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B98A" w14:textId="009F2DED" w:rsidR="005E5F0D" w:rsidRPr="00C2140F" w:rsidRDefault="005E5F0D" w:rsidP="005E5F0D">
      <w:pPr>
        <w:pStyle w:val="Ttulo1"/>
        <w:numPr>
          <w:ilvl w:val="0"/>
          <w:numId w:val="0"/>
        </w:numPr>
        <w:rPr>
          <w:rFonts w:asciiTheme="minorHAnsi" w:hAnsiTheme="minorHAnsi" w:cstheme="minorHAnsi"/>
        </w:rPr>
      </w:pPr>
      <w:bookmarkStart w:id="0" w:name="_Toc26282757"/>
      <w:r w:rsidRPr="00C2140F">
        <w:rPr>
          <w:rFonts w:asciiTheme="minorHAnsi" w:hAnsiTheme="minorHAnsi" w:cstheme="minorHAnsi"/>
        </w:rPr>
        <w:t>Social and Environmental Screening Template</w:t>
      </w:r>
      <w:bookmarkEnd w:id="0"/>
      <w:r w:rsidRPr="00C2140F">
        <w:rPr>
          <w:rFonts w:asciiTheme="minorHAnsi" w:hAnsiTheme="minorHAnsi" w:cstheme="minorHAnsi"/>
        </w:rPr>
        <w:t xml:space="preserve"> (2021 SESP Template, Version 1)</w:t>
      </w:r>
    </w:p>
    <w:p w14:paraId="75CDC6AA" w14:textId="352FC9AB" w:rsidR="005E5F0D" w:rsidRPr="00C2140F" w:rsidRDefault="005E5F0D" w:rsidP="005E5F0D">
      <w:pPr>
        <w:rPr>
          <w:rFonts w:asciiTheme="minorHAnsi" w:hAnsiTheme="minorHAnsi" w:cstheme="minorHAnsi"/>
          <w:i/>
        </w:rPr>
      </w:pPr>
      <w:r w:rsidRPr="00C2140F">
        <w:rPr>
          <w:rFonts w:asciiTheme="minorHAnsi" w:hAnsiTheme="minorHAnsi" w:cstheme="minorHAnsi"/>
          <w:i/>
          <w:szCs w:val="20"/>
        </w:rPr>
        <w:t>The completed template, which constitutes the Social and Environmental Screening Report, must be included as an annex to the Project Document at the design stage.</w:t>
      </w:r>
      <w:r w:rsidRPr="00C2140F">
        <w:rPr>
          <w:rFonts w:asciiTheme="minorHAnsi" w:hAnsiTheme="minorHAnsi" w:cstheme="minorHAnsi"/>
          <w:i/>
        </w:rPr>
        <w:t xml:space="preserve"> Note: this template will be converted into an online tool. The online version will guide users through the process and will embed relevant guidance. </w:t>
      </w:r>
    </w:p>
    <w:p w14:paraId="05586663" w14:textId="77777777" w:rsidR="005E5F0D" w:rsidRPr="00C2140F" w:rsidRDefault="005E5F0D" w:rsidP="005E5F0D">
      <w:pPr>
        <w:rPr>
          <w:rFonts w:asciiTheme="minorHAnsi" w:hAnsiTheme="minorHAnsi" w:cstheme="minorHAnsi"/>
          <w:i/>
        </w:rPr>
      </w:pPr>
    </w:p>
    <w:p w14:paraId="44E9EFFE" w14:textId="77777777" w:rsidR="005E5F0D" w:rsidRPr="00C2140F" w:rsidRDefault="005E5F0D" w:rsidP="00310069">
      <w:pPr>
        <w:spacing w:before="200"/>
        <w:rPr>
          <w:rFonts w:asciiTheme="minorHAnsi" w:hAnsiTheme="minorHAnsi" w:cstheme="minorHAnsi"/>
          <w:b/>
          <w:color w:val="4F81BD"/>
          <w:sz w:val="24"/>
        </w:rPr>
      </w:pPr>
      <w:r w:rsidRPr="00C2140F">
        <w:rPr>
          <w:rFonts w:asciiTheme="minorHAnsi" w:hAnsiTheme="minorHAnsi" w:cstheme="minorHAnsi"/>
          <w:b/>
          <w:color w:val="4F81BD"/>
          <w:sz w:val="24"/>
        </w:rPr>
        <w:t>Project Information</w:t>
      </w:r>
    </w:p>
    <w:p w14:paraId="5DA8BBB0" w14:textId="77777777" w:rsidR="005E5F0D" w:rsidRPr="00C2140F" w:rsidRDefault="005E5F0D" w:rsidP="005E5F0D">
      <w:pPr>
        <w:rPr>
          <w:rFonts w:asciiTheme="minorHAnsi" w:hAnsiTheme="minorHAnsi" w:cstheme="minorHAnsi"/>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9023"/>
      </w:tblGrid>
      <w:tr w:rsidR="005E5F0D" w:rsidRPr="00C2140F" w14:paraId="7A74A150" w14:textId="77777777" w:rsidTr="00310069">
        <w:trPr>
          <w:trHeight w:val="251"/>
        </w:trPr>
        <w:tc>
          <w:tcPr>
            <w:tcW w:w="4225" w:type="dxa"/>
            <w:shd w:val="clear" w:color="auto" w:fill="C6D9F1"/>
            <w:vAlign w:val="center"/>
          </w:tcPr>
          <w:p w14:paraId="2D3535AA" w14:textId="77777777" w:rsidR="005E5F0D" w:rsidRPr="00C2140F" w:rsidRDefault="005E5F0D" w:rsidP="002573C2">
            <w:pPr>
              <w:tabs>
                <w:tab w:val="left" w:pos="360"/>
              </w:tabs>
              <w:rPr>
                <w:rFonts w:asciiTheme="minorHAnsi" w:hAnsiTheme="minorHAnsi" w:cstheme="minorHAnsi"/>
                <w:b/>
                <w:i/>
                <w:color w:val="000000"/>
                <w:szCs w:val="20"/>
              </w:rPr>
            </w:pPr>
            <w:r w:rsidRPr="00C2140F">
              <w:rPr>
                <w:rFonts w:asciiTheme="minorHAnsi" w:hAnsiTheme="minorHAnsi" w:cstheme="minorHAnsi"/>
                <w:b/>
                <w:i/>
                <w:color w:val="000000"/>
                <w:szCs w:val="20"/>
              </w:rPr>
              <w:t xml:space="preserve">Project Information </w:t>
            </w:r>
          </w:p>
        </w:tc>
        <w:tc>
          <w:tcPr>
            <w:tcW w:w="9023" w:type="dxa"/>
            <w:shd w:val="clear" w:color="auto" w:fill="C6D9F1"/>
            <w:vAlign w:val="center"/>
          </w:tcPr>
          <w:p w14:paraId="6D5895B8" w14:textId="77777777" w:rsidR="005E5F0D" w:rsidRPr="00C2140F" w:rsidRDefault="005E5F0D" w:rsidP="002573C2">
            <w:pPr>
              <w:rPr>
                <w:rFonts w:asciiTheme="minorHAnsi" w:hAnsiTheme="minorHAnsi" w:cstheme="minorHAnsi"/>
                <w:i/>
                <w:color w:val="000000"/>
                <w:szCs w:val="20"/>
              </w:rPr>
            </w:pPr>
          </w:p>
        </w:tc>
      </w:tr>
      <w:tr w:rsidR="005E5F0D" w:rsidRPr="00EC013D" w14:paraId="12C516E8" w14:textId="77777777" w:rsidTr="00310069">
        <w:trPr>
          <w:trHeight w:val="288"/>
        </w:trPr>
        <w:tc>
          <w:tcPr>
            <w:tcW w:w="4225" w:type="dxa"/>
            <w:vAlign w:val="center"/>
          </w:tcPr>
          <w:p w14:paraId="675D626F"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Project Title</w:t>
            </w:r>
          </w:p>
        </w:tc>
        <w:tc>
          <w:tcPr>
            <w:tcW w:w="9023" w:type="dxa"/>
            <w:vAlign w:val="center"/>
          </w:tcPr>
          <w:p w14:paraId="04963D94" w14:textId="00852CB4" w:rsidR="005E5F0D" w:rsidRPr="00C2140F" w:rsidRDefault="00EC013D" w:rsidP="00BF05A5">
            <w:pPr>
              <w:jc w:val="both"/>
              <w:rPr>
                <w:rFonts w:asciiTheme="minorHAnsi" w:hAnsiTheme="minorHAnsi" w:cstheme="minorHAnsi"/>
                <w:lang w:val="es-MX"/>
              </w:rPr>
            </w:pPr>
            <w:r w:rsidRPr="00EC013D">
              <w:rPr>
                <w:rFonts w:asciiTheme="minorHAnsi" w:hAnsiTheme="minorHAnsi" w:cstheme="minorHAnsi"/>
                <w:sz w:val="20"/>
                <w:szCs w:val="20"/>
                <w:lang w:val="es-MX"/>
              </w:rPr>
              <w:t>“Apoyo al Fortalecimiento Institucional y de la Sociedad Civil para la Lucha Contra la Impunidad de la Desaparición de Personas en el Marco del Conflicto Armado y para el Proceso de Búsqueda e Identificación desde la Perspectiva de las Víctimas”</w:t>
            </w:r>
          </w:p>
        </w:tc>
      </w:tr>
      <w:tr w:rsidR="005E5F0D" w:rsidRPr="00C2140F" w14:paraId="2A81D115" w14:textId="77777777" w:rsidTr="00310069">
        <w:trPr>
          <w:trHeight w:val="288"/>
        </w:trPr>
        <w:tc>
          <w:tcPr>
            <w:tcW w:w="4225" w:type="dxa"/>
            <w:vAlign w:val="center"/>
          </w:tcPr>
          <w:p w14:paraId="2E0C8857"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Project Number (i.e. Atlas project ID, PIMS+)</w:t>
            </w:r>
          </w:p>
        </w:tc>
        <w:tc>
          <w:tcPr>
            <w:tcW w:w="9023" w:type="dxa"/>
            <w:vAlign w:val="center"/>
          </w:tcPr>
          <w:p w14:paraId="31D74514" w14:textId="1D76E4CC" w:rsidR="005E5F0D" w:rsidRPr="00C2140F" w:rsidRDefault="00A13DD9" w:rsidP="002573C2">
            <w:pPr>
              <w:rPr>
                <w:rFonts w:asciiTheme="minorHAnsi" w:hAnsiTheme="minorHAnsi" w:cstheme="minorHAnsi"/>
              </w:rPr>
            </w:pPr>
            <w:r w:rsidRPr="00A13DD9">
              <w:rPr>
                <w:rFonts w:asciiTheme="minorHAnsi" w:hAnsiTheme="minorHAnsi" w:cstheme="minorHAnsi"/>
                <w:sz w:val="20"/>
                <w:szCs w:val="20"/>
                <w:shd w:val="clear" w:color="auto" w:fill="FFFFFF"/>
              </w:rPr>
              <w:t>00137655</w:t>
            </w:r>
          </w:p>
        </w:tc>
      </w:tr>
      <w:tr w:rsidR="005E5F0D" w:rsidRPr="00C2140F" w14:paraId="144C4268" w14:textId="77777777" w:rsidTr="00310069">
        <w:trPr>
          <w:trHeight w:val="288"/>
        </w:trPr>
        <w:tc>
          <w:tcPr>
            <w:tcW w:w="4225" w:type="dxa"/>
            <w:vAlign w:val="center"/>
          </w:tcPr>
          <w:p w14:paraId="513ECAAD"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Location (Global/Region/Country)</w:t>
            </w:r>
          </w:p>
        </w:tc>
        <w:tc>
          <w:tcPr>
            <w:tcW w:w="9023" w:type="dxa"/>
            <w:vAlign w:val="center"/>
          </w:tcPr>
          <w:p w14:paraId="70F22397" w14:textId="75EC2B28" w:rsidR="005E5F0D" w:rsidRPr="00C2140F" w:rsidRDefault="00E65F09" w:rsidP="002573C2">
            <w:pPr>
              <w:rPr>
                <w:rFonts w:asciiTheme="minorHAnsi" w:hAnsiTheme="minorHAnsi" w:cstheme="minorHAnsi"/>
              </w:rPr>
            </w:pPr>
            <w:r w:rsidRPr="00C2140F">
              <w:rPr>
                <w:rFonts w:asciiTheme="minorHAnsi" w:hAnsiTheme="minorHAnsi" w:cstheme="minorHAnsi"/>
              </w:rPr>
              <w:t>Colombia</w:t>
            </w:r>
          </w:p>
        </w:tc>
      </w:tr>
      <w:tr w:rsidR="005E5F0D" w:rsidRPr="00C2140F" w14:paraId="4C39F513" w14:textId="77777777" w:rsidTr="00310069">
        <w:trPr>
          <w:trHeight w:val="288"/>
        </w:trPr>
        <w:tc>
          <w:tcPr>
            <w:tcW w:w="4225" w:type="dxa"/>
            <w:vAlign w:val="center"/>
          </w:tcPr>
          <w:p w14:paraId="4C9C4EA5"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Project stage (Design or Implementation)</w:t>
            </w:r>
          </w:p>
        </w:tc>
        <w:tc>
          <w:tcPr>
            <w:tcW w:w="9023" w:type="dxa"/>
            <w:vAlign w:val="center"/>
          </w:tcPr>
          <w:p w14:paraId="2381F8FE" w14:textId="4D74F3D0" w:rsidR="005E5F0D" w:rsidRPr="00C2140F" w:rsidRDefault="00E65F09" w:rsidP="002573C2">
            <w:pPr>
              <w:rPr>
                <w:rFonts w:asciiTheme="minorHAnsi" w:hAnsiTheme="minorHAnsi" w:cstheme="minorHAnsi"/>
              </w:rPr>
            </w:pPr>
            <w:r w:rsidRPr="00C2140F">
              <w:rPr>
                <w:rFonts w:asciiTheme="minorHAnsi" w:hAnsiTheme="minorHAnsi" w:cstheme="minorHAnsi"/>
              </w:rPr>
              <w:t>Design</w:t>
            </w:r>
          </w:p>
        </w:tc>
      </w:tr>
      <w:tr w:rsidR="005E5F0D" w:rsidRPr="00C2140F" w14:paraId="00FE6AE4" w14:textId="77777777" w:rsidTr="00310069">
        <w:trPr>
          <w:trHeight w:val="288"/>
        </w:trPr>
        <w:tc>
          <w:tcPr>
            <w:tcW w:w="4225" w:type="dxa"/>
            <w:vAlign w:val="center"/>
          </w:tcPr>
          <w:p w14:paraId="667BBAB5"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Date</w:t>
            </w:r>
          </w:p>
        </w:tc>
        <w:tc>
          <w:tcPr>
            <w:tcW w:w="9023" w:type="dxa"/>
            <w:vAlign w:val="center"/>
          </w:tcPr>
          <w:p w14:paraId="33B6A5AB" w14:textId="44B51DB7" w:rsidR="005E5F0D" w:rsidRPr="00C2140F" w:rsidRDefault="00A13DD9" w:rsidP="002573C2">
            <w:pPr>
              <w:rPr>
                <w:rFonts w:asciiTheme="minorHAnsi" w:hAnsiTheme="minorHAnsi" w:cstheme="minorHAnsi"/>
              </w:rPr>
            </w:pPr>
            <w:r>
              <w:rPr>
                <w:rFonts w:asciiTheme="minorHAnsi" w:hAnsiTheme="minorHAnsi" w:cstheme="minorHAnsi"/>
              </w:rPr>
              <w:t>01</w:t>
            </w:r>
            <w:r w:rsidR="00E65F09" w:rsidRPr="00C2140F">
              <w:rPr>
                <w:rFonts w:asciiTheme="minorHAnsi" w:hAnsiTheme="minorHAnsi" w:cstheme="minorHAnsi"/>
              </w:rPr>
              <w:t>-</w:t>
            </w:r>
            <w:r>
              <w:rPr>
                <w:rFonts w:asciiTheme="minorHAnsi" w:hAnsiTheme="minorHAnsi" w:cstheme="minorHAnsi"/>
              </w:rPr>
              <w:t>09</w:t>
            </w:r>
            <w:r w:rsidR="00E65F09" w:rsidRPr="00C2140F">
              <w:rPr>
                <w:rFonts w:asciiTheme="minorHAnsi" w:hAnsiTheme="minorHAnsi" w:cstheme="minorHAnsi"/>
              </w:rPr>
              <w:t>-2021</w:t>
            </w:r>
          </w:p>
        </w:tc>
      </w:tr>
    </w:tbl>
    <w:p w14:paraId="3B57512B" w14:textId="77777777" w:rsidR="005E5F0D" w:rsidRPr="00C2140F" w:rsidRDefault="005E5F0D" w:rsidP="005E5F0D">
      <w:pPr>
        <w:tabs>
          <w:tab w:val="left" w:pos="360"/>
        </w:tabs>
        <w:rPr>
          <w:rFonts w:asciiTheme="minorHAnsi" w:hAnsiTheme="minorHAnsi" w:cstheme="minorHAnsi"/>
          <w:szCs w:val="20"/>
        </w:rPr>
      </w:pPr>
    </w:p>
    <w:p w14:paraId="1FD1BC23" w14:textId="77777777" w:rsidR="005E5F0D" w:rsidRPr="00C2140F" w:rsidRDefault="005E5F0D" w:rsidP="00310069">
      <w:pPr>
        <w:spacing w:before="200"/>
        <w:rPr>
          <w:rFonts w:asciiTheme="minorHAnsi" w:hAnsiTheme="minorHAnsi" w:cstheme="minorHAnsi"/>
          <w:b/>
          <w:color w:val="4F81BD"/>
          <w:sz w:val="24"/>
        </w:rPr>
      </w:pPr>
      <w:r w:rsidRPr="00C2140F">
        <w:rPr>
          <w:rFonts w:asciiTheme="minorHAnsi" w:hAnsiTheme="minorHAnsi" w:cstheme="minorHAnsi"/>
          <w:b/>
          <w:color w:val="4F81BD"/>
          <w:sz w:val="24"/>
        </w:rPr>
        <w:t>Part A. Integrating Programming Principles to Strengthen Social and Environmental Sustainability</w:t>
      </w:r>
    </w:p>
    <w:p w14:paraId="4C2B3DAA" w14:textId="77777777" w:rsidR="005E5F0D" w:rsidRPr="00C2140F" w:rsidRDefault="005E5F0D" w:rsidP="005E5F0D">
      <w:pPr>
        <w:rPr>
          <w:rFonts w:asciiTheme="minorHAnsi" w:hAnsiTheme="minorHAnsi" w:cstheme="minorHAnsi"/>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5E5F0D" w:rsidRPr="00C2140F" w14:paraId="6854A91C" w14:textId="77777777" w:rsidTr="002573C2">
        <w:trPr>
          <w:trHeight w:val="449"/>
        </w:trPr>
        <w:tc>
          <w:tcPr>
            <w:tcW w:w="13248" w:type="dxa"/>
            <w:shd w:val="clear" w:color="auto" w:fill="0F243E"/>
            <w:vAlign w:val="center"/>
          </w:tcPr>
          <w:p w14:paraId="31E99061" w14:textId="77777777" w:rsidR="005E5F0D" w:rsidRPr="00C2140F" w:rsidRDefault="005E5F0D" w:rsidP="002573C2">
            <w:pPr>
              <w:rPr>
                <w:rFonts w:asciiTheme="minorHAnsi" w:hAnsiTheme="minorHAnsi" w:cstheme="minorHAnsi"/>
                <w:szCs w:val="20"/>
              </w:rPr>
            </w:pPr>
            <w:r w:rsidRPr="00C2140F">
              <w:rPr>
                <w:rFonts w:asciiTheme="minorHAnsi" w:hAnsiTheme="minorHAnsi" w:cstheme="minorHAnsi"/>
                <w:b/>
                <w:szCs w:val="20"/>
              </w:rPr>
              <w:t>QUESTION 1: How Does the Project Integrate the Programming Principles in Order to Strengthen Social and Environmental Sustainability?</w:t>
            </w:r>
          </w:p>
        </w:tc>
      </w:tr>
      <w:tr w:rsidR="005E5F0D" w:rsidRPr="00C2140F" w14:paraId="7DE1E81E" w14:textId="77777777" w:rsidTr="002573C2">
        <w:tc>
          <w:tcPr>
            <w:tcW w:w="13248" w:type="dxa"/>
            <w:shd w:val="clear" w:color="auto" w:fill="C6D9F1"/>
          </w:tcPr>
          <w:p w14:paraId="12E88924" w14:textId="77777777" w:rsidR="005E5F0D" w:rsidRPr="00C2140F" w:rsidRDefault="005E5F0D" w:rsidP="002573C2">
            <w:pPr>
              <w:tabs>
                <w:tab w:val="left" w:pos="432"/>
              </w:tabs>
              <w:spacing w:before="60" w:after="60"/>
              <w:rPr>
                <w:rFonts w:asciiTheme="minorHAnsi" w:eastAsia="Times New Roman" w:hAnsiTheme="minorHAnsi" w:cstheme="minorHAnsi"/>
                <w:b/>
                <w:i/>
              </w:rPr>
            </w:pPr>
            <w:r w:rsidRPr="00C2140F">
              <w:rPr>
                <w:rFonts w:asciiTheme="minorHAnsi" w:eastAsia="Times New Roman" w:hAnsiTheme="minorHAnsi" w:cstheme="minorHAnsi"/>
                <w:b/>
                <w:i/>
              </w:rPr>
              <w:t>Briefly describe in the space below how the project mainstreams the human rights-based approach</w:t>
            </w:r>
          </w:p>
        </w:tc>
      </w:tr>
      <w:tr w:rsidR="005E5F0D" w:rsidRPr="00EC013D" w14:paraId="3C77AA06" w14:textId="77777777" w:rsidTr="002573C2">
        <w:trPr>
          <w:trHeight w:val="413"/>
        </w:trPr>
        <w:tc>
          <w:tcPr>
            <w:tcW w:w="13248" w:type="dxa"/>
          </w:tcPr>
          <w:p w14:paraId="5E92B005" w14:textId="2EC6F07F" w:rsidR="007125A6" w:rsidRPr="0058335C" w:rsidRDefault="0058335C" w:rsidP="0058335C">
            <w:pPr>
              <w:pStyle w:val="Sinespaciado"/>
              <w:rPr>
                <w:rFonts w:asciiTheme="minorHAnsi" w:hAnsiTheme="minorHAnsi" w:cstheme="minorHAnsi"/>
                <w:lang w:val="es-AR"/>
              </w:rPr>
            </w:pPr>
            <w:r w:rsidRPr="0058335C">
              <w:rPr>
                <w:rFonts w:asciiTheme="minorHAnsi" w:hAnsiTheme="minorHAnsi" w:cstheme="minorHAnsi"/>
                <w:lang w:val="es-AR"/>
              </w:rPr>
              <w:t>El enfoque de derechos humanos es central al diseño y desarrollo de los objetivos, resultados y actividades de estas propuestas basado en las normas y estándares internacionales. Esto implica que las acciones definidas en la lógica de intervención, se encuentran mediadas por un análisis del contexto de las regiones y de la situación de garantía de derechos de la población sujeto del proyecto, es decir de las personas dadas por desaparecidas. El enfoque de derechos implica un relacionamiento directo con las víctimas y se sustenta en las siguientes consideraciones:</w:t>
            </w:r>
            <w:r>
              <w:rPr>
                <w:rFonts w:asciiTheme="minorHAnsi" w:hAnsiTheme="minorHAnsi" w:cstheme="minorHAnsi"/>
                <w:lang w:val="es-AR"/>
              </w:rPr>
              <w:t xml:space="preserve"> </w:t>
            </w:r>
            <w:r w:rsidRPr="0058335C">
              <w:rPr>
                <w:rFonts w:asciiTheme="minorHAnsi" w:hAnsiTheme="minorHAnsi" w:cstheme="minorHAnsi"/>
                <w:lang w:val="es-AR"/>
              </w:rPr>
              <w:t>El principio de la centralidad en las víctimas: Las acciones planteadas tienen como foco el diseño, implementación y seguimiento a los derechos de personas dadas por desaparecidas, y buscan materializar una atención integral a las víctimas con el fin de responder a la exigibilidad de sus derechos, especialmente con el derecho a saber qué pasó con sus seres queridos y a encontrarlos. En esta perspectiva, la participación efectiva de las víctimas, personas que buscan y las organizaciones de la sociedad civil constituye un elemento esencial en los procesos de búsqueda de personas dadas por desaparecidas.</w:t>
            </w:r>
          </w:p>
        </w:tc>
      </w:tr>
      <w:tr w:rsidR="005E5F0D" w:rsidRPr="00C2140F" w14:paraId="237B5A8C" w14:textId="77777777" w:rsidTr="002573C2">
        <w:trPr>
          <w:trHeight w:val="296"/>
        </w:trPr>
        <w:tc>
          <w:tcPr>
            <w:tcW w:w="13248" w:type="dxa"/>
            <w:shd w:val="clear" w:color="auto" w:fill="C6D9F1"/>
          </w:tcPr>
          <w:p w14:paraId="55C28BD5" w14:textId="77777777" w:rsidR="005E5F0D" w:rsidRPr="00C2140F" w:rsidRDefault="005E5F0D" w:rsidP="002573C2">
            <w:pPr>
              <w:spacing w:after="120"/>
              <w:contextualSpacing/>
              <w:rPr>
                <w:rFonts w:asciiTheme="minorHAnsi" w:hAnsiTheme="minorHAnsi" w:cstheme="minorHAnsi"/>
                <w:b/>
                <w:i/>
              </w:rPr>
            </w:pPr>
            <w:r w:rsidRPr="00C2140F">
              <w:rPr>
                <w:rFonts w:asciiTheme="minorHAnsi" w:eastAsia="Times New Roman" w:hAnsiTheme="minorHAnsi" w:cstheme="minorHAnsi"/>
                <w:b/>
                <w:i/>
              </w:rPr>
              <w:t>Briefly describe in the space below how the project is likely to improve gender equality and women’s empowerment</w:t>
            </w:r>
          </w:p>
        </w:tc>
      </w:tr>
      <w:tr w:rsidR="005E5F0D" w:rsidRPr="00EC013D" w14:paraId="0EB9B843" w14:textId="77777777" w:rsidTr="002573C2">
        <w:trPr>
          <w:trHeight w:val="440"/>
        </w:trPr>
        <w:tc>
          <w:tcPr>
            <w:tcW w:w="13248" w:type="dxa"/>
          </w:tcPr>
          <w:p w14:paraId="61686D23"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 xml:space="preserve">Con el objetivo de promover la materialización del derecho a la igualdad y la no discriminación se implementará un enfoque transversal de género de manera interseccionales con la implementación de medidas afirmativas y diferenciales, más aún si se considera, la existencia de cuatro factores comunes en el marco del conflicto armado que pudieron propiciar, facilitar o promover la desaparición de las mujeres y las niñas y las personas LGBTI y que, a la vez, concurren en los obstáculos y dificultades para la garantía efectiva de la participación de estos grupos poblacionales en todas </w:t>
            </w:r>
            <w:r w:rsidRPr="000B1829">
              <w:rPr>
                <w:rFonts w:asciiTheme="minorHAnsi" w:eastAsia="Times New Roman" w:hAnsiTheme="minorHAnsi" w:cstheme="minorHAnsi"/>
                <w:sz w:val="22"/>
                <w:szCs w:val="24"/>
                <w:lang w:val="es-AR"/>
              </w:rPr>
              <w:lastRenderedPageBreak/>
              <w:t>las fases de búsqueda: el primero  que da cuenta de los elementos estructurales de discriminación, exclusión y de pobreza que afrontan las mujeres y las niñas y las personas LGBTI y que dan lugar a la configuración de un continuum de violencias que se acentúan o exacerban en medio del conflicto; el segundo, los discursos y prácticas sociales que justifican y naturalizan las violencias basadas en género y las violencias por prejuicios; el tercero, los arreglos de género que dan cuenta de las maneras de ordenar la interacción y el lugar de hombres y mujeres en contextos de paz y guerra; y el cuarto, el déficit estatal de experiencias, mecanismos y medidas específicas que incorporen el Enfoque de Género y Enfoque Diferencial en los procesos y procedimientos para la búsqueda.</w:t>
            </w:r>
          </w:p>
          <w:p w14:paraId="7E2FBDFD" w14:textId="77777777" w:rsidR="000B1829" w:rsidRPr="000B1829" w:rsidRDefault="000B1829" w:rsidP="000B1829">
            <w:pPr>
              <w:jc w:val="both"/>
              <w:rPr>
                <w:rFonts w:asciiTheme="minorHAnsi" w:eastAsia="Times New Roman" w:hAnsiTheme="minorHAnsi" w:cstheme="minorHAnsi"/>
                <w:sz w:val="22"/>
                <w:szCs w:val="24"/>
                <w:lang w:val="es-AR"/>
              </w:rPr>
            </w:pPr>
          </w:p>
          <w:p w14:paraId="089890CB"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 xml:space="preserve">Mujeres y niñas. La mayoría de las PDD son hombres y la mayoría de las personas que buscan son mujeres. </w:t>
            </w:r>
          </w:p>
          <w:p w14:paraId="5FF77537"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Personas LGBTI. En la guerra las violencias sufridas por las personas LGBTI, son violencias enfocadas en perseguir sus identidades y en perpetuar la idea de que ellos y ellas no tienen cabida en la sociedad. En el conflicto colombiano se intentó instaurar un proyecto social y moral de negación y exclusión que profundizó las desigualdades y la discriminación a la que se han visto enfrentadas las Personas LGBTI.</w:t>
            </w:r>
          </w:p>
          <w:p w14:paraId="3358A509" w14:textId="77777777" w:rsidR="000B1829" w:rsidRPr="000B1829" w:rsidRDefault="000B1829" w:rsidP="000B1829">
            <w:pPr>
              <w:jc w:val="both"/>
              <w:rPr>
                <w:rFonts w:asciiTheme="minorHAnsi" w:eastAsia="Times New Roman" w:hAnsiTheme="minorHAnsi" w:cstheme="minorHAnsi"/>
                <w:sz w:val="22"/>
                <w:szCs w:val="24"/>
                <w:lang w:val="es-AR"/>
              </w:rPr>
            </w:pPr>
          </w:p>
          <w:p w14:paraId="6AC00CE1"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 xml:space="preserve">Con relación a la búsqueda de PDD las violencias y la discriminación contra las Personas LGBTI en medio del conflicto, pudieron incidir en las distintas trayectorias de desaparición sufridas, y de alguna manera, restringieron ampliamente la posibilidad de que ellos emprendieran la búsqueda, siendo “mejor” callar la orientación sexual o la identidad de género del desaparecido. </w:t>
            </w:r>
          </w:p>
          <w:p w14:paraId="64BAFFEF" w14:textId="77777777" w:rsidR="000B1829" w:rsidRPr="000B1829" w:rsidRDefault="000B1829" w:rsidP="000B1829">
            <w:pPr>
              <w:jc w:val="both"/>
              <w:rPr>
                <w:rFonts w:asciiTheme="minorHAnsi" w:eastAsia="Times New Roman" w:hAnsiTheme="minorHAnsi" w:cstheme="minorHAnsi"/>
                <w:sz w:val="22"/>
                <w:szCs w:val="24"/>
                <w:lang w:val="es-AR"/>
              </w:rPr>
            </w:pPr>
          </w:p>
          <w:p w14:paraId="74F958C0"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Por lo anterior, la UBPD parte de la necesidad de incorporar acciones que contribuyan a materializar el Enfoque diferencial de género y diversidad sexual y asume el compromiso de promover en todas las fases y procedimientos la participación real y efectiva, para lo cual es necesario comprender las situaciones, estructurales o específicas, que dan lugar a la desigualdad formal y material, para adoptar las medidas necesarias para remediarlas. Los lineamientos son un insumo para que la búsqueda humanitaria aporte elementos para la reconstrucción de la verdad sobre lo sucedido en el conflicto armado con las personas LGBTI, y de recuperar las identidades, tanto de quienes fueron desaparecidos, como de quienes adelantan la búsqueda.</w:t>
            </w:r>
          </w:p>
          <w:p w14:paraId="1CCEB14B" w14:textId="77777777" w:rsidR="000B1829" w:rsidRPr="000B1829" w:rsidRDefault="000B1829" w:rsidP="000B1829">
            <w:pPr>
              <w:jc w:val="both"/>
              <w:rPr>
                <w:rFonts w:asciiTheme="minorHAnsi" w:eastAsia="Times New Roman" w:hAnsiTheme="minorHAnsi" w:cstheme="minorHAnsi"/>
                <w:sz w:val="22"/>
                <w:szCs w:val="24"/>
                <w:lang w:val="es-AR"/>
              </w:rPr>
            </w:pPr>
          </w:p>
          <w:p w14:paraId="40744152"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Ahora bien, en materia de participación en diferentes espacios promovidos por la Unidad, como diálogos iniciales, acciones para recolectar y analizar información, orientación y fortalecimiento para la participación, diálogos de ampliación, de 4.357 personas que buscan (PQB) y han participado, 2.859 son mujeres (65%), 1.239 hombres (35%).</w:t>
            </w:r>
          </w:p>
          <w:p w14:paraId="46FAADAC" w14:textId="77777777" w:rsidR="000B1829" w:rsidRPr="000B1829" w:rsidRDefault="000B1829" w:rsidP="000B1829">
            <w:pPr>
              <w:jc w:val="both"/>
              <w:rPr>
                <w:rFonts w:asciiTheme="minorHAnsi" w:eastAsia="Times New Roman" w:hAnsiTheme="minorHAnsi" w:cstheme="minorHAnsi"/>
                <w:sz w:val="22"/>
                <w:szCs w:val="24"/>
                <w:lang w:val="es-AR"/>
              </w:rPr>
            </w:pPr>
          </w:p>
          <w:p w14:paraId="19E572E2"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En relación con los PRB, en Buenaventura y Dagua de 97 PDD, 91,8%, son hombres; en Pacífico Sur, de 745 de PDD entre 1985 y 2016, entre el 73,8% y el 90,1% son hombres, porcentaje que depende del periodo en el que ocurrió la desaparición.</w:t>
            </w:r>
          </w:p>
          <w:p w14:paraId="127501F3" w14:textId="77777777" w:rsidR="000B1829" w:rsidRPr="000B1829" w:rsidRDefault="000B1829" w:rsidP="000B1829">
            <w:pPr>
              <w:jc w:val="both"/>
              <w:rPr>
                <w:rFonts w:asciiTheme="minorHAnsi" w:eastAsia="Times New Roman" w:hAnsiTheme="minorHAnsi" w:cstheme="minorHAnsi"/>
                <w:sz w:val="22"/>
                <w:szCs w:val="24"/>
                <w:lang w:val="es-AR"/>
              </w:rPr>
            </w:pPr>
          </w:p>
          <w:p w14:paraId="2DD88372" w14:textId="77777777" w:rsidR="000B1829" w:rsidRPr="000B1829" w:rsidRDefault="000B1829" w:rsidP="000B1829">
            <w:pPr>
              <w:jc w:val="both"/>
              <w:rPr>
                <w:rFonts w:asciiTheme="minorHAnsi" w:eastAsia="Times New Roman" w:hAnsiTheme="minorHAnsi" w:cstheme="minorHAnsi"/>
                <w:sz w:val="22"/>
                <w:szCs w:val="24"/>
                <w:lang w:val="es-AR"/>
              </w:rPr>
            </w:pPr>
            <w:r w:rsidRPr="000B1829">
              <w:rPr>
                <w:rFonts w:asciiTheme="minorHAnsi" w:eastAsia="Times New Roman" w:hAnsiTheme="minorHAnsi" w:cstheme="minorHAnsi"/>
                <w:sz w:val="22"/>
                <w:szCs w:val="24"/>
                <w:lang w:val="es-AR"/>
              </w:rPr>
              <w:t xml:space="preserve">En todos los PRB, la mayoría de personas que buscan, son mujeres. Para el caso específico de Buenaventura, se cuenta con la información de que ese porcentaje es del 84%. </w:t>
            </w:r>
          </w:p>
          <w:p w14:paraId="4E4D837A" w14:textId="654812D7" w:rsidR="007125A6" w:rsidRPr="000B1829" w:rsidRDefault="007125A6" w:rsidP="000B1829">
            <w:pPr>
              <w:pStyle w:val="ColorfulList-Accent11"/>
              <w:tabs>
                <w:tab w:val="left" w:pos="432"/>
              </w:tabs>
              <w:spacing w:before="60" w:after="60"/>
              <w:ind w:left="0"/>
              <w:jc w:val="both"/>
              <w:rPr>
                <w:rFonts w:asciiTheme="minorHAnsi" w:eastAsia="Times New Roman" w:hAnsiTheme="minorHAnsi" w:cstheme="minorHAnsi"/>
                <w:sz w:val="22"/>
                <w:lang w:val="es-AR" w:eastAsia="en-US"/>
              </w:rPr>
            </w:pPr>
          </w:p>
        </w:tc>
      </w:tr>
      <w:tr w:rsidR="005E5F0D" w:rsidRPr="00C2140F" w14:paraId="4AA43C60" w14:textId="77777777" w:rsidTr="002573C2">
        <w:trPr>
          <w:trHeight w:val="305"/>
        </w:trPr>
        <w:tc>
          <w:tcPr>
            <w:tcW w:w="13248" w:type="dxa"/>
            <w:shd w:val="clear" w:color="auto" w:fill="C6D9F1"/>
          </w:tcPr>
          <w:p w14:paraId="05DEAD1F" w14:textId="77777777" w:rsidR="005E5F0D" w:rsidRPr="00C2140F" w:rsidRDefault="005E5F0D" w:rsidP="002573C2">
            <w:pPr>
              <w:spacing w:after="120"/>
              <w:contextualSpacing/>
              <w:rPr>
                <w:rFonts w:asciiTheme="minorHAnsi" w:hAnsiTheme="minorHAnsi" w:cstheme="minorHAnsi"/>
                <w:b/>
                <w:i/>
                <w:u w:val="single"/>
              </w:rPr>
            </w:pPr>
            <w:r w:rsidRPr="00C2140F">
              <w:rPr>
                <w:rFonts w:asciiTheme="minorHAnsi" w:eastAsia="Times New Roman" w:hAnsiTheme="minorHAnsi" w:cstheme="minorHAnsi"/>
                <w:b/>
                <w:i/>
              </w:rPr>
              <w:lastRenderedPageBreak/>
              <w:t>Briefly describe in the space below how the project mainstreams sustainability and resilience</w:t>
            </w:r>
          </w:p>
        </w:tc>
      </w:tr>
      <w:tr w:rsidR="005E5F0D" w:rsidRPr="00EC013D" w14:paraId="2189DFBF" w14:textId="77777777" w:rsidTr="002573C2">
        <w:trPr>
          <w:trHeight w:val="368"/>
        </w:trPr>
        <w:tc>
          <w:tcPr>
            <w:tcW w:w="13248" w:type="dxa"/>
          </w:tcPr>
          <w:p w14:paraId="6FA97BF6"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 xml:space="preserve">Para contribuir con la sostenibilidad de los resultados del proyecto y lograr un efecto catalítico en términos del impacto esperado, el proyecto centrará sus esfuerzos en brindar asesoría y atención a 3 grupos de interés relacionados con la búsqueda de PDD: </w:t>
            </w:r>
          </w:p>
          <w:p w14:paraId="54056DFF" w14:textId="77777777" w:rsidR="00477CF0" w:rsidRPr="00477CF0" w:rsidRDefault="00477CF0" w:rsidP="00477CF0">
            <w:pPr>
              <w:pStyle w:val="NormalWeb"/>
              <w:numPr>
                <w:ilvl w:val="0"/>
                <w:numId w:val="8"/>
              </w:numPr>
              <w:spacing w:before="0" w:beforeAutospacing="0" w:after="0" w:afterAutospacing="0"/>
              <w:jc w:val="both"/>
              <w:rPr>
                <w:rFonts w:asciiTheme="minorHAnsi" w:hAnsiTheme="minorHAnsi" w:cstheme="minorHAnsi"/>
                <w:iCs/>
                <w:noProof/>
                <w:sz w:val="22"/>
                <w:szCs w:val="22"/>
                <w:lang w:val="es-CO" w:eastAsia="fr-CA"/>
              </w:rPr>
            </w:pPr>
            <w:r w:rsidRPr="00477CF0">
              <w:rPr>
                <w:rFonts w:asciiTheme="minorHAnsi" w:hAnsiTheme="minorHAnsi" w:cstheme="minorHAnsi"/>
                <w:iCs/>
                <w:noProof/>
                <w:sz w:val="22"/>
                <w:szCs w:val="22"/>
                <w:lang w:val="es-CO" w:eastAsia="fr-CA"/>
              </w:rPr>
              <w:t>Actores institucionales con responsabilidad en la búsqueda</w:t>
            </w:r>
          </w:p>
          <w:p w14:paraId="6F59C38C" w14:textId="77777777" w:rsidR="00477CF0" w:rsidRPr="00477CF0" w:rsidRDefault="00477CF0" w:rsidP="00477CF0">
            <w:pPr>
              <w:pStyle w:val="NormalWeb"/>
              <w:numPr>
                <w:ilvl w:val="0"/>
                <w:numId w:val="8"/>
              </w:numPr>
              <w:spacing w:before="0" w:beforeAutospacing="0" w:after="0" w:afterAutospacing="0"/>
              <w:jc w:val="both"/>
              <w:rPr>
                <w:rFonts w:asciiTheme="minorHAnsi" w:hAnsiTheme="minorHAnsi" w:cstheme="minorHAnsi"/>
                <w:iCs/>
                <w:noProof/>
                <w:sz w:val="22"/>
                <w:szCs w:val="22"/>
                <w:lang w:val="es-CO" w:eastAsia="fr-CA"/>
              </w:rPr>
            </w:pPr>
            <w:r w:rsidRPr="00477CF0">
              <w:rPr>
                <w:rFonts w:asciiTheme="minorHAnsi" w:hAnsiTheme="minorHAnsi" w:cstheme="minorHAnsi"/>
                <w:iCs/>
                <w:noProof/>
                <w:sz w:val="22"/>
                <w:szCs w:val="22"/>
                <w:lang w:val="es-CO" w:eastAsia="fr-CA"/>
              </w:rPr>
              <w:t xml:space="preserve">Organizaciones de la sociedad civil, organizaciones de mujeres, organizaciones de familiares o personas que buscan a personas dadas por desaparecidas. </w:t>
            </w:r>
          </w:p>
          <w:p w14:paraId="61AFD1FC" w14:textId="77777777" w:rsidR="00477CF0" w:rsidRPr="00477CF0" w:rsidRDefault="00477CF0" w:rsidP="00477CF0">
            <w:pPr>
              <w:pStyle w:val="NormalWeb"/>
              <w:numPr>
                <w:ilvl w:val="0"/>
                <w:numId w:val="8"/>
              </w:numPr>
              <w:spacing w:before="0" w:beforeAutospacing="0" w:after="0" w:afterAutospacing="0"/>
              <w:jc w:val="both"/>
              <w:rPr>
                <w:rFonts w:asciiTheme="minorHAnsi" w:hAnsiTheme="minorHAnsi" w:cstheme="minorHAnsi"/>
                <w:iCs/>
                <w:noProof/>
                <w:sz w:val="22"/>
                <w:szCs w:val="22"/>
                <w:lang w:val="es-CO" w:eastAsia="fr-CA"/>
              </w:rPr>
            </w:pPr>
            <w:r w:rsidRPr="00477CF0">
              <w:rPr>
                <w:rFonts w:asciiTheme="minorHAnsi" w:hAnsiTheme="minorHAnsi" w:cstheme="minorHAnsi"/>
                <w:iCs/>
                <w:noProof/>
                <w:sz w:val="22"/>
                <w:szCs w:val="22"/>
                <w:lang w:val="es-CO" w:eastAsia="fr-CA"/>
              </w:rPr>
              <w:t xml:space="preserve">Grupos étnicos presentes en las áreas relacionadas con cada PRB. </w:t>
            </w:r>
          </w:p>
          <w:p w14:paraId="3117A1C4"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p>
          <w:p w14:paraId="72A5A149"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 xml:space="preserve">Con este propósito, la UBPD a través de sus equipos territoriales, mantendrá un permanente relacionamiento con los grupos de interés mencionados más allá del proyecto, para lograr la sinergia de esfuerzos y la generación de capacidades que garanticen la sostenibilidad de los resultados a en términos de articulación interinstitucional y participación. Al respecto, la UBPD junto con ONU DDHH ha implementado la estrategia de los Pactos Regionales por la Búsqueda de personas dadas por desaparecidas, con lo cual en las regiones priorizadas en este proyecto existe un avance en materia de compromiso público de actores regionales (instituciones regionales, autoridades locales y organizaciones de la sociedad civil), a fin de contribuir con la búsqueda de personas dadas por desaparecidas, cabe mencionar que los mandatos del Pacto se están materializando en las regionales mediante la formulación de planes de acción que involucran a los actores que suscribieron los Pactos.  </w:t>
            </w:r>
          </w:p>
          <w:p w14:paraId="5729597D" w14:textId="77777777" w:rsidR="00477CF0" w:rsidRPr="00477CF0" w:rsidRDefault="00477CF0" w:rsidP="00477CF0">
            <w:pPr>
              <w:jc w:val="both"/>
              <w:rPr>
                <w:rFonts w:asciiTheme="minorHAnsi" w:eastAsia="Times New Roman" w:hAnsiTheme="minorHAnsi" w:cstheme="minorHAnsi"/>
                <w:iCs/>
                <w:noProof/>
                <w:sz w:val="22"/>
                <w:szCs w:val="22"/>
                <w:highlight w:val="yellow"/>
                <w:lang w:val="es-CO" w:eastAsia="fr-CA"/>
              </w:rPr>
            </w:pPr>
          </w:p>
          <w:p w14:paraId="685B06DF"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En cuanto a la búsqueda extrajudicial y humanitaria de las PDD requiere de una acción articulada entre las distintas entidades estatales que, en el marco de sus competencias legales, tienen un rol o pueden contribuir con alguna o varias de las acciones que involucra el proceso: búsqueda, localización, recuperación, identificación, entrega digna y reencuentro de las PDD con sus familiares, además que su permanencia y acciones en el tiempo no están limitadas.</w:t>
            </w:r>
          </w:p>
          <w:p w14:paraId="07237986"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p>
          <w:p w14:paraId="76F9BB5B"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En efecto, varias entidades han tenido, tienen o pueden tener un rol o pueden contribuir a los Procesos de búsqueda. Así, cabe destacar: la Fiscalía General de la Nación (FGN); la Comisión de Búsqueda de Personas Desaparecidas (CBP); el Instituto Nacional de Medicina Legal y Ciencias Forenses (INMLCF); la Procuraduría General de la Nación (PGN); la Defensoría del Pueblo (DP); el Instituto Colombiano de Bienestar Familiar (ICBF); el Ministerio del Interior (MININTERIOR); el Ministerio de Salud y Protección Social (MSPS); la Unidad Administrativa Especial para la Atención y Reparación Integral a las Víctimas (UARIV); la Registraduría Nacional del Estado Civil (RNEC); o el Instituto Geográfico Agustín Codazzi (IGAC), entre otras.</w:t>
            </w:r>
          </w:p>
          <w:p w14:paraId="65957C4E"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p>
          <w:p w14:paraId="32CEAC0E"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También es importante señalar que la necesidad de articulación no se limita a las instituciones del orden nacional. Se requiere de la contribución de las entidades y autoridades territoriales, ya que, entre otras, las gobernaciones, alcaldías, juntas de acción comunal y las personerías distritales y municipales pueden jugar un importante rol en algunas de las fases del proceso de búsqueda de las PDD.</w:t>
            </w:r>
          </w:p>
          <w:p w14:paraId="3DAB6842"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p>
          <w:p w14:paraId="73CB7747"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Es importante recalcar que las entidades antes mencionadas han adquirido importantes experiencias y aprendizajes en el desarrollo de acciones que contribuyen a la búsqueda de las PDD, así como el avance en metodologías de investigación técnicocientífica para la identificación forense, las cuales se constituyen en importantes insumos sobre los que se promoverá su intercambio interinstitucional para que contribuyan a los objetivos de las distintas fases del proceso de búsqueda que lidera la UBPD y a la vez, puedan apoyar con la continuidad de sus acciones en el tiempo.</w:t>
            </w:r>
          </w:p>
          <w:p w14:paraId="5FABCDAF"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p>
          <w:p w14:paraId="5CFEAC2E"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 xml:space="preserve">Adicionalmente, La Unidad cuenta con recursos del presupuesto nacional para el cumplimiento de su misionalidad, los cuales vienen siendo complementados con recursos de cooperación; y que dentro de su misionalidad velará porque en las acciones que se desarrollen en el proyecto y en los PRB que abarca cumplan con su obejtivo de dar fundamento a la hipótesis de lo ocurrido y el posible paradero de las víctimas, y se dé cuenta de la incorporación de los enfoques diferenciales de la UBPD, tanto en su concertación, como en su implementación y cierre, a fin de realizar acciones coordinadas, participativas y pertinentes a las características y necesidades de los diferentes grupos poblacionales, con especial atención a los grupos étnicos y a las mujeres y niños víctimas del conflicto armado. </w:t>
            </w:r>
          </w:p>
          <w:p w14:paraId="31205959"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p>
          <w:p w14:paraId="41106FBE" w14:textId="77777777" w:rsidR="00477CF0" w:rsidRPr="00477CF0" w:rsidRDefault="00477CF0" w:rsidP="00477CF0">
            <w:pPr>
              <w:jc w:val="both"/>
              <w:rPr>
                <w:rFonts w:asciiTheme="minorHAnsi" w:eastAsia="Times New Roman" w:hAnsiTheme="minorHAnsi" w:cstheme="minorHAnsi"/>
                <w:iCs/>
                <w:noProof/>
                <w:sz w:val="22"/>
                <w:szCs w:val="22"/>
                <w:lang w:val="es-CO" w:eastAsia="fr-CA"/>
              </w:rPr>
            </w:pPr>
            <w:r w:rsidRPr="00477CF0">
              <w:rPr>
                <w:rFonts w:asciiTheme="minorHAnsi" w:eastAsia="Times New Roman" w:hAnsiTheme="minorHAnsi" w:cstheme="minorHAnsi"/>
                <w:iCs/>
                <w:noProof/>
                <w:sz w:val="22"/>
                <w:szCs w:val="22"/>
                <w:lang w:val="es-CO" w:eastAsia="fr-CA"/>
              </w:rPr>
              <w:t>Finalmente, en relación con el enfoque diferencial, especialmente el de género, el proyecto plantea mecanismos específicos para garantizar que al menos el 30% de los recursos y actividades benefician a mujeres, población LGBTI, entre otras poblaciones diferenciales. En este sentido, se tomarán medidas para que, en las acciones de participación y comunicación y pedagogía, se logre al menos un 70% de participación con respecto a estos grupos poblacionales, entendiendo que la mayoría de las personas que buscan son mujeres y que las acciones donde se desarrollan los Planes Regionales cuentan con grupos étnicos definidos.</w:t>
            </w:r>
          </w:p>
          <w:p w14:paraId="19AD1EF8" w14:textId="2B6C965D" w:rsidR="00CB3F2D" w:rsidRPr="00C2140F" w:rsidRDefault="00CB3F2D" w:rsidP="00477CF0">
            <w:pPr>
              <w:pStyle w:val="Sinespaciado"/>
              <w:rPr>
                <w:rFonts w:asciiTheme="minorHAnsi" w:hAnsiTheme="minorHAnsi" w:cstheme="minorHAnsi"/>
                <w:szCs w:val="22"/>
                <w:lang w:val="es-CO"/>
              </w:rPr>
            </w:pPr>
          </w:p>
        </w:tc>
      </w:tr>
      <w:tr w:rsidR="005E5F0D" w:rsidRPr="00C2140F" w14:paraId="1BBB6B66" w14:textId="77777777" w:rsidTr="002573C2">
        <w:tc>
          <w:tcPr>
            <w:tcW w:w="13248" w:type="dxa"/>
            <w:shd w:val="clear" w:color="auto" w:fill="C6DAF1"/>
          </w:tcPr>
          <w:p w14:paraId="41595916" w14:textId="77777777" w:rsidR="005E5F0D" w:rsidRPr="00C2140F" w:rsidRDefault="005E5F0D" w:rsidP="002573C2">
            <w:pPr>
              <w:pStyle w:val="ColorfulList-Accent11"/>
              <w:tabs>
                <w:tab w:val="left" w:pos="432"/>
              </w:tabs>
              <w:spacing w:before="60" w:after="60"/>
              <w:ind w:left="0"/>
              <w:rPr>
                <w:rFonts w:asciiTheme="minorHAnsi" w:eastAsia="Times New Roman" w:hAnsiTheme="minorHAnsi" w:cstheme="minorHAnsi"/>
                <w:i/>
                <w:color w:val="595959"/>
                <w:sz w:val="18"/>
                <w:szCs w:val="18"/>
              </w:rPr>
            </w:pPr>
            <w:r w:rsidRPr="00C2140F">
              <w:rPr>
                <w:rFonts w:asciiTheme="minorHAnsi" w:eastAsia="Times New Roman" w:hAnsiTheme="minorHAnsi" w:cstheme="minorHAnsi"/>
                <w:b/>
                <w:i/>
                <w:sz w:val="18"/>
                <w:szCs w:val="18"/>
              </w:rPr>
              <w:t>Briefly describe in the space below how the project strengthens accountability to stakeholders</w:t>
            </w:r>
          </w:p>
        </w:tc>
      </w:tr>
      <w:tr w:rsidR="005E5F0D" w:rsidRPr="00EC013D" w14:paraId="16F909A3" w14:textId="77777777" w:rsidTr="002573C2">
        <w:trPr>
          <w:trHeight w:val="440"/>
        </w:trPr>
        <w:tc>
          <w:tcPr>
            <w:tcW w:w="13248" w:type="dxa"/>
          </w:tcPr>
          <w:p w14:paraId="3D5FD9F9" w14:textId="26D3B24E" w:rsidR="005D7D37" w:rsidRDefault="00A64340" w:rsidP="00A64340">
            <w:pPr>
              <w:pStyle w:val="Sinespaciado"/>
              <w:rPr>
                <w:rFonts w:asciiTheme="minorHAnsi" w:hAnsiTheme="minorHAnsi" w:cstheme="minorHAnsi"/>
                <w:lang w:val="es-CO"/>
              </w:rPr>
            </w:pPr>
            <w:r>
              <w:rPr>
                <w:rFonts w:asciiTheme="minorHAnsi" w:hAnsiTheme="minorHAnsi" w:cstheme="minorHAnsi"/>
                <w:lang w:val="es-CO"/>
              </w:rPr>
              <w:t>La rendición de cuentas a los distintos socios se realizará a partir de las acciones incluidas en el plan de monitoreo del proyecto, entre las cuales se destacan:</w:t>
            </w:r>
          </w:p>
          <w:p w14:paraId="4B0F00BE" w14:textId="77777777" w:rsidR="00A64340" w:rsidRDefault="00A64340" w:rsidP="00A64340">
            <w:pPr>
              <w:pStyle w:val="Sinespaciado"/>
              <w:rPr>
                <w:rFonts w:asciiTheme="minorHAnsi" w:hAnsiTheme="minorHAnsi" w:cstheme="minorHAnsi"/>
                <w:lang w:val="es-CO"/>
              </w:rPr>
            </w:pPr>
          </w:p>
          <w:p w14:paraId="4F0BAF88" w14:textId="77777777" w:rsidR="00A64340" w:rsidRPr="00A64340" w:rsidRDefault="00A64340" w:rsidP="00A64340">
            <w:pPr>
              <w:pStyle w:val="Sinespaciado"/>
              <w:numPr>
                <w:ilvl w:val="0"/>
                <w:numId w:val="7"/>
              </w:numPr>
              <w:rPr>
                <w:rFonts w:asciiTheme="minorHAnsi" w:hAnsiTheme="minorHAnsi" w:cstheme="minorHAnsi"/>
                <w:lang w:val="es-CO"/>
              </w:rPr>
            </w:pPr>
            <w:r w:rsidRPr="00A64340">
              <w:rPr>
                <w:rFonts w:asciiTheme="minorHAnsi" w:hAnsiTheme="minorHAnsi" w:cstheme="minorHAnsi"/>
                <w:lang w:val="es-CO"/>
              </w:rPr>
              <w:t>Reunir y analizar datos sobre el progreso realizado en comparación con los indicadores de resultados que aparecen en el Marco de Resultados y Recursos (RRF por sus siglas en inglés) a fin de valorar el avance del proyecto en relación con el logro de los Actividades acordados</w:t>
            </w:r>
          </w:p>
          <w:p w14:paraId="27021049" w14:textId="77777777" w:rsidR="00A64340" w:rsidRPr="00A64340" w:rsidRDefault="00A64340" w:rsidP="00A64340">
            <w:pPr>
              <w:pStyle w:val="Sinespaciado"/>
              <w:rPr>
                <w:rFonts w:asciiTheme="minorHAnsi" w:hAnsiTheme="minorHAnsi" w:cstheme="minorHAnsi"/>
                <w:lang w:val="es-CO"/>
              </w:rPr>
            </w:pPr>
          </w:p>
          <w:p w14:paraId="15377858" w14:textId="77777777" w:rsidR="00A64340" w:rsidRPr="00A64340" w:rsidRDefault="00A64340" w:rsidP="00A64340">
            <w:pPr>
              <w:pStyle w:val="Sinespaciado"/>
              <w:numPr>
                <w:ilvl w:val="0"/>
                <w:numId w:val="7"/>
              </w:numPr>
              <w:rPr>
                <w:rFonts w:asciiTheme="minorHAnsi" w:hAnsiTheme="minorHAnsi" w:cstheme="minorHAnsi"/>
                <w:lang w:val="es-CO"/>
              </w:rPr>
            </w:pPr>
            <w:r w:rsidRPr="00A64340">
              <w:rPr>
                <w:rFonts w:asciiTheme="minorHAnsi" w:hAnsiTheme="minorHAnsi" w:cstheme="minorHAnsi"/>
                <w:lang w:val="es-CO"/>
              </w:rPr>
              <w:t>Identificar riesgos específicos que pueden comprometer el logro de los resultados previstos. Identificar y monitorear medidas de gestión del riesgo mediante un registro de riesgos. Ello incluye medidas de monitoreo y planes que se pueden haber exigido según los Estándares Sociales y Ambientales del PNUD. Las auditorías se realizarán conforme a la política de auditoría del PNUD para gestionar el riesgo financiero.</w:t>
            </w:r>
          </w:p>
          <w:p w14:paraId="0C1087D0" w14:textId="77777777" w:rsidR="00A64340" w:rsidRPr="00A64340" w:rsidRDefault="00A64340" w:rsidP="00A64340">
            <w:pPr>
              <w:pStyle w:val="Sinespaciado"/>
              <w:rPr>
                <w:rFonts w:asciiTheme="minorHAnsi" w:hAnsiTheme="minorHAnsi" w:cstheme="minorHAnsi"/>
                <w:lang w:val="es-CO"/>
              </w:rPr>
            </w:pPr>
          </w:p>
          <w:p w14:paraId="7136E0BF" w14:textId="77777777" w:rsidR="00A64340" w:rsidRPr="00A64340" w:rsidRDefault="00A64340" w:rsidP="00A64340">
            <w:pPr>
              <w:pStyle w:val="Sinespaciado"/>
              <w:numPr>
                <w:ilvl w:val="0"/>
                <w:numId w:val="7"/>
              </w:numPr>
              <w:rPr>
                <w:rFonts w:asciiTheme="minorHAnsi" w:hAnsiTheme="minorHAnsi" w:cstheme="minorHAnsi"/>
                <w:lang w:val="es-CO"/>
              </w:rPr>
            </w:pPr>
            <w:r w:rsidRPr="00A64340">
              <w:rPr>
                <w:rFonts w:asciiTheme="minorHAnsi" w:hAnsiTheme="minorHAnsi" w:cstheme="minorHAnsi"/>
                <w:lang w:val="es-CO"/>
              </w:rPr>
              <w:t>Se presentará un Informe del Proyecto al Comité Directivo y a los actores clave, incluyendo datos sobre el progreso realizado que reflejen los resultados logrados de conformidad con las metas definidas de antemano en cuanto a Actividades.</w:t>
            </w:r>
          </w:p>
          <w:p w14:paraId="0013E9B2" w14:textId="199C63A6" w:rsidR="00A64340" w:rsidRPr="00C2140F" w:rsidRDefault="00A64340" w:rsidP="00A64340">
            <w:pPr>
              <w:pStyle w:val="Sinespaciado"/>
              <w:rPr>
                <w:rFonts w:asciiTheme="minorHAnsi" w:hAnsiTheme="minorHAnsi" w:cstheme="minorHAnsi"/>
                <w:lang w:val="es-CO"/>
              </w:rPr>
            </w:pPr>
          </w:p>
        </w:tc>
      </w:tr>
    </w:tbl>
    <w:p w14:paraId="71F148D4" w14:textId="77777777" w:rsidR="002573C2" w:rsidRPr="00C2140F" w:rsidRDefault="002573C2" w:rsidP="005E5F0D">
      <w:pPr>
        <w:rPr>
          <w:rFonts w:asciiTheme="minorHAnsi" w:hAnsiTheme="minorHAnsi" w:cstheme="minorHAnsi"/>
          <w:b/>
          <w:szCs w:val="20"/>
          <w:lang w:val="es-MX"/>
        </w:rPr>
      </w:pPr>
    </w:p>
    <w:p w14:paraId="1A82093D" w14:textId="77777777" w:rsidR="005E5F0D" w:rsidRPr="00C2140F" w:rsidRDefault="005E5F0D" w:rsidP="00310069">
      <w:pPr>
        <w:keepNext/>
        <w:spacing w:before="200"/>
        <w:rPr>
          <w:rFonts w:asciiTheme="minorHAnsi" w:hAnsiTheme="minorHAnsi" w:cstheme="minorHAnsi"/>
          <w:b/>
          <w:color w:val="4F81BD"/>
          <w:sz w:val="24"/>
        </w:rPr>
      </w:pPr>
      <w:r w:rsidRPr="00C2140F">
        <w:rPr>
          <w:rFonts w:asciiTheme="minorHAnsi" w:hAnsiTheme="minorHAnsi" w:cstheme="minorHAnsi"/>
          <w:b/>
          <w:color w:val="4F81BD"/>
          <w:sz w:val="24"/>
        </w:rPr>
        <w:t xml:space="preserve">Part B. Identifying and Managing Social and Environmental </w:t>
      </w:r>
      <w:r w:rsidRPr="00C2140F">
        <w:rPr>
          <w:rFonts w:asciiTheme="minorHAnsi" w:hAnsiTheme="minorHAnsi" w:cstheme="minorHAnsi"/>
          <w:b/>
          <w:color w:val="4F81BD"/>
          <w:sz w:val="24"/>
          <w:u w:val="single"/>
        </w:rPr>
        <w:t>Risks</w:t>
      </w:r>
    </w:p>
    <w:p w14:paraId="09A92209" w14:textId="77777777" w:rsidR="005E5F0D" w:rsidRPr="00C2140F" w:rsidRDefault="005E5F0D" w:rsidP="005E5F0D">
      <w:pPr>
        <w:keepNext/>
        <w:rPr>
          <w:rFonts w:asciiTheme="minorHAnsi" w:hAnsiTheme="minorHAnsi" w:cstheme="minorHAnsi"/>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160"/>
        <w:gridCol w:w="450"/>
        <w:gridCol w:w="23"/>
        <w:gridCol w:w="427"/>
        <w:gridCol w:w="2970"/>
        <w:gridCol w:w="1350"/>
      </w:tblGrid>
      <w:tr w:rsidR="005E5F0D" w:rsidRPr="00C2140F" w14:paraId="5D8E763D" w14:textId="77777777" w:rsidTr="002573C2">
        <w:trPr>
          <w:trHeight w:val="1061"/>
        </w:trPr>
        <w:tc>
          <w:tcPr>
            <w:tcW w:w="3505" w:type="dxa"/>
            <w:shd w:val="clear" w:color="auto" w:fill="0F243E"/>
            <w:vAlign w:val="center"/>
          </w:tcPr>
          <w:p w14:paraId="388B6193" w14:textId="77777777" w:rsidR="005E5F0D" w:rsidRPr="00C2140F" w:rsidRDefault="005E5F0D" w:rsidP="002573C2">
            <w:pPr>
              <w:tabs>
                <w:tab w:val="left" w:pos="101"/>
              </w:tabs>
              <w:ind w:right="252" w:firstLine="11"/>
              <w:rPr>
                <w:rFonts w:asciiTheme="minorHAnsi" w:hAnsiTheme="minorHAnsi" w:cstheme="minorHAnsi"/>
                <w:b/>
                <w:szCs w:val="20"/>
              </w:rPr>
            </w:pPr>
            <w:r w:rsidRPr="00C2140F">
              <w:rPr>
                <w:rFonts w:asciiTheme="minorHAnsi" w:hAnsiTheme="minorHAnsi" w:cstheme="minorHAnsi"/>
                <w:b/>
                <w:szCs w:val="20"/>
              </w:rPr>
              <w:t xml:space="preserve">QUESTION 2: What are the Potential Social and Environmental Risks? </w:t>
            </w:r>
          </w:p>
          <w:p w14:paraId="562B27FB" w14:textId="77777777" w:rsidR="005E5F0D" w:rsidRPr="00C2140F" w:rsidRDefault="005E5F0D" w:rsidP="002573C2">
            <w:pPr>
              <w:tabs>
                <w:tab w:val="left" w:pos="101"/>
              </w:tabs>
              <w:ind w:right="252" w:firstLine="11"/>
              <w:rPr>
                <w:rFonts w:asciiTheme="minorHAnsi" w:hAnsiTheme="minorHAnsi" w:cstheme="minorHAnsi"/>
                <w:b/>
                <w:szCs w:val="20"/>
              </w:rPr>
            </w:pPr>
            <w:r w:rsidRPr="00C2140F">
              <w:rPr>
                <w:rFonts w:asciiTheme="minorHAnsi" w:hAnsiTheme="minorHAnsi" w:cstheme="minorHAnsi"/>
                <w:i/>
              </w:rPr>
              <w:t>Note: Complete SESP Attachment 1 before responding to Question 2.</w:t>
            </w:r>
          </w:p>
          <w:p w14:paraId="50A9B162" w14:textId="77777777" w:rsidR="005E5F0D" w:rsidRPr="00C2140F" w:rsidRDefault="005E5F0D" w:rsidP="002573C2">
            <w:pPr>
              <w:tabs>
                <w:tab w:val="left" w:pos="101"/>
              </w:tabs>
              <w:ind w:right="252" w:firstLine="11"/>
              <w:rPr>
                <w:rFonts w:asciiTheme="minorHAnsi" w:hAnsiTheme="minorHAnsi" w:cstheme="minorHAnsi"/>
                <w:b/>
                <w:szCs w:val="20"/>
              </w:rPr>
            </w:pPr>
          </w:p>
        </w:tc>
        <w:tc>
          <w:tcPr>
            <w:tcW w:w="4860" w:type="dxa"/>
            <w:gridSpan w:val="4"/>
            <w:shd w:val="clear" w:color="auto" w:fill="0F243E"/>
            <w:vAlign w:val="center"/>
          </w:tcPr>
          <w:p w14:paraId="1906D758" w14:textId="77777777" w:rsidR="005E5F0D" w:rsidRPr="00C2140F" w:rsidRDefault="005E5F0D" w:rsidP="002573C2">
            <w:pPr>
              <w:tabs>
                <w:tab w:val="left" w:pos="101"/>
              </w:tabs>
              <w:ind w:right="252" w:firstLine="11"/>
              <w:rPr>
                <w:rFonts w:asciiTheme="minorHAnsi" w:hAnsiTheme="minorHAnsi" w:cstheme="minorHAnsi"/>
                <w:b/>
                <w:szCs w:val="20"/>
              </w:rPr>
            </w:pPr>
            <w:r w:rsidRPr="00C2140F">
              <w:rPr>
                <w:rFonts w:asciiTheme="minorHAnsi" w:hAnsiTheme="minorHAnsi" w:cstheme="minorHAnsi"/>
                <w:b/>
                <w:szCs w:val="20"/>
              </w:rPr>
              <w:t>QUESTION 3: What is the level of significance of the potential social and environmental risks?</w:t>
            </w:r>
          </w:p>
          <w:p w14:paraId="367FFD2C" w14:textId="77777777" w:rsidR="005E5F0D" w:rsidRPr="00C2140F" w:rsidRDefault="005E5F0D" w:rsidP="002573C2">
            <w:pPr>
              <w:tabs>
                <w:tab w:val="left" w:pos="432"/>
              </w:tabs>
              <w:rPr>
                <w:rFonts w:asciiTheme="minorHAnsi" w:hAnsiTheme="minorHAnsi" w:cstheme="minorHAnsi"/>
                <w:b/>
                <w:szCs w:val="20"/>
              </w:rPr>
            </w:pPr>
            <w:r w:rsidRPr="00C2140F">
              <w:rPr>
                <w:rFonts w:asciiTheme="minorHAnsi" w:hAnsiTheme="minorHAnsi" w:cstheme="minorHAnsi"/>
                <w:i/>
              </w:rPr>
              <w:t>Note: Respond to Questions 4 and 5below before proceeding to Question 5</w:t>
            </w:r>
          </w:p>
        </w:tc>
        <w:tc>
          <w:tcPr>
            <w:tcW w:w="4770" w:type="dxa"/>
            <w:gridSpan w:val="4"/>
            <w:shd w:val="clear" w:color="auto" w:fill="0F243E"/>
            <w:vAlign w:val="center"/>
          </w:tcPr>
          <w:p w14:paraId="67204F48" w14:textId="77777777" w:rsidR="005E5F0D" w:rsidRPr="00C2140F" w:rsidRDefault="005E5F0D" w:rsidP="002573C2">
            <w:pPr>
              <w:tabs>
                <w:tab w:val="left" w:pos="432"/>
              </w:tabs>
              <w:rPr>
                <w:rFonts w:asciiTheme="minorHAnsi" w:hAnsiTheme="minorHAnsi" w:cstheme="minorHAnsi"/>
                <w:b/>
                <w:szCs w:val="20"/>
              </w:rPr>
            </w:pPr>
            <w:r w:rsidRPr="00C2140F">
              <w:rPr>
                <w:rFonts w:asciiTheme="minorHAnsi" w:hAnsiTheme="minorHAnsi" w:cstheme="minorHAnsi"/>
                <w:b/>
                <w:szCs w:val="20"/>
              </w:rPr>
              <w:t xml:space="preserve">QUESTION 6: Describe the assessment and management measures for each risk rated Moderate, Substantial or High </w:t>
            </w:r>
          </w:p>
        </w:tc>
      </w:tr>
      <w:tr w:rsidR="005E5F0D" w:rsidRPr="00C2140F" w14:paraId="2CEFF47E" w14:textId="77777777" w:rsidTr="002573C2">
        <w:tc>
          <w:tcPr>
            <w:tcW w:w="3505" w:type="dxa"/>
            <w:shd w:val="clear" w:color="auto" w:fill="C6D9F1"/>
            <w:vAlign w:val="center"/>
          </w:tcPr>
          <w:p w14:paraId="3D5AF061"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Risk Description</w:t>
            </w:r>
          </w:p>
          <w:p w14:paraId="64C49A7E"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(broken down by event, cause, impact)</w:t>
            </w:r>
          </w:p>
        </w:tc>
        <w:tc>
          <w:tcPr>
            <w:tcW w:w="1080" w:type="dxa"/>
            <w:shd w:val="clear" w:color="auto" w:fill="C6D9F1"/>
            <w:vAlign w:val="center"/>
          </w:tcPr>
          <w:p w14:paraId="6567CB22"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Impact and Likelihood  (1-5)</w:t>
            </w:r>
          </w:p>
        </w:tc>
        <w:tc>
          <w:tcPr>
            <w:tcW w:w="1170" w:type="dxa"/>
            <w:shd w:val="clear" w:color="auto" w:fill="C6D9F1"/>
            <w:vAlign w:val="center"/>
          </w:tcPr>
          <w:p w14:paraId="59E8BEC0" w14:textId="194D3BEE"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Significance</w:t>
            </w:r>
          </w:p>
          <w:p w14:paraId="50EABF10"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(Low, Moderate Substantial, High)</w:t>
            </w:r>
          </w:p>
        </w:tc>
        <w:tc>
          <w:tcPr>
            <w:tcW w:w="2610" w:type="dxa"/>
            <w:gridSpan w:val="2"/>
            <w:shd w:val="clear" w:color="auto" w:fill="C6D9F1"/>
            <w:vAlign w:val="center"/>
          </w:tcPr>
          <w:p w14:paraId="58B0B78E"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Comments (optional)</w:t>
            </w:r>
          </w:p>
        </w:tc>
        <w:tc>
          <w:tcPr>
            <w:tcW w:w="4770" w:type="dxa"/>
            <w:gridSpan w:val="4"/>
            <w:shd w:val="clear" w:color="auto" w:fill="C6D9F1"/>
            <w:vAlign w:val="center"/>
          </w:tcPr>
          <w:p w14:paraId="0E7EAE43" w14:textId="4300D1CF"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Description of assessment and management measures for risks rated as Moderate, Substantial or High</w:t>
            </w:r>
          </w:p>
        </w:tc>
      </w:tr>
      <w:tr w:rsidR="00461840" w:rsidRPr="00EC013D" w14:paraId="5790095C" w14:textId="77777777" w:rsidTr="00461840">
        <w:tc>
          <w:tcPr>
            <w:tcW w:w="3505" w:type="dxa"/>
            <w:vAlign w:val="center"/>
          </w:tcPr>
          <w:p w14:paraId="111FEA40" w14:textId="1D7B6855" w:rsidR="00461840" w:rsidRPr="00461840" w:rsidRDefault="00461840" w:rsidP="00461840">
            <w:pPr>
              <w:jc w:val="both"/>
              <w:rPr>
                <w:rFonts w:ascii="Calibri" w:eastAsia="Calibri" w:hAnsi="Calibri" w:cs="Calibri"/>
                <w:bCs/>
                <w:sz w:val="22"/>
                <w:szCs w:val="22"/>
                <w:lang w:val="es-CO"/>
              </w:rPr>
            </w:pPr>
            <w:r w:rsidRPr="00461840">
              <w:rPr>
                <w:rFonts w:ascii="Calibri" w:eastAsia="Calibri" w:hAnsi="Calibri" w:cs="Calibri"/>
                <w:sz w:val="22"/>
                <w:szCs w:val="22"/>
              </w:rPr>
              <w:t>Riesgo 1: Manejo inadecuado de residuos y malas prácticas ambientales en el desarrollo de jornadas y acciones de socialización en los procesos de búsqueda.</w:t>
            </w:r>
          </w:p>
        </w:tc>
        <w:tc>
          <w:tcPr>
            <w:tcW w:w="1080" w:type="dxa"/>
            <w:vAlign w:val="center"/>
          </w:tcPr>
          <w:p w14:paraId="225E4E9C" w14:textId="77777777" w:rsidR="00461840" w:rsidRPr="00461840" w:rsidRDefault="00461840" w:rsidP="00461840">
            <w:pPr>
              <w:contextualSpacing/>
              <w:jc w:val="center"/>
              <w:rPr>
                <w:rFonts w:ascii="Calibri" w:eastAsia="Calibri" w:hAnsi="Calibri" w:cs="Calibri"/>
                <w:sz w:val="22"/>
                <w:szCs w:val="22"/>
              </w:rPr>
            </w:pPr>
            <w:r w:rsidRPr="00461840">
              <w:rPr>
                <w:rFonts w:ascii="Calibri" w:eastAsia="Calibri" w:hAnsi="Calibri" w:cs="Calibri"/>
                <w:sz w:val="22"/>
                <w:szCs w:val="22"/>
              </w:rPr>
              <w:t>I = 2</w:t>
            </w:r>
          </w:p>
          <w:p w14:paraId="106A48D5" w14:textId="03C4F9BA" w:rsidR="00461840" w:rsidRPr="00461840" w:rsidRDefault="001B6582" w:rsidP="00461840">
            <w:pPr>
              <w:jc w:val="center"/>
              <w:rPr>
                <w:rFonts w:asciiTheme="minorHAnsi" w:hAnsiTheme="minorHAnsi" w:cstheme="minorHAnsi"/>
                <w:sz w:val="22"/>
                <w:szCs w:val="22"/>
                <w:lang w:val="es-ES"/>
              </w:rPr>
            </w:pPr>
            <w:r>
              <w:rPr>
                <w:rFonts w:ascii="Calibri" w:eastAsia="Calibri" w:hAnsi="Calibri" w:cs="Calibri"/>
                <w:sz w:val="22"/>
                <w:szCs w:val="22"/>
              </w:rPr>
              <w:t>L</w:t>
            </w:r>
            <w:r w:rsidR="00461840" w:rsidRPr="00461840">
              <w:rPr>
                <w:rFonts w:ascii="Calibri" w:eastAsia="Calibri" w:hAnsi="Calibri" w:cs="Calibri"/>
                <w:sz w:val="22"/>
                <w:szCs w:val="22"/>
              </w:rPr>
              <w:t xml:space="preserve"> = 2</w:t>
            </w:r>
          </w:p>
        </w:tc>
        <w:tc>
          <w:tcPr>
            <w:tcW w:w="1170" w:type="dxa"/>
            <w:vAlign w:val="center"/>
          </w:tcPr>
          <w:p w14:paraId="5878D3F7" w14:textId="61DA91BF" w:rsidR="00461840" w:rsidRPr="00461840" w:rsidRDefault="001B6582" w:rsidP="00461840">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Low</w:t>
            </w:r>
          </w:p>
        </w:tc>
        <w:tc>
          <w:tcPr>
            <w:tcW w:w="2610" w:type="dxa"/>
            <w:gridSpan w:val="2"/>
          </w:tcPr>
          <w:p w14:paraId="2E689A9A" w14:textId="2895799A" w:rsidR="00461840" w:rsidRPr="00461840" w:rsidRDefault="00461840" w:rsidP="00461840">
            <w:pPr>
              <w:jc w:val="both"/>
              <w:rPr>
                <w:rFonts w:asciiTheme="minorHAnsi" w:hAnsiTheme="minorHAnsi" w:cstheme="minorHAnsi"/>
                <w:sz w:val="22"/>
                <w:szCs w:val="22"/>
                <w:lang w:val="es-MX"/>
              </w:rPr>
            </w:pPr>
            <w:r w:rsidRPr="00461840">
              <w:rPr>
                <w:rFonts w:ascii="Calibri" w:eastAsia="Calibri" w:hAnsi="Calibri" w:cs="Calibri"/>
                <w:sz w:val="22"/>
                <w:szCs w:val="22"/>
              </w:rPr>
              <w:t>El desarrollo de las actividades que relacionan encuentros, diálogo, así como acciones de socialización en los procesos de búsqueda, tendrá en cuenta un manejo adecuado de residuos por parte de los participantes del proyecto en cada una de las actividades.</w:t>
            </w:r>
          </w:p>
        </w:tc>
        <w:tc>
          <w:tcPr>
            <w:tcW w:w="4770" w:type="dxa"/>
            <w:gridSpan w:val="4"/>
          </w:tcPr>
          <w:p w14:paraId="0966CA96" w14:textId="77777777" w:rsidR="00461840" w:rsidRPr="00461840" w:rsidRDefault="00461840" w:rsidP="00461840">
            <w:pPr>
              <w:contextualSpacing/>
              <w:jc w:val="both"/>
              <w:rPr>
                <w:rFonts w:ascii="Calibri" w:eastAsia="Calibri" w:hAnsi="Calibri" w:cs="Calibri"/>
                <w:sz w:val="22"/>
                <w:szCs w:val="22"/>
              </w:rPr>
            </w:pPr>
            <w:r w:rsidRPr="00461840">
              <w:rPr>
                <w:rFonts w:ascii="Calibri" w:eastAsia="Calibri" w:hAnsi="Calibri" w:cs="Calibri"/>
                <w:sz w:val="22"/>
                <w:szCs w:val="22"/>
              </w:rPr>
              <w:t>Implementar un plan de manejo de residuos y en general un plan de buenas prácticas medio ambientales al interior de las comunidades y las organizaciones participantes. Esto incluye campañas de selección de residuos para contribuir con el reciclaje y campañas para el manejo de archivos digitales evitando el uso de papel para impresión.</w:t>
            </w:r>
          </w:p>
          <w:p w14:paraId="47769477" w14:textId="77777777" w:rsidR="00461840" w:rsidRPr="00461840" w:rsidRDefault="00461840" w:rsidP="00461840">
            <w:pPr>
              <w:contextualSpacing/>
              <w:jc w:val="both"/>
              <w:rPr>
                <w:rFonts w:ascii="Calibri" w:eastAsia="Calibri" w:hAnsi="Calibri" w:cs="Calibri"/>
                <w:sz w:val="22"/>
                <w:szCs w:val="22"/>
              </w:rPr>
            </w:pPr>
          </w:p>
          <w:p w14:paraId="7DFFC0B0" w14:textId="2B2A6702" w:rsidR="00461840" w:rsidRPr="00461840" w:rsidRDefault="00461840" w:rsidP="00461840">
            <w:pPr>
              <w:jc w:val="both"/>
              <w:rPr>
                <w:rFonts w:ascii="Calibri" w:eastAsia="Calibri" w:hAnsi="Calibri" w:cs="Calibri"/>
                <w:color w:val="000000"/>
                <w:sz w:val="22"/>
                <w:szCs w:val="22"/>
              </w:rPr>
            </w:pPr>
            <w:r w:rsidRPr="00461840">
              <w:rPr>
                <w:rFonts w:ascii="Calibri" w:eastAsia="Calibri" w:hAnsi="Calibri" w:cs="Calibri"/>
                <w:sz w:val="22"/>
                <w:szCs w:val="22"/>
              </w:rPr>
              <w:t>El desarrollo de acciones para separar las diferentes fracciones de residuos (orgánicos, plásticos y envases, vidrio, papel y cartón) y disponerlos correctamente en los contenedores en las jornadas de diálogo y capacitación.</w:t>
            </w:r>
          </w:p>
        </w:tc>
      </w:tr>
      <w:tr w:rsidR="009B396D" w:rsidRPr="00EC013D" w14:paraId="1CC1CDC6" w14:textId="77777777" w:rsidTr="002573C2">
        <w:tc>
          <w:tcPr>
            <w:tcW w:w="3505" w:type="dxa"/>
            <w:vAlign w:val="center"/>
          </w:tcPr>
          <w:p w14:paraId="14989E0D" w14:textId="34B03289" w:rsidR="009B396D" w:rsidRPr="004F30F9" w:rsidRDefault="009B396D" w:rsidP="009B396D">
            <w:pPr>
              <w:jc w:val="both"/>
              <w:rPr>
                <w:rFonts w:asciiTheme="minorHAnsi" w:hAnsiTheme="minorHAnsi" w:cstheme="minorHAnsi"/>
                <w:bCs/>
                <w:sz w:val="22"/>
                <w:szCs w:val="22"/>
                <w:lang w:val="es-MX"/>
              </w:rPr>
            </w:pPr>
            <w:r>
              <w:rPr>
                <w:rFonts w:ascii="Calibri" w:eastAsia="Calibri" w:hAnsi="Calibri" w:cs="Calibri"/>
                <w:bCs/>
                <w:sz w:val="22"/>
                <w:szCs w:val="22"/>
                <w:lang w:val="es-CO"/>
              </w:rPr>
              <w:t xml:space="preserve">Riesgo </w:t>
            </w:r>
            <w:r w:rsidRPr="004F30F9">
              <w:rPr>
                <w:rFonts w:ascii="Calibri" w:eastAsia="Calibri" w:hAnsi="Calibri" w:cs="Calibri"/>
                <w:bCs/>
                <w:sz w:val="22"/>
                <w:szCs w:val="22"/>
                <w:lang w:val="es-CO"/>
              </w:rPr>
              <w:t xml:space="preserve">2. No se puede llevar a cabo actividades de socialización. </w:t>
            </w:r>
          </w:p>
        </w:tc>
        <w:tc>
          <w:tcPr>
            <w:tcW w:w="1080" w:type="dxa"/>
            <w:vAlign w:val="center"/>
          </w:tcPr>
          <w:p w14:paraId="13A5AB74" w14:textId="572259F4" w:rsidR="009B396D" w:rsidRPr="00A64340" w:rsidRDefault="009B396D" w:rsidP="009B396D">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 xml:space="preserve">I = </w:t>
            </w:r>
            <w:r>
              <w:rPr>
                <w:rFonts w:asciiTheme="minorHAnsi" w:hAnsiTheme="minorHAnsi" w:cstheme="minorHAnsi"/>
                <w:sz w:val="22"/>
                <w:szCs w:val="22"/>
                <w:lang w:val="es-ES"/>
              </w:rPr>
              <w:t>2</w:t>
            </w:r>
          </w:p>
          <w:p w14:paraId="59D4CC0C" w14:textId="7E75E39C" w:rsidR="009B396D" w:rsidRPr="00A64340" w:rsidRDefault="009B396D" w:rsidP="009B396D">
            <w:pPr>
              <w:jc w:val="center"/>
              <w:rPr>
                <w:rFonts w:asciiTheme="minorHAnsi" w:hAnsiTheme="minorHAnsi" w:cstheme="minorHAnsi"/>
                <w:sz w:val="22"/>
                <w:szCs w:val="22"/>
              </w:rPr>
            </w:pPr>
            <w:r w:rsidRPr="00A64340">
              <w:rPr>
                <w:rFonts w:asciiTheme="minorHAnsi" w:hAnsiTheme="minorHAnsi" w:cstheme="minorHAnsi"/>
                <w:sz w:val="22"/>
                <w:szCs w:val="22"/>
                <w:lang w:val="es-ES"/>
              </w:rPr>
              <w:t xml:space="preserve">L = </w:t>
            </w:r>
            <w:r>
              <w:rPr>
                <w:rFonts w:asciiTheme="minorHAnsi" w:hAnsiTheme="minorHAnsi" w:cstheme="minorHAnsi"/>
                <w:sz w:val="22"/>
                <w:szCs w:val="22"/>
                <w:lang w:val="es-ES"/>
              </w:rPr>
              <w:t>1</w:t>
            </w:r>
          </w:p>
        </w:tc>
        <w:tc>
          <w:tcPr>
            <w:tcW w:w="1170" w:type="dxa"/>
            <w:vAlign w:val="center"/>
          </w:tcPr>
          <w:p w14:paraId="53A4CDA9" w14:textId="5D2BA2B4" w:rsidR="009B396D" w:rsidRPr="00A64340" w:rsidRDefault="009B396D" w:rsidP="009B396D">
            <w:pPr>
              <w:jc w:val="center"/>
              <w:rPr>
                <w:rFonts w:asciiTheme="minorHAnsi" w:hAnsiTheme="minorHAnsi" w:cstheme="minorHAnsi"/>
                <w:sz w:val="22"/>
                <w:szCs w:val="22"/>
              </w:rPr>
            </w:pPr>
            <w:r w:rsidRPr="00A64340">
              <w:rPr>
                <w:rFonts w:asciiTheme="minorHAnsi" w:hAnsiTheme="minorHAnsi" w:cstheme="minorHAnsi"/>
                <w:sz w:val="22"/>
                <w:szCs w:val="22"/>
                <w:lang w:val="es-ES"/>
              </w:rPr>
              <w:t>Low</w:t>
            </w:r>
          </w:p>
        </w:tc>
        <w:tc>
          <w:tcPr>
            <w:tcW w:w="2610" w:type="dxa"/>
            <w:gridSpan w:val="2"/>
            <w:vAlign w:val="center"/>
          </w:tcPr>
          <w:p w14:paraId="7472BC69" w14:textId="655409C4" w:rsidR="009B396D" w:rsidRPr="00A64340" w:rsidRDefault="009B396D" w:rsidP="009B396D">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70B2F730" w14:textId="378102AD" w:rsidR="009B396D" w:rsidRPr="009B396D" w:rsidRDefault="009B396D" w:rsidP="009B396D">
            <w:pPr>
              <w:jc w:val="both"/>
              <w:rPr>
                <w:rFonts w:asciiTheme="minorHAnsi" w:hAnsiTheme="minorHAnsi" w:cstheme="minorHAnsi"/>
                <w:sz w:val="22"/>
                <w:szCs w:val="22"/>
                <w:lang w:val="es-MX"/>
              </w:rPr>
            </w:pPr>
            <w:r w:rsidRPr="009B396D">
              <w:rPr>
                <w:rFonts w:ascii="Calibri" w:eastAsia="Calibri" w:hAnsi="Calibri" w:cs="Calibri"/>
                <w:color w:val="000000"/>
                <w:sz w:val="22"/>
                <w:szCs w:val="22"/>
              </w:rPr>
              <w:t>Implementar una estrategia de comunicación certera y eficaz, que logre convocar a los diferentes sectores de interés para llevar a cabo la socialización.</w:t>
            </w:r>
          </w:p>
        </w:tc>
      </w:tr>
      <w:tr w:rsidR="009B396D" w:rsidRPr="00EC013D" w14:paraId="0B99CA44" w14:textId="77777777" w:rsidTr="002573C2">
        <w:tc>
          <w:tcPr>
            <w:tcW w:w="3505" w:type="dxa"/>
            <w:vAlign w:val="center"/>
          </w:tcPr>
          <w:p w14:paraId="39B7EA95" w14:textId="0FD3A594" w:rsidR="009B396D" w:rsidRPr="0047523F" w:rsidRDefault="009B396D" w:rsidP="009B396D">
            <w:pPr>
              <w:jc w:val="both"/>
              <w:rPr>
                <w:rFonts w:asciiTheme="minorHAnsi" w:hAnsiTheme="minorHAnsi" w:cstheme="minorHAnsi"/>
                <w:bCs/>
                <w:sz w:val="22"/>
                <w:szCs w:val="22"/>
                <w:lang w:val="es-MX"/>
              </w:rPr>
            </w:pPr>
            <w:r>
              <w:rPr>
                <w:rFonts w:ascii="Calibri" w:eastAsia="Calibri" w:hAnsi="Calibri" w:cs="Calibri"/>
                <w:bCs/>
                <w:sz w:val="22"/>
                <w:szCs w:val="22"/>
                <w:lang w:val="es-CO"/>
              </w:rPr>
              <w:t xml:space="preserve">Riesgo </w:t>
            </w:r>
            <w:r w:rsidRPr="0047523F">
              <w:rPr>
                <w:rFonts w:ascii="Calibri" w:eastAsia="Calibri" w:hAnsi="Calibri" w:cs="Calibri"/>
                <w:bCs/>
                <w:sz w:val="22"/>
                <w:szCs w:val="22"/>
                <w:lang w:val="es-CO"/>
              </w:rPr>
              <w:t xml:space="preserve">3. No se logra la participación de todas las instituciones locales y regionales en los espacios de articulación y coordinación para la implementación de los PRB. </w:t>
            </w:r>
          </w:p>
        </w:tc>
        <w:tc>
          <w:tcPr>
            <w:tcW w:w="1080" w:type="dxa"/>
            <w:vAlign w:val="center"/>
          </w:tcPr>
          <w:p w14:paraId="3A3D6D53" w14:textId="110664AD" w:rsidR="009B396D" w:rsidRPr="00A64340" w:rsidRDefault="009B396D" w:rsidP="009B396D">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 xml:space="preserve">I = </w:t>
            </w:r>
            <w:r>
              <w:rPr>
                <w:rFonts w:asciiTheme="minorHAnsi" w:hAnsiTheme="minorHAnsi" w:cstheme="minorHAnsi"/>
                <w:sz w:val="22"/>
                <w:szCs w:val="22"/>
                <w:lang w:val="es-ES"/>
              </w:rPr>
              <w:t>2</w:t>
            </w:r>
          </w:p>
          <w:p w14:paraId="5FAF2EC4" w14:textId="38579456" w:rsidR="009B396D" w:rsidRPr="00A64340" w:rsidRDefault="009B396D" w:rsidP="009B396D">
            <w:pPr>
              <w:jc w:val="center"/>
              <w:rPr>
                <w:rFonts w:asciiTheme="minorHAnsi" w:hAnsiTheme="minorHAnsi" w:cstheme="minorHAnsi"/>
                <w:sz w:val="22"/>
                <w:szCs w:val="22"/>
                <w:lang w:val="es-MX"/>
              </w:rPr>
            </w:pPr>
            <w:r w:rsidRPr="00A64340">
              <w:rPr>
                <w:rFonts w:asciiTheme="minorHAnsi" w:hAnsiTheme="minorHAnsi" w:cstheme="minorHAnsi"/>
                <w:sz w:val="22"/>
                <w:szCs w:val="22"/>
                <w:lang w:val="es-ES"/>
              </w:rPr>
              <w:t>L =</w:t>
            </w:r>
            <w:r>
              <w:rPr>
                <w:rFonts w:asciiTheme="minorHAnsi" w:hAnsiTheme="minorHAnsi" w:cstheme="minorHAnsi"/>
                <w:sz w:val="22"/>
                <w:szCs w:val="22"/>
                <w:lang w:val="es-ES"/>
              </w:rPr>
              <w:t>2</w:t>
            </w:r>
          </w:p>
        </w:tc>
        <w:tc>
          <w:tcPr>
            <w:tcW w:w="1170" w:type="dxa"/>
            <w:vAlign w:val="center"/>
          </w:tcPr>
          <w:p w14:paraId="5EA210D5" w14:textId="20E3C5E5" w:rsidR="009B396D" w:rsidRPr="00A64340" w:rsidRDefault="009B396D" w:rsidP="009B396D">
            <w:pPr>
              <w:jc w:val="center"/>
              <w:rPr>
                <w:rFonts w:asciiTheme="minorHAnsi" w:hAnsiTheme="minorHAnsi" w:cstheme="minorHAnsi"/>
                <w:sz w:val="22"/>
                <w:szCs w:val="22"/>
                <w:lang w:val="es-MX"/>
              </w:rPr>
            </w:pPr>
            <w:r w:rsidRPr="00A64340">
              <w:rPr>
                <w:rFonts w:asciiTheme="minorHAnsi" w:hAnsiTheme="minorHAnsi" w:cstheme="minorHAnsi"/>
                <w:sz w:val="22"/>
                <w:szCs w:val="22"/>
                <w:lang w:val="es-ES"/>
              </w:rPr>
              <w:t>Low</w:t>
            </w:r>
          </w:p>
        </w:tc>
        <w:tc>
          <w:tcPr>
            <w:tcW w:w="2610" w:type="dxa"/>
            <w:gridSpan w:val="2"/>
            <w:vAlign w:val="center"/>
          </w:tcPr>
          <w:p w14:paraId="0A6CB058" w14:textId="64078DC6" w:rsidR="009B396D" w:rsidRPr="00A64340" w:rsidRDefault="009B396D" w:rsidP="009B396D">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06B5E834" w14:textId="07691404" w:rsidR="009B396D" w:rsidRPr="009B396D" w:rsidRDefault="009B396D" w:rsidP="009B396D">
            <w:pPr>
              <w:jc w:val="both"/>
              <w:rPr>
                <w:rFonts w:asciiTheme="minorHAnsi" w:hAnsiTheme="minorHAnsi" w:cstheme="minorHAnsi"/>
                <w:sz w:val="22"/>
                <w:szCs w:val="22"/>
                <w:lang w:val="es-MX"/>
              </w:rPr>
            </w:pPr>
            <w:r w:rsidRPr="009B396D">
              <w:rPr>
                <w:rFonts w:ascii="Calibri" w:eastAsia="Calibri" w:hAnsi="Calibri" w:cs="Calibri"/>
                <w:color w:val="000000"/>
                <w:sz w:val="22"/>
                <w:szCs w:val="22"/>
              </w:rPr>
              <w:t>Implementar una estrategia de articulación bilateral de la Unidad con las instituciones regionales y locales.</w:t>
            </w:r>
          </w:p>
        </w:tc>
      </w:tr>
      <w:tr w:rsidR="001B6582" w:rsidRPr="00EC013D" w14:paraId="2664E491" w14:textId="77777777" w:rsidTr="009D5DB7">
        <w:tc>
          <w:tcPr>
            <w:tcW w:w="3505" w:type="dxa"/>
            <w:vAlign w:val="center"/>
          </w:tcPr>
          <w:p w14:paraId="7F0BE05D" w14:textId="383491AE" w:rsidR="001B6582" w:rsidRPr="0047523F" w:rsidRDefault="001B6582" w:rsidP="001B6582">
            <w:pPr>
              <w:jc w:val="both"/>
              <w:rPr>
                <w:rFonts w:asciiTheme="minorHAnsi" w:hAnsiTheme="minorHAnsi" w:cstheme="minorHAnsi"/>
                <w:bCs/>
                <w:sz w:val="22"/>
                <w:szCs w:val="22"/>
                <w:lang w:val="es-ES"/>
              </w:rPr>
            </w:pPr>
            <w:r>
              <w:rPr>
                <w:rFonts w:ascii="Calibri" w:eastAsia="Calibri" w:hAnsi="Calibri" w:cs="Calibri"/>
                <w:bCs/>
                <w:sz w:val="22"/>
                <w:szCs w:val="22"/>
                <w:lang w:val="es-CO"/>
              </w:rPr>
              <w:t xml:space="preserve">Riesgo </w:t>
            </w:r>
            <w:r w:rsidRPr="0047523F">
              <w:rPr>
                <w:rFonts w:ascii="Calibri" w:eastAsia="Calibri" w:hAnsi="Calibri" w:cs="Calibri"/>
                <w:bCs/>
                <w:sz w:val="22"/>
                <w:szCs w:val="22"/>
                <w:lang w:val="es-CO"/>
              </w:rPr>
              <w:t>4. No se logra la participación de comunidades y de sociedad civil en los espacios de articulación para la implementación de los PRB.</w:t>
            </w:r>
          </w:p>
        </w:tc>
        <w:tc>
          <w:tcPr>
            <w:tcW w:w="1080" w:type="dxa"/>
            <w:vAlign w:val="center"/>
          </w:tcPr>
          <w:p w14:paraId="2FDD31C9" w14:textId="5B19B272" w:rsidR="001B6582" w:rsidRPr="00A64340" w:rsidRDefault="001B6582" w:rsidP="001B6582">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 xml:space="preserve">I = </w:t>
            </w:r>
            <w:r>
              <w:rPr>
                <w:rFonts w:asciiTheme="minorHAnsi" w:hAnsiTheme="minorHAnsi" w:cstheme="minorHAnsi"/>
                <w:sz w:val="22"/>
                <w:szCs w:val="22"/>
                <w:lang w:val="es-ES"/>
              </w:rPr>
              <w:t>3</w:t>
            </w:r>
          </w:p>
          <w:p w14:paraId="05AB57EF" w14:textId="73417BDC" w:rsidR="001B6582" w:rsidRPr="00A64340" w:rsidRDefault="001B6582" w:rsidP="001B6582">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L</w:t>
            </w:r>
            <w:r>
              <w:rPr>
                <w:rFonts w:asciiTheme="minorHAnsi" w:hAnsiTheme="minorHAnsi" w:cstheme="minorHAnsi"/>
                <w:sz w:val="22"/>
                <w:szCs w:val="22"/>
                <w:lang w:val="es-ES"/>
              </w:rPr>
              <w:t xml:space="preserve"> </w:t>
            </w:r>
            <w:r w:rsidRPr="00A64340">
              <w:rPr>
                <w:rFonts w:asciiTheme="minorHAnsi" w:hAnsiTheme="minorHAnsi" w:cstheme="minorHAnsi"/>
                <w:sz w:val="22"/>
                <w:szCs w:val="22"/>
                <w:lang w:val="es-ES"/>
              </w:rPr>
              <w:t>=</w:t>
            </w:r>
            <w:r>
              <w:rPr>
                <w:rFonts w:asciiTheme="minorHAnsi" w:hAnsiTheme="minorHAnsi" w:cstheme="minorHAnsi"/>
                <w:sz w:val="22"/>
                <w:szCs w:val="22"/>
                <w:lang w:val="es-ES"/>
              </w:rPr>
              <w:t>1</w:t>
            </w:r>
          </w:p>
        </w:tc>
        <w:tc>
          <w:tcPr>
            <w:tcW w:w="1170" w:type="dxa"/>
            <w:vAlign w:val="center"/>
          </w:tcPr>
          <w:p w14:paraId="195920F3" w14:textId="6A513E3D" w:rsidR="001B6582" w:rsidRPr="00A64340" w:rsidRDefault="001B6582" w:rsidP="001B6582">
            <w:pPr>
              <w:jc w:val="center"/>
              <w:rPr>
                <w:rFonts w:asciiTheme="minorHAnsi" w:hAnsiTheme="minorHAnsi" w:cstheme="minorHAnsi"/>
                <w:sz w:val="22"/>
                <w:szCs w:val="22"/>
                <w:lang w:val="es-ES"/>
              </w:rPr>
            </w:pPr>
            <w:r w:rsidRPr="00175529">
              <w:rPr>
                <w:rFonts w:asciiTheme="minorHAnsi" w:hAnsiTheme="minorHAnsi" w:cstheme="minorHAnsi"/>
                <w:sz w:val="22"/>
                <w:szCs w:val="22"/>
                <w:lang w:val="es-ES"/>
              </w:rPr>
              <w:t>Low</w:t>
            </w:r>
          </w:p>
        </w:tc>
        <w:tc>
          <w:tcPr>
            <w:tcW w:w="2610" w:type="dxa"/>
            <w:gridSpan w:val="2"/>
            <w:vAlign w:val="center"/>
          </w:tcPr>
          <w:p w14:paraId="0B51DBCE" w14:textId="0E283E24" w:rsidR="001B6582" w:rsidRPr="00A64340" w:rsidRDefault="001B6582" w:rsidP="001B6582">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5E6A12ED" w14:textId="65318025" w:rsidR="001B6582" w:rsidRPr="009B396D" w:rsidRDefault="001B6582" w:rsidP="001B6582">
            <w:pPr>
              <w:jc w:val="both"/>
              <w:rPr>
                <w:rFonts w:asciiTheme="minorHAnsi" w:hAnsiTheme="minorHAnsi" w:cstheme="minorHAnsi"/>
                <w:sz w:val="22"/>
                <w:szCs w:val="22"/>
                <w:lang w:val="es-ES"/>
              </w:rPr>
            </w:pPr>
            <w:r w:rsidRPr="009B396D">
              <w:rPr>
                <w:rFonts w:ascii="Calibri" w:eastAsia="Calibri" w:hAnsi="Calibri" w:cs="Calibri"/>
                <w:color w:val="000000"/>
                <w:sz w:val="22"/>
                <w:szCs w:val="22"/>
              </w:rPr>
              <w:t>Implementar la activación de mecanismos ya establecidos para la coordinación y articulación de trabajo con sociedad civil.</w:t>
            </w:r>
          </w:p>
        </w:tc>
      </w:tr>
      <w:tr w:rsidR="001B6582" w:rsidRPr="00EC013D" w14:paraId="052AE7BD" w14:textId="77777777" w:rsidTr="009D5DB7">
        <w:tc>
          <w:tcPr>
            <w:tcW w:w="3505" w:type="dxa"/>
            <w:vAlign w:val="center"/>
          </w:tcPr>
          <w:p w14:paraId="20D9F530" w14:textId="5E4D58DE" w:rsidR="001B6582" w:rsidRPr="0047523F" w:rsidRDefault="001B6582" w:rsidP="001B6582">
            <w:pPr>
              <w:jc w:val="both"/>
              <w:rPr>
                <w:rFonts w:ascii="Calibri" w:eastAsia="Calibri" w:hAnsi="Calibri" w:cs="Calibri"/>
                <w:bCs/>
                <w:sz w:val="22"/>
                <w:szCs w:val="22"/>
              </w:rPr>
            </w:pPr>
            <w:r w:rsidRPr="0047523F">
              <w:rPr>
                <w:rFonts w:ascii="Calibri" w:eastAsia="Calibri" w:hAnsi="Calibri" w:cs="Calibri"/>
                <w:bCs/>
                <w:sz w:val="22"/>
                <w:szCs w:val="22"/>
              </w:rPr>
              <w:t xml:space="preserve">Riesgo </w:t>
            </w:r>
            <w:r w:rsidRPr="0047523F">
              <w:rPr>
                <w:rFonts w:ascii="Calibri" w:eastAsia="Calibri" w:hAnsi="Calibri" w:cs="Calibri"/>
                <w:bCs/>
                <w:sz w:val="22"/>
                <w:szCs w:val="22"/>
              </w:rPr>
              <w:t>5.</w:t>
            </w:r>
            <w:r w:rsidRPr="0047523F">
              <w:rPr>
                <w:rFonts w:ascii="Calibri" w:eastAsia="Calibri" w:hAnsi="Calibri" w:cs="Calibri"/>
                <w:bCs/>
                <w:sz w:val="22"/>
                <w:szCs w:val="22"/>
              </w:rPr>
              <w:t xml:space="preserve"> </w:t>
            </w:r>
            <w:r w:rsidRPr="0047523F">
              <w:rPr>
                <w:rFonts w:ascii="Calibri" w:eastAsia="Calibri" w:hAnsi="Calibri" w:cs="Calibri"/>
                <w:bCs/>
                <w:sz w:val="22"/>
                <w:szCs w:val="22"/>
              </w:rPr>
              <w:t xml:space="preserve">Posibles contagios de COVID‐19 funcionarios o de las comunidades en el desarrollo de las </w:t>
            </w:r>
          </w:p>
          <w:p w14:paraId="07A159AF" w14:textId="07B24D55" w:rsidR="001B6582" w:rsidRPr="0047523F" w:rsidRDefault="001B6582" w:rsidP="001B6582">
            <w:pPr>
              <w:jc w:val="both"/>
              <w:rPr>
                <w:rFonts w:asciiTheme="minorHAnsi" w:hAnsiTheme="minorHAnsi" w:cstheme="minorHAnsi"/>
                <w:bCs/>
                <w:sz w:val="22"/>
                <w:szCs w:val="22"/>
              </w:rPr>
            </w:pPr>
            <w:r w:rsidRPr="0047523F">
              <w:rPr>
                <w:rFonts w:ascii="Calibri" w:eastAsia="Calibri" w:hAnsi="Calibri" w:cs="Calibri"/>
                <w:bCs/>
                <w:sz w:val="22"/>
                <w:szCs w:val="22"/>
              </w:rPr>
              <w:t>actividades especialmente en terreno</w:t>
            </w:r>
            <w:r w:rsidRPr="0047523F">
              <w:rPr>
                <w:rFonts w:ascii="Calibri" w:eastAsia="Calibri" w:hAnsi="Calibri" w:cs="Calibri"/>
                <w:bCs/>
                <w:sz w:val="22"/>
                <w:szCs w:val="22"/>
              </w:rPr>
              <w:t>.</w:t>
            </w:r>
          </w:p>
        </w:tc>
        <w:tc>
          <w:tcPr>
            <w:tcW w:w="1080" w:type="dxa"/>
            <w:vAlign w:val="center"/>
          </w:tcPr>
          <w:p w14:paraId="46C0D0A7" w14:textId="5C25650B" w:rsidR="001B6582" w:rsidRPr="00A64340" w:rsidRDefault="001B6582" w:rsidP="001B6582">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 xml:space="preserve">I = </w:t>
            </w:r>
            <w:r>
              <w:rPr>
                <w:rFonts w:asciiTheme="minorHAnsi" w:hAnsiTheme="minorHAnsi" w:cstheme="minorHAnsi"/>
                <w:sz w:val="22"/>
                <w:szCs w:val="22"/>
                <w:lang w:val="es-ES"/>
              </w:rPr>
              <w:t>3</w:t>
            </w:r>
          </w:p>
          <w:p w14:paraId="53FA3B3B" w14:textId="26570ED4" w:rsidR="001B6582" w:rsidRPr="00A64340" w:rsidRDefault="001B6582" w:rsidP="001B6582">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L =</w:t>
            </w:r>
            <w:r>
              <w:rPr>
                <w:rFonts w:asciiTheme="minorHAnsi" w:hAnsiTheme="minorHAnsi" w:cstheme="minorHAnsi"/>
                <w:sz w:val="22"/>
                <w:szCs w:val="22"/>
                <w:lang w:val="es-ES"/>
              </w:rPr>
              <w:t>1</w:t>
            </w:r>
          </w:p>
        </w:tc>
        <w:tc>
          <w:tcPr>
            <w:tcW w:w="1170" w:type="dxa"/>
            <w:vAlign w:val="center"/>
          </w:tcPr>
          <w:p w14:paraId="41BF2A2A" w14:textId="49CD9D79" w:rsidR="001B6582" w:rsidRPr="00A64340" w:rsidRDefault="001B6582" w:rsidP="001B6582">
            <w:pPr>
              <w:jc w:val="center"/>
              <w:rPr>
                <w:rFonts w:asciiTheme="minorHAnsi" w:hAnsiTheme="minorHAnsi" w:cstheme="minorHAnsi"/>
                <w:sz w:val="22"/>
                <w:szCs w:val="22"/>
                <w:lang w:val="es-ES"/>
              </w:rPr>
            </w:pPr>
            <w:r w:rsidRPr="00175529">
              <w:rPr>
                <w:rFonts w:asciiTheme="minorHAnsi" w:hAnsiTheme="minorHAnsi" w:cstheme="minorHAnsi"/>
                <w:sz w:val="22"/>
                <w:szCs w:val="22"/>
                <w:lang w:val="es-ES"/>
              </w:rPr>
              <w:t>Low</w:t>
            </w:r>
          </w:p>
        </w:tc>
        <w:tc>
          <w:tcPr>
            <w:tcW w:w="2610" w:type="dxa"/>
            <w:gridSpan w:val="2"/>
            <w:vAlign w:val="center"/>
          </w:tcPr>
          <w:p w14:paraId="5DC15E07" w14:textId="38E49BDB" w:rsidR="001B6582" w:rsidRPr="00A64340" w:rsidRDefault="001B6582" w:rsidP="001B6582">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5E412B67" w14:textId="370DE91A" w:rsidR="001B6582" w:rsidRPr="009B396D" w:rsidRDefault="001B6582" w:rsidP="001B6582">
            <w:pPr>
              <w:jc w:val="both"/>
              <w:rPr>
                <w:rFonts w:asciiTheme="minorHAnsi" w:hAnsiTheme="minorHAnsi" w:cstheme="minorHAnsi"/>
                <w:sz w:val="22"/>
                <w:szCs w:val="22"/>
                <w:lang w:val="es-ES"/>
              </w:rPr>
            </w:pPr>
            <w:r w:rsidRPr="009B396D">
              <w:rPr>
                <w:rFonts w:ascii="Calibri" w:eastAsia="Calibri" w:hAnsi="Calibri" w:cs="Calibri"/>
                <w:color w:val="000000"/>
                <w:sz w:val="22"/>
                <w:szCs w:val="22"/>
              </w:rPr>
              <w:t>Se implementarán protocolos de bioseguridad de acuerdo a las recomendaciones realizadas por la oficina de Naciones Unidas para evitar el riego de contagio.</w:t>
            </w:r>
          </w:p>
        </w:tc>
      </w:tr>
      <w:tr w:rsidR="001B6582" w:rsidRPr="00EC013D" w14:paraId="6E72159B" w14:textId="77777777" w:rsidTr="009D5DB7">
        <w:tc>
          <w:tcPr>
            <w:tcW w:w="3505" w:type="dxa"/>
            <w:vAlign w:val="center"/>
          </w:tcPr>
          <w:p w14:paraId="5ECAB358" w14:textId="41710019" w:rsidR="001B6582" w:rsidRPr="0047523F" w:rsidRDefault="001B6582" w:rsidP="001B6582">
            <w:pPr>
              <w:jc w:val="both"/>
              <w:rPr>
                <w:rFonts w:ascii="Calibri" w:eastAsia="Calibri" w:hAnsi="Calibri" w:cs="Calibri"/>
                <w:bCs/>
                <w:sz w:val="22"/>
                <w:szCs w:val="22"/>
              </w:rPr>
            </w:pPr>
            <w:r w:rsidRPr="0047523F">
              <w:rPr>
                <w:rFonts w:ascii="Calibri" w:eastAsia="Calibri" w:hAnsi="Calibri" w:cs="Calibri"/>
                <w:bCs/>
                <w:sz w:val="22"/>
                <w:szCs w:val="22"/>
              </w:rPr>
              <w:t xml:space="preserve">Riego </w:t>
            </w:r>
            <w:r w:rsidRPr="0047523F">
              <w:rPr>
                <w:rFonts w:ascii="Calibri" w:eastAsia="Calibri" w:hAnsi="Calibri" w:cs="Calibri"/>
                <w:bCs/>
                <w:sz w:val="22"/>
                <w:szCs w:val="22"/>
              </w:rPr>
              <w:t xml:space="preserve">6. En algunas de las regiones en las que se va a llevar a cabo el proyecto, la situación de orden público puede afectar la implementación del plan de trabajo. </w:t>
            </w:r>
          </w:p>
          <w:p w14:paraId="5A08DE8D" w14:textId="77777777" w:rsidR="001B6582" w:rsidRPr="0047523F" w:rsidRDefault="001B6582" w:rsidP="001B6582">
            <w:pPr>
              <w:jc w:val="both"/>
              <w:rPr>
                <w:rFonts w:asciiTheme="minorHAnsi" w:hAnsiTheme="minorHAnsi" w:cstheme="minorHAnsi"/>
                <w:bCs/>
                <w:sz w:val="22"/>
                <w:szCs w:val="22"/>
              </w:rPr>
            </w:pPr>
          </w:p>
        </w:tc>
        <w:tc>
          <w:tcPr>
            <w:tcW w:w="1080" w:type="dxa"/>
            <w:vAlign w:val="center"/>
          </w:tcPr>
          <w:p w14:paraId="2D750424" w14:textId="1E885AE9" w:rsidR="001B6582" w:rsidRPr="00A64340" w:rsidRDefault="001B6582" w:rsidP="001B6582">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 xml:space="preserve">I = </w:t>
            </w:r>
            <w:r>
              <w:rPr>
                <w:rFonts w:asciiTheme="minorHAnsi" w:hAnsiTheme="minorHAnsi" w:cstheme="minorHAnsi"/>
                <w:sz w:val="22"/>
                <w:szCs w:val="22"/>
                <w:lang w:val="es-ES"/>
              </w:rPr>
              <w:t>3</w:t>
            </w:r>
          </w:p>
          <w:p w14:paraId="214EBD76" w14:textId="5EE717A8" w:rsidR="001B6582" w:rsidRPr="00A64340" w:rsidRDefault="001B6582" w:rsidP="001B6582">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L =</w:t>
            </w:r>
            <w:r w:rsidR="00285566">
              <w:rPr>
                <w:rFonts w:asciiTheme="minorHAnsi" w:hAnsiTheme="minorHAnsi" w:cstheme="minorHAnsi"/>
                <w:sz w:val="22"/>
                <w:szCs w:val="22"/>
                <w:lang w:val="es-ES"/>
              </w:rPr>
              <w:t>1</w:t>
            </w:r>
          </w:p>
        </w:tc>
        <w:tc>
          <w:tcPr>
            <w:tcW w:w="1170" w:type="dxa"/>
            <w:vAlign w:val="center"/>
          </w:tcPr>
          <w:p w14:paraId="64C72378" w14:textId="701F19B3" w:rsidR="001B6582" w:rsidRPr="00A64340" w:rsidRDefault="001B6582" w:rsidP="001B6582">
            <w:pPr>
              <w:jc w:val="center"/>
              <w:rPr>
                <w:rFonts w:asciiTheme="minorHAnsi" w:hAnsiTheme="minorHAnsi" w:cstheme="minorHAnsi"/>
                <w:sz w:val="22"/>
                <w:szCs w:val="22"/>
                <w:lang w:val="es-ES"/>
              </w:rPr>
            </w:pPr>
            <w:r w:rsidRPr="00175529">
              <w:rPr>
                <w:rFonts w:asciiTheme="minorHAnsi" w:hAnsiTheme="minorHAnsi" w:cstheme="minorHAnsi"/>
                <w:sz w:val="22"/>
                <w:szCs w:val="22"/>
                <w:lang w:val="es-ES"/>
              </w:rPr>
              <w:t>Low</w:t>
            </w:r>
          </w:p>
        </w:tc>
        <w:tc>
          <w:tcPr>
            <w:tcW w:w="2610" w:type="dxa"/>
            <w:gridSpan w:val="2"/>
            <w:vAlign w:val="center"/>
          </w:tcPr>
          <w:p w14:paraId="46A896FF" w14:textId="353C03EA" w:rsidR="001B6582" w:rsidRPr="00A64340" w:rsidRDefault="001B6582" w:rsidP="001B6582">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2BB4663C" w14:textId="77777777" w:rsidR="001B6582" w:rsidRPr="009B396D" w:rsidRDefault="001B6582" w:rsidP="001B6582">
            <w:pPr>
              <w:jc w:val="both"/>
              <w:rPr>
                <w:rFonts w:ascii="Calibri" w:eastAsia="Calibri" w:hAnsi="Calibri" w:cs="Calibri"/>
                <w:color w:val="000000"/>
                <w:sz w:val="22"/>
                <w:szCs w:val="22"/>
              </w:rPr>
            </w:pPr>
            <w:r w:rsidRPr="009B396D">
              <w:rPr>
                <w:rFonts w:ascii="Calibri" w:eastAsia="Calibri" w:hAnsi="Calibri" w:cs="Calibri"/>
                <w:color w:val="000000"/>
                <w:sz w:val="22"/>
                <w:szCs w:val="22"/>
              </w:rPr>
              <w:t xml:space="preserve">Evaluación previa, con la participación de las víctimas, de las condiciones de seguridad en el territorio. </w:t>
            </w:r>
          </w:p>
          <w:p w14:paraId="42C2D2D4" w14:textId="77777777" w:rsidR="001B6582" w:rsidRPr="009B396D" w:rsidRDefault="001B6582" w:rsidP="001B6582">
            <w:pPr>
              <w:jc w:val="both"/>
              <w:rPr>
                <w:rFonts w:ascii="Calibri" w:eastAsia="Calibri" w:hAnsi="Calibri" w:cs="Calibri"/>
                <w:color w:val="000000"/>
                <w:sz w:val="22"/>
                <w:szCs w:val="22"/>
              </w:rPr>
            </w:pPr>
          </w:p>
          <w:p w14:paraId="4CB59DC3" w14:textId="31E51CB4" w:rsidR="001B6582" w:rsidRPr="009B396D" w:rsidRDefault="001B6582" w:rsidP="001B6582">
            <w:pPr>
              <w:jc w:val="both"/>
              <w:rPr>
                <w:rFonts w:asciiTheme="minorHAnsi" w:hAnsiTheme="minorHAnsi" w:cstheme="minorHAnsi"/>
                <w:sz w:val="22"/>
                <w:szCs w:val="22"/>
                <w:lang w:val="es-ES"/>
              </w:rPr>
            </w:pPr>
            <w:r w:rsidRPr="009B396D">
              <w:rPr>
                <w:rFonts w:ascii="Calibri" w:eastAsia="Calibri" w:hAnsi="Calibri" w:cs="Calibri"/>
                <w:color w:val="000000"/>
                <w:sz w:val="22"/>
                <w:szCs w:val="22"/>
              </w:rPr>
              <w:t>Diseño e implementación de protocolos de protección definidos por la Unidad en conjunto con otros actores para garantizar condiciones de seguridad.</w:t>
            </w:r>
          </w:p>
        </w:tc>
      </w:tr>
      <w:tr w:rsidR="005E5F0D" w:rsidRPr="00D469BE" w14:paraId="69FC12AE" w14:textId="77777777" w:rsidTr="002573C2">
        <w:trPr>
          <w:trHeight w:val="593"/>
        </w:trPr>
        <w:tc>
          <w:tcPr>
            <w:tcW w:w="3505" w:type="dxa"/>
            <w:vMerge w:val="restart"/>
            <w:vAlign w:val="center"/>
          </w:tcPr>
          <w:p w14:paraId="51B9A6B2" w14:textId="77777777" w:rsidR="005E5F0D" w:rsidRPr="00C2140F" w:rsidRDefault="005E5F0D" w:rsidP="002573C2">
            <w:pPr>
              <w:rPr>
                <w:rFonts w:asciiTheme="minorHAnsi" w:hAnsiTheme="minorHAnsi" w:cstheme="minorHAnsi"/>
                <w:b/>
                <w:szCs w:val="20"/>
                <w:lang w:val="es-MX"/>
              </w:rPr>
            </w:pPr>
          </w:p>
        </w:tc>
        <w:tc>
          <w:tcPr>
            <w:tcW w:w="9630" w:type="dxa"/>
            <w:gridSpan w:val="8"/>
            <w:shd w:val="clear" w:color="auto" w:fill="0F243E"/>
            <w:vAlign w:val="center"/>
          </w:tcPr>
          <w:p w14:paraId="5A3CCFC8" w14:textId="77777777" w:rsidR="005E5F0D" w:rsidRPr="00D469BE" w:rsidRDefault="005E5F0D" w:rsidP="002573C2">
            <w:pPr>
              <w:rPr>
                <w:rFonts w:asciiTheme="minorHAnsi" w:hAnsiTheme="minorHAnsi" w:cstheme="minorHAnsi"/>
                <w:b/>
                <w:lang w:val="en-US"/>
              </w:rPr>
            </w:pPr>
            <w:r w:rsidRPr="00D469BE">
              <w:rPr>
                <w:rFonts w:asciiTheme="minorHAnsi" w:hAnsiTheme="minorHAnsi" w:cstheme="minorHAnsi"/>
                <w:b/>
                <w:szCs w:val="20"/>
                <w:lang w:val="en-US"/>
              </w:rPr>
              <w:t xml:space="preserve">QUESTION 4: What is the overall project risk categorization? </w:t>
            </w:r>
          </w:p>
        </w:tc>
      </w:tr>
      <w:tr w:rsidR="005E5F0D" w:rsidRPr="00D469BE" w14:paraId="0C88B2C5" w14:textId="77777777" w:rsidTr="002573C2">
        <w:trPr>
          <w:trHeight w:val="125"/>
        </w:trPr>
        <w:tc>
          <w:tcPr>
            <w:tcW w:w="3505" w:type="dxa"/>
            <w:vMerge/>
            <w:vAlign w:val="center"/>
          </w:tcPr>
          <w:p w14:paraId="0665940D" w14:textId="77777777" w:rsidR="005E5F0D" w:rsidRPr="00D469BE" w:rsidRDefault="005E5F0D" w:rsidP="002573C2">
            <w:pPr>
              <w:rPr>
                <w:rFonts w:asciiTheme="minorHAnsi" w:hAnsiTheme="minorHAnsi" w:cstheme="minorHAnsi"/>
                <w:u w:val="single"/>
                <w:lang w:val="en-US"/>
              </w:rPr>
            </w:pPr>
          </w:p>
        </w:tc>
        <w:tc>
          <w:tcPr>
            <w:tcW w:w="9630" w:type="dxa"/>
            <w:gridSpan w:val="8"/>
            <w:vAlign w:val="center"/>
          </w:tcPr>
          <w:p w14:paraId="01ED6D59" w14:textId="77777777" w:rsidR="005E5F0D" w:rsidRPr="00D469BE" w:rsidRDefault="005E5F0D" w:rsidP="002573C2">
            <w:pPr>
              <w:jc w:val="center"/>
              <w:rPr>
                <w:rFonts w:asciiTheme="minorHAnsi" w:hAnsiTheme="minorHAnsi" w:cstheme="minorHAnsi"/>
                <w:b/>
                <w:sz w:val="6"/>
                <w:szCs w:val="6"/>
                <w:lang w:val="en-US"/>
              </w:rPr>
            </w:pPr>
          </w:p>
        </w:tc>
      </w:tr>
      <w:tr w:rsidR="005E5F0D" w:rsidRPr="00C2140F" w14:paraId="2D39041F" w14:textId="77777777" w:rsidTr="002573C2">
        <w:trPr>
          <w:trHeight w:val="251"/>
        </w:trPr>
        <w:tc>
          <w:tcPr>
            <w:tcW w:w="3505" w:type="dxa"/>
            <w:vMerge/>
            <w:vAlign w:val="center"/>
          </w:tcPr>
          <w:p w14:paraId="733EF553" w14:textId="77777777" w:rsidR="005E5F0D" w:rsidRPr="00D469BE" w:rsidRDefault="005E5F0D" w:rsidP="002573C2">
            <w:pPr>
              <w:rPr>
                <w:rFonts w:asciiTheme="minorHAnsi" w:hAnsiTheme="minorHAnsi" w:cstheme="minorHAnsi"/>
                <w:lang w:val="en-US"/>
              </w:rPr>
            </w:pPr>
          </w:p>
        </w:tc>
        <w:tc>
          <w:tcPr>
            <w:tcW w:w="4410" w:type="dxa"/>
            <w:gridSpan w:val="3"/>
            <w:shd w:val="clear" w:color="auto" w:fill="auto"/>
            <w:vAlign w:val="center"/>
          </w:tcPr>
          <w:p w14:paraId="5156661B"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Low Risk</w:t>
            </w:r>
          </w:p>
        </w:tc>
        <w:tc>
          <w:tcPr>
            <w:tcW w:w="473" w:type="dxa"/>
            <w:gridSpan w:val="2"/>
            <w:vAlign w:val="center"/>
          </w:tcPr>
          <w:p w14:paraId="7A97F930" w14:textId="565ED5CC" w:rsidR="005E5F0D" w:rsidRPr="00C2140F" w:rsidRDefault="006770E5" w:rsidP="002573C2">
            <w:pPr>
              <w:ind w:left="-2230" w:firstLine="2230"/>
              <w:rPr>
                <w:rFonts w:asciiTheme="minorHAnsi" w:hAnsiTheme="minorHAnsi" w:cstheme="minorHAnsi"/>
                <w:b/>
              </w:rPr>
            </w:pPr>
            <w:r>
              <w:rPr>
                <w:rFonts w:ascii="Segoe UI Symbol" w:hAnsi="Segoe UI Symbol" w:cs="Segoe UI Symbol"/>
                <w:b/>
                <w:szCs w:val="20"/>
              </w:rPr>
              <w:t>X</w:t>
            </w:r>
          </w:p>
        </w:tc>
        <w:tc>
          <w:tcPr>
            <w:tcW w:w="4747" w:type="dxa"/>
            <w:gridSpan w:val="3"/>
            <w:vAlign w:val="center"/>
          </w:tcPr>
          <w:p w14:paraId="333FAF68" w14:textId="77777777" w:rsidR="005E5F0D" w:rsidRPr="00C2140F" w:rsidRDefault="005E5F0D" w:rsidP="002573C2">
            <w:pPr>
              <w:rPr>
                <w:rFonts w:asciiTheme="minorHAnsi" w:hAnsiTheme="minorHAnsi" w:cstheme="minorHAnsi"/>
                <w:b/>
              </w:rPr>
            </w:pPr>
          </w:p>
        </w:tc>
      </w:tr>
      <w:tr w:rsidR="005E5F0D" w:rsidRPr="00C2140F" w14:paraId="5665CA39" w14:textId="77777777" w:rsidTr="002573C2">
        <w:tc>
          <w:tcPr>
            <w:tcW w:w="3505" w:type="dxa"/>
            <w:vMerge/>
            <w:vAlign w:val="center"/>
          </w:tcPr>
          <w:p w14:paraId="7F5FDCD8"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1BA84488"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Moderate Risk</w:t>
            </w:r>
          </w:p>
        </w:tc>
        <w:tc>
          <w:tcPr>
            <w:tcW w:w="473" w:type="dxa"/>
            <w:gridSpan w:val="2"/>
            <w:vAlign w:val="center"/>
          </w:tcPr>
          <w:p w14:paraId="2159C4D7" w14:textId="6B46DD9E" w:rsidR="005E5F0D" w:rsidRPr="00C2140F" w:rsidRDefault="006770E5" w:rsidP="002573C2">
            <w:pPr>
              <w:ind w:left="-2230" w:firstLine="2230"/>
              <w:rPr>
                <w:rFonts w:asciiTheme="minorHAnsi" w:hAnsiTheme="minorHAnsi" w:cstheme="minorHAnsi"/>
                <w:b/>
              </w:rPr>
            </w:pPr>
            <w:r w:rsidRPr="00C2140F">
              <w:rPr>
                <w:rFonts w:ascii="Segoe UI Symbol" w:hAnsi="Segoe UI Symbol" w:cs="Segoe UI Symbol"/>
                <w:b/>
                <w:szCs w:val="20"/>
              </w:rPr>
              <w:t>☐</w:t>
            </w:r>
          </w:p>
        </w:tc>
        <w:tc>
          <w:tcPr>
            <w:tcW w:w="4747" w:type="dxa"/>
            <w:gridSpan w:val="3"/>
            <w:vAlign w:val="center"/>
          </w:tcPr>
          <w:p w14:paraId="0BE11EC3" w14:textId="77777777" w:rsidR="005E5F0D" w:rsidRPr="00C2140F" w:rsidRDefault="005E5F0D" w:rsidP="002573C2">
            <w:pPr>
              <w:rPr>
                <w:rFonts w:asciiTheme="minorHAnsi" w:hAnsiTheme="minorHAnsi" w:cstheme="minorHAnsi"/>
                <w:b/>
              </w:rPr>
            </w:pPr>
          </w:p>
        </w:tc>
      </w:tr>
      <w:tr w:rsidR="005E5F0D" w:rsidRPr="00C2140F" w14:paraId="18FCEC1A" w14:textId="77777777" w:rsidTr="002573C2">
        <w:tc>
          <w:tcPr>
            <w:tcW w:w="3505" w:type="dxa"/>
            <w:vMerge/>
            <w:vAlign w:val="center"/>
          </w:tcPr>
          <w:p w14:paraId="1A0BCD11"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51C6CF47"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Substantial Risk</w:t>
            </w:r>
          </w:p>
        </w:tc>
        <w:tc>
          <w:tcPr>
            <w:tcW w:w="473" w:type="dxa"/>
            <w:gridSpan w:val="2"/>
            <w:vAlign w:val="center"/>
          </w:tcPr>
          <w:p w14:paraId="530AC948" w14:textId="77777777" w:rsidR="005E5F0D" w:rsidRPr="00C2140F" w:rsidRDefault="005E5F0D" w:rsidP="002573C2">
            <w:pPr>
              <w:ind w:left="-2230" w:firstLine="2230"/>
              <w:rPr>
                <w:rFonts w:asciiTheme="minorHAnsi" w:hAnsiTheme="minorHAnsi" w:cstheme="minorHAnsi"/>
                <w:b/>
                <w:szCs w:val="20"/>
              </w:rPr>
            </w:pPr>
            <w:r w:rsidRPr="00C2140F">
              <w:rPr>
                <w:rFonts w:ascii="Segoe UI Symbol" w:hAnsi="Segoe UI Symbol" w:cs="Segoe UI Symbol"/>
                <w:b/>
                <w:szCs w:val="20"/>
              </w:rPr>
              <w:t>☐</w:t>
            </w:r>
          </w:p>
        </w:tc>
        <w:tc>
          <w:tcPr>
            <w:tcW w:w="4747" w:type="dxa"/>
            <w:gridSpan w:val="3"/>
            <w:vAlign w:val="center"/>
          </w:tcPr>
          <w:p w14:paraId="5FD8BDF9" w14:textId="77777777" w:rsidR="005E5F0D" w:rsidRPr="00C2140F" w:rsidRDefault="005E5F0D" w:rsidP="002573C2">
            <w:pPr>
              <w:rPr>
                <w:rFonts w:asciiTheme="minorHAnsi" w:hAnsiTheme="minorHAnsi" w:cstheme="minorHAnsi"/>
                <w:b/>
              </w:rPr>
            </w:pPr>
          </w:p>
        </w:tc>
      </w:tr>
      <w:tr w:rsidR="005E5F0D" w:rsidRPr="00C2140F" w14:paraId="3077E466" w14:textId="77777777" w:rsidTr="002573C2">
        <w:tc>
          <w:tcPr>
            <w:tcW w:w="3505" w:type="dxa"/>
            <w:vMerge/>
            <w:vAlign w:val="center"/>
          </w:tcPr>
          <w:p w14:paraId="39FA517A"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5314795B"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High Risk</w:t>
            </w:r>
          </w:p>
        </w:tc>
        <w:tc>
          <w:tcPr>
            <w:tcW w:w="473" w:type="dxa"/>
            <w:gridSpan w:val="2"/>
            <w:vAlign w:val="center"/>
          </w:tcPr>
          <w:p w14:paraId="53806F33" w14:textId="77777777" w:rsidR="005E5F0D" w:rsidRPr="00C2140F" w:rsidRDefault="005E5F0D" w:rsidP="002573C2">
            <w:pPr>
              <w:ind w:left="-2230" w:firstLine="2230"/>
              <w:rPr>
                <w:rFonts w:asciiTheme="minorHAnsi" w:hAnsiTheme="minorHAnsi" w:cstheme="minorHAnsi"/>
                <w:b/>
              </w:rPr>
            </w:pPr>
            <w:r w:rsidRPr="00C2140F">
              <w:rPr>
                <w:rFonts w:ascii="Segoe UI Symbol" w:hAnsi="Segoe UI Symbol" w:cs="Segoe UI Symbol"/>
                <w:b/>
                <w:szCs w:val="20"/>
              </w:rPr>
              <w:t>☐</w:t>
            </w:r>
          </w:p>
        </w:tc>
        <w:tc>
          <w:tcPr>
            <w:tcW w:w="4747" w:type="dxa"/>
            <w:gridSpan w:val="3"/>
            <w:vAlign w:val="center"/>
          </w:tcPr>
          <w:p w14:paraId="0136DAE3" w14:textId="77777777" w:rsidR="005E5F0D" w:rsidRPr="00C2140F" w:rsidRDefault="005E5F0D" w:rsidP="002573C2">
            <w:pPr>
              <w:rPr>
                <w:rFonts w:asciiTheme="minorHAnsi" w:hAnsiTheme="minorHAnsi" w:cstheme="minorHAnsi"/>
                <w:b/>
              </w:rPr>
            </w:pPr>
          </w:p>
        </w:tc>
      </w:tr>
      <w:tr w:rsidR="005E5F0D" w:rsidRPr="00C2140F" w14:paraId="22962275" w14:textId="77777777" w:rsidTr="002573C2">
        <w:trPr>
          <w:trHeight w:val="782"/>
        </w:trPr>
        <w:tc>
          <w:tcPr>
            <w:tcW w:w="3505" w:type="dxa"/>
            <w:vMerge w:val="restart"/>
            <w:shd w:val="clear" w:color="auto" w:fill="FFFFFF"/>
            <w:vAlign w:val="center"/>
          </w:tcPr>
          <w:p w14:paraId="0281DDCC" w14:textId="77777777" w:rsidR="005E5F0D" w:rsidRPr="00C2140F" w:rsidRDefault="005E5F0D" w:rsidP="002573C2">
            <w:pPr>
              <w:ind w:hanging="18"/>
              <w:rPr>
                <w:rFonts w:asciiTheme="minorHAnsi" w:hAnsiTheme="minorHAnsi" w:cstheme="minorHAnsi"/>
                <w:b/>
                <w:szCs w:val="20"/>
              </w:rPr>
            </w:pPr>
            <w:r w:rsidRPr="00C2140F">
              <w:rPr>
                <w:rFonts w:asciiTheme="minorHAnsi" w:hAnsiTheme="minorHAnsi" w:cstheme="minorHAnsi"/>
                <w:b/>
                <w:szCs w:val="20"/>
              </w:rPr>
              <w:t xml:space="preserve"> </w:t>
            </w:r>
          </w:p>
        </w:tc>
        <w:tc>
          <w:tcPr>
            <w:tcW w:w="9630" w:type="dxa"/>
            <w:gridSpan w:val="8"/>
            <w:shd w:val="clear" w:color="auto" w:fill="0F243E"/>
            <w:vAlign w:val="center"/>
          </w:tcPr>
          <w:p w14:paraId="4B2697B0" w14:textId="77777777" w:rsidR="005E5F0D" w:rsidRPr="00C2140F" w:rsidRDefault="005E5F0D" w:rsidP="002573C2">
            <w:pPr>
              <w:tabs>
                <w:tab w:val="left" w:pos="360"/>
              </w:tabs>
              <w:jc w:val="center"/>
              <w:rPr>
                <w:rFonts w:asciiTheme="minorHAnsi" w:hAnsiTheme="minorHAnsi" w:cstheme="minorHAnsi"/>
                <w:b/>
                <w:szCs w:val="20"/>
              </w:rPr>
            </w:pPr>
            <w:r w:rsidRPr="00C2140F">
              <w:rPr>
                <w:rFonts w:asciiTheme="minorHAnsi" w:hAnsiTheme="minorHAnsi" w:cstheme="minorHAnsi"/>
                <w:b/>
                <w:szCs w:val="20"/>
              </w:rPr>
              <w:t>QUESTION 5: Based on the identified risks and risk categorization, what requirements of the SES are triggered? (check all that apply)</w:t>
            </w:r>
          </w:p>
        </w:tc>
      </w:tr>
      <w:tr w:rsidR="005E5F0D" w:rsidRPr="00C2140F" w14:paraId="58910FFB" w14:textId="77777777" w:rsidTr="002573C2">
        <w:trPr>
          <w:trHeight w:val="188"/>
        </w:trPr>
        <w:tc>
          <w:tcPr>
            <w:tcW w:w="3505" w:type="dxa"/>
            <w:vMerge/>
            <w:shd w:val="clear" w:color="auto" w:fill="FFFFFF"/>
            <w:vAlign w:val="center"/>
          </w:tcPr>
          <w:p w14:paraId="74B49753" w14:textId="77777777" w:rsidR="005E5F0D" w:rsidRPr="00C2140F" w:rsidRDefault="005E5F0D" w:rsidP="002573C2">
            <w:pPr>
              <w:rPr>
                <w:rFonts w:asciiTheme="minorHAnsi" w:hAnsiTheme="minorHAnsi" w:cstheme="minorHAnsi"/>
                <w:u w:val="single"/>
              </w:rPr>
            </w:pPr>
          </w:p>
        </w:tc>
        <w:tc>
          <w:tcPr>
            <w:tcW w:w="9630" w:type="dxa"/>
            <w:gridSpan w:val="8"/>
            <w:vAlign w:val="center"/>
          </w:tcPr>
          <w:p w14:paraId="4F1E4D87" w14:textId="77777777" w:rsidR="005E5F0D" w:rsidRPr="00C2140F" w:rsidRDefault="005E5F0D" w:rsidP="002573C2">
            <w:pPr>
              <w:tabs>
                <w:tab w:val="left" w:pos="360"/>
              </w:tabs>
              <w:rPr>
                <w:rFonts w:asciiTheme="minorHAnsi" w:hAnsiTheme="minorHAnsi" w:cstheme="minorHAnsi"/>
                <w:b/>
              </w:rPr>
            </w:pPr>
            <w:r w:rsidRPr="00C2140F">
              <w:rPr>
                <w:rFonts w:asciiTheme="minorHAnsi" w:hAnsiTheme="minorHAnsi" w:cstheme="minorHAnsi"/>
              </w:rPr>
              <w:t xml:space="preserve">Question only required for Moderate, Substantial and High Risk projects </w:t>
            </w:r>
          </w:p>
        </w:tc>
      </w:tr>
      <w:tr w:rsidR="005E5F0D" w:rsidRPr="00C2140F" w14:paraId="39D5F8CB" w14:textId="77777777" w:rsidTr="002573C2">
        <w:trPr>
          <w:trHeight w:val="98"/>
        </w:trPr>
        <w:tc>
          <w:tcPr>
            <w:tcW w:w="3505" w:type="dxa"/>
            <w:vMerge/>
            <w:shd w:val="clear" w:color="auto" w:fill="FFFFFF"/>
            <w:vAlign w:val="center"/>
          </w:tcPr>
          <w:p w14:paraId="501EE527" w14:textId="77777777" w:rsidR="005E5F0D" w:rsidRPr="00C2140F" w:rsidRDefault="005E5F0D" w:rsidP="002573C2">
            <w:pPr>
              <w:rPr>
                <w:rFonts w:asciiTheme="minorHAnsi" w:hAnsiTheme="minorHAnsi" w:cstheme="minorHAnsi"/>
                <w:u w:val="single"/>
              </w:rPr>
            </w:pPr>
          </w:p>
        </w:tc>
        <w:tc>
          <w:tcPr>
            <w:tcW w:w="4410" w:type="dxa"/>
            <w:gridSpan w:val="3"/>
            <w:vAlign w:val="center"/>
          </w:tcPr>
          <w:p w14:paraId="4C49E242" w14:textId="77777777" w:rsidR="005E5F0D" w:rsidRPr="00C2140F" w:rsidRDefault="005E5F0D" w:rsidP="002573C2">
            <w:pPr>
              <w:tabs>
                <w:tab w:val="left" w:pos="360"/>
              </w:tabs>
              <w:rPr>
                <w:rFonts w:asciiTheme="minorHAnsi" w:hAnsiTheme="minorHAnsi" w:cstheme="minorHAnsi"/>
                <w:b/>
                <w:i/>
                <w:u w:val="single"/>
              </w:rPr>
            </w:pPr>
            <w:r w:rsidRPr="00C2140F">
              <w:rPr>
                <w:rFonts w:asciiTheme="minorHAnsi" w:hAnsiTheme="minorHAnsi" w:cstheme="minorHAnsi"/>
                <w:b/>
                <w:i/>
                <w:u w:val="single"/>
              </w:rPr>
              <w:t>Is assessment required? (check if “yes”)</w:t>
            </w:r>
          </w:p>
        </w:tc>
        <w:tc>
          <w:tcPr>
            <w:tcW w:w="473" w:type="dxa"/>
            <w:gridSpan w:val="2"/>
            <w:vAlign w:val="center"/>
          </w:tcPr>
          <w:p w14:paraId="4979D6B1" w14:textId="77777777" w:rsidR="005E5F0D" w:rsidRPr="00C2140F" w:rsidRDefault="005E5F0D" w:rsidP="002573C2">
            <w:pPr>
              <w:tabs>
                <w:tab w:val="left" w:pos="360"/>
              </w:tabs>
              <w:rPr>
                <w:rFonts w:asciiTheme="minorHAnsi" w:hAnsiTheme="minorHAnsi" w:cstheme="minorHAnsi"/>
                <w:u w:val="single"/>
              </w:rPr>
            </w:pPr>
            <w:r w:rsidRPr="00C2140F">
              <w:rPr>
                <w:rFonts w:ascii="Segoe UI Symbol" w:hAnsi="Segoe UI Symbol" w:cs="Segoe UI Symbol"/>
                <w:b/>
                <w:szCs w:val="20"/>
              </w:rPr>
              <w:t>☐</w:t>
            </w:r>
          </w:p>
        </w:tc>
        <w:tc>
          <w:tcPr>
            <w:tcW w:w="427" w:type="dxa"/>
            <w:vAlign w:val="center"/>
          </w:tcPr>
          <w:p w14:paraId="622E2089" w14:textId="77777777" w:rsidR="005E5F0D" w:rsidRPr="00C2140F" w:rsidRDefault="005E5F0D" w:rsidP="002573C2">
            <w:pPr>
              <w:tabs>
                <w:tab w:val="left" w:pos="360"/>
              </w:tabs>
              <w:rPr>
                <w:rFonts w:asciiTheme="minorHAnsi" w:hAnsiTheme="minorHAnsi" w:cstheme="minorHAnsi"/>
                <w:b/>
                <w:i/>
              </w:rPr>
            </w:pPr>
          </w:p>
        </w:tc>
        <w:tc>
          <w:tcPr>
            <w:tcW w:w="2970" w:type="dxa"/>
            <w:vAlign w:val="center"/>
          </w:tcPr>
          <w:p w14:paraId="1EA3189D" w14:textId="6E5DE8E9" w:rsidR="005E5F0D" w:rsidRPr="00C2140F" w:rsidRDefault="005E5F0D" w:rsidP="00CB3F2D">
            <w:pPr>
              <w:tabs>
                <w:tab w:val="left" w:pos="360"/>
              </w:tabs>
              <w:jc w:val="center"/>
              <w:rPr>
                <w:rFonts w:asciiTheme="minorHAnsi" w:hAnsiTheme="minorHAnsi" w:cstheme="minorHAnsi"/>
                <w:b/>
                <w:i/>
              </w:rPr>
            </w:pPr>
          </w:p>
        </w:tc>
        <w:tc>
          <w:tcPr>
            <w:tcW w:w="1350" w:type="dxa"/>
            <w:vAlign w:val="center"/>
          </w:tcPr>
          <w:p w14:paraId="71F407A3" w14:textId="77777777" w:rsidR="005E5F0D" w:rsidRPr="00C2140F" w:rsidRDefault="005E5F0D" w:rsidP="00CB3F2D">
            <w:pPr>
              <w:tabs>
                <w:tab w:val="left" w:pos="360"/>
              </w:tabs>
              <w:jc w:val="center"/>
              <w:rPr>
                <w:rFonts w:asciiTheme="minorHAnsi" w:hAnsiTheme="minorHAnsi" w:cstheme="minorHAnsi"/>
                <w:b/>
                <w:i/>
              </w:rPr>
            </w:pPr>
            <w:r w:rsidRPr="00C2140F">
              <w:rPr>
                <w:rFonts w:asciiTheme="minorHAnsi" w:hAnsiTheme="minorHAnsi" w:cstheme="minorHAnsi"/>
                <w:b/>
                <w:i/>
              </w:rPr>
              <w:t>Status? (completed, planned)</w:t>
            </w:r>
          </w:p>
        </w:tc>
      </w:tr>
      <w:tr w:rsidR="005E5F0D" w:rsidRPr="00C2140F" w14:paraId="6FF4F3F2" w14:textId="77777777" w:rsidTr="002915F4">
        <w:tc>
          <w:tcPr>
            <w:tcW w:w="3505" w:type="dxa"/>
            <w:vMerge/>
            <w:shd w:val="clear" w:color="auto" w:fill="FFFFFF"/>
            <w:vAlign w:val="center"/>
          </w:tcPr>
          <w:p w14:paraId="60B651E5"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val="restart"/>
            <w:shd w:val="clear" w:color="auto" w:fill="auto"/>
            <w:vAlign w:val="center"/>
          </w:tcPr>
          <w:p w14:paraId="4D70A957" w14:textId="77777777" w:rsidR="005E5F0D" w:rsidRPr="00C2140F" w:rsidRDefault="005E5F0D" w:rsidP="002573C2">
            <w:pPr>
              <w:tabs>
                <w:tab w:val="left" w:pos="270"/>
              </w:tabs>
              <w:jc w:val="right"/>
              <w:rPr>
                <w:rFonts w:asciiTheme="minorHAnsi" w:hAnsiTheme="minorHAnsi" w:cstheme="minorHAnsi"/>
                <w:i/>
                <w:color w:val="000000"/>
              </w:rPr>
            </w:pPr>
            <w:r w:rsidRPr="00C2140F">
              <w:rPr>
                <w:rFonts w:asciiTheme="minorHAnsi" w:hAnsiTheme="minorHAnsi" w:cstheme="minorHAnsi"/>
                <w:i/>
                <w:color w:val="000000"/>
              </w:rPr>
              <w:t>if yes, indicate overall type and status</w:t>
            </w:r>
          </w:p>
        </w:tc>
        <w:tc>
          <w:tcPr>
            <w:tcW w:w="473" w:type="dxa"/>
            <w:gridSpan w:val="2"/>
            <w:vAlign w:val="center"/>
          </w:tcPr>
          <w:p w14:paraId="761D3EB3"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5AFB5FE6" w14:textId="77777777" w:rsidR="005E5F0D" w:rsidRPr="00C2140F" w:rsidRDefault="005E5F0D" w:rsidP="002573C2">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789AD298"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Targeted assessment(s)</w:t>
            </w:r>
            <w:r w:rsidRPr="00C2140F" w:rsidDel="00ED7190">
              <w:rPr>
                <w:rFonts w:asciiTheme="minorHAnsi" w:hAnsiTheme="minorHAnsi" w:cstheme="minorHAnsi"/>
              </w:rPr>
              <w:t xml:space="preserve"> </w:t>
            </w:r>
          </w:p>
        </w:tc>
        <w:tc>
          <w:tcPr>
            <w:tcW w:w="1350" w:type="dxa"/>
            <w:vAlign w:val="center"/>
          </w:tcPr>
          <w:p w14:paraId="668DFB77" w14:textId="33C38BE4" w:rsidR="005E5F0D" w:rsidRPr="00C2140F" w:rsidRDefault="002915F4" w:rsidP="002915F4">
            <w:pPr>
              <w:tabs>
                <w:tab w:val="left" w:pos="360"/>
              </w:tabs>
              <w:jc w:val="center"/>
              <w:rPr>
                <w:rFonts w:asciiTheme="minorHAnsi" w:hAnsiTheme="minorHAnsi" w:cstheme="minorHAnsi"/>
              </w:rPr>
            </w:pPr>
            <w:r>
              <w:rPr>
                <w:rFonts w:asciiTheme="minorHAnsi" w:hAnsiTheme="minorHAnsi" w:cstheme="minorHAnsi"/>
              </w:rPr>
              <w:t>N/A</w:t>
            </w:r>
          </w:p>
        </w:tc>
      </w:tr>
      <w:tr w:rsidR="002915F4" w:rsidRPr="00C2140F" w14:paraId="21850014" w14:textId="77777777" w:rsidTr="002915F4">
        <w:tc>
          <w:tcPr>
            <w:tcW w:w="3505" w:type="dxa"/>
            <w:vMerge/>
            <w:shd w:val="clear" w:color="auto" w:fill="FFFFFF"/>
            <w:vAlign w:val="center"/>
          </w:tcPr>
          <w:p w14:paraId="233F8473" w14:textId="77777777" w:rsidR="002915F4" w:rsidRPr="00C2140F" w:rsidRDefault="002915F4" w:rsidP="002915F4">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56C8FB3B" w14:textId="77777777" w:rsidR="002915F4" w:rsidRPr="00C2140F" w:rsidRDefault="002915F4" w:rsidP="002915F4">
            <w:pPr>
              <w:tabs>
                <w:tab w:val="left" w:pos="270"/>
              </w:tabs>
              <w:ind w:left="270" w:hanging="270"/>
              <w:rPr>
                <w:rFonts w:asciiTheme="minorHAnsi" w:hAnsiTheme="minorHAnsi" w:cstheme="minorHAnsi"/>
                <w:b/>
                <w:i/>
                <w:color w:val="000000"/>
              </w:rPr>
            </w:pPr>
          </w:p>
        </w:tc>
        <w:tc>
          <w:tcPr>
            <w:tcW w:w="473" w:type="dxa"/>
            <w:gridSpan w:val="2"/>
            <w:vAlign w:val="center"/>
          </w:tcPr>
          <w:p w14:paraId="775ADCE6" w14:textId="77777777" w:rsidR="002915F4" w:rsidRPr="00C2140F" w:rsidDel="00E47BCB" w:rsidRDefault="002915F4" w:rsidP="002915F4">
            <w:pPr>
              <w:tabs>
                <w:tab w:val="left" w:pos="360"/>
              </w:tabs>
              <w:rPr>
                <w:rFonts w:asciiTheme="minorHAnsi" w:hAnsiTheme="minorHAnsi" w:cstheme="minorHAnsi"/>
                <w:b/>
                <w:szCs w:val="20"/>
              </w:rPr>
            </w:pPr>
          </w:p>
        </w:tc>
        <w:tc>
          <w:tcPr>
            <w:tcW w:w="427" w:type="dxa"/>
            <w:vAlign w:val="center"/>
          </w:tcPr>
          <w:p w14:paraId="73D954EB" w14:textId="77777777" w:rsidR="002915F4" w:rsidRPr="00C2140F" w:rsidRDefault="002915F4" w:rsidP="002915F4">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739BB4D4" w14:textId="77777777" w:rsidR="002915F4" w:rsidRPr="00C2140F" w:rsidRDefault="002915F4" w:rsidP="002915F4">
            <w:pPr>
              <w:tabs>
                <w:tab w:val="left" w:pos="360"/>
              </w:tabs>
              <w:rPr>
                <w:rFonts w:asciiTheme="minorHAnsi" w:hAnsiTheme="minorHAnsi" w:cstheme="minorHAnsi"/>
              </w:rPr>
            </w:pPr>
            <w:r w:rsidRPr="00C2140F">
              <w:rPr>
                <w:rFonts w:asciiTheme="minorHAnsi" w:hAnsiTheme="minorHAnsi" w:cstheme="minorHAnsi"/>
              </w:rPr>
              <w:t>ESIA (Environmental and Social Impact Assessment)</w:t>
            </w:r>
          </w:p>
        </w:tc>
        <w:tc>
          <w:tcPr>
            <w:tcW w:w="1350" w:type="dxa"/>
            <w:vAlign w:val="center"/>
          </w:tcPr>
          <w:p w14:paraId="377513CA" w14:textId="3D0E99B4" w:rsidR="002915F4" w:rsidRPr="00C2140F" w:rsidRDefault="002915F4" w:rsidP="002915F4">
            <w:pPr>
              <w:tabs>
                <w:tab w:val="left" w:pos="360"/>
              </w:tabs>
              <w:jc w:val="center"/>
              <w:rPr>
                <w:rFonts w:asciiTheme="minorHAnsi" w:hAnsiTheme="minorHAnsi" w:cstheme="minorHAnsi"/>
              </w:rPr>
            </w:pPr>
            <w:r>
              <w:rPr>
                <w:rFonts w:asciiTheme="minorHAnsi" w:hAnsiTheme="minorHAnsi" w:cstheme="minorHAnsi"/>
              </w:rPr>
              <w:t>N/A</w:t>
            </w:r>
          </w:p>
        </w:tc>
      </w:tr>
      <w:tr w:rsidR="002915F4" w:rsidRPr="00C2140F" w14:paraId="593FE363" w14:textId="77777777" w:rsidTr="002915F4">
        <w:tc>
          <w:tcPr>
            <w:tcW w:w="3505" w:type="dxa"/>
            <w:vMerge/>
            <w:shd w:val="clear" w:color="auto" w:fill="FFFFFF"/>
            <w:vAlign w:val="center"/>
          </w:tcPr>
          <w:p w14:paraId="0660D4FD" w14:textId="77777777" w:rsidR="002915F4" w:rsidRPr="00C2140F" w:rsidRDefault="002915F4" w:rsidP="002915F4">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4BD79998" w14:textId="77777777" w:rsidR="002915F4" w:rsidRPr="00C2140F" w:rsidRDefault="002915F4" w:rsidP="002915F4">
            <w:pPr>
              <w:tabs>
                <w:tab w:val="left" w:pos="270"/>
              </w:tabs>
              <w:ind w:left="270" w:hanging="270"/>
              <w:rPr>
                <w:rFonts w:asciiTheme="minorHAnsi" w:hAnsiTheme="minorHAnsi" w:cstheme="minorHAnsi"/>
                <w:b/>
                <w:i/>
                <w:color w:val="000000"/>
              </w:rPr>
            </w:pPr>
          </w:p>
        </w:tc>
        <w:tc>
          <w:tcPr>
            <w:tcW w:w="473" w:type="dxa"/>
            <w:gridSpan w:val="2"/>
            <w:vAlign w:val="center"/>
          </w:tcPr>
          <w:p w14:paraId="292C3217" w14:textId="77777777" w:rsidR="002915F4" w:rsidRPr="00C2140F" w:rsidDel="00E47BCB" w:rsidRDefault="002915F4" w:rsidP="002915F4">
            <w:pPr>
              <w:tabs>
                <w:tab w:val="left" w:pos="360"/>
              </w:tabs>
              <w:rPr>
                <w:rFonts w:asciiTheme="minorHAnsi" w:hAnsiTheme="minorHAnsi" w:cstheme="minorHAnsi"/>
                <w:b/>
                <w:szCs w:val="20"/>
              </w:rPr>
            </w:pPr>
          </w:p>
        </w:tc>
        <w:tc>
          <w:tcPr>
            <w:tcW w:w="427" w:type="dxa"/>
            <w:vAlign w:val="center"/>
          </w:tcPr>
          <w:p w14:paraId="1F8A55FA" w14:textId="77777777" w:rsidR="002915F4" w:rsidRPr="00C2140F" w:rsidRDefault="002915F4" w:rsidP="002915F4">
            <w:pPr>
              <w:tabs>
                <w:tab w:val="left" w:pos="360"/>
              </w:tabs>
              <w:rPr>
                <w:rFonts w:asciiTheme="minorHAnsi" w:hAnsiTheme="minorHAnsi" w:cstheme="minorHAnsi"/>
                <w:b/>
                <w:szCs w:val="20"/>
              </w:rPr>
            </w:pPr>
            <w:r w:rsidRPr="00C2140F">
              <w:rPr>
                <w:rFonts w:ascii="Segoe UI Symbol" w:hAnsi="Segoe UI Symbol" w:cs="Segoe UI Symbol"/>
                <w:b/>
                <w:szCs w:val="20"/>
              </w:rPr>
              <w:t>☐</w:t>
            </w:r>
          </w:p>
        </w:tc>
        <w:tc>
          <w:tcPr>
            <w:tcW w:w="2970" w:type="dxa"/>
            <w:vAlign w:val="center"/>
          </w:tcPr>
          <w:p w14:paraId="19112573" w14:textId="77777777" w:rsidR="002915F4" w:rsidRPr="00C2140F" w:rsidRDefault="002915F4" w:rsidP="002915F4">
            <w:pPr>
              <w:tabs>
                <w:tab w:val="left" w:pos="360"/>
              </w:tabs>
              <w:rPr>
                <w:rFonts w:asciiTheme="minorHAnsi" w:hAnsiTheme="minorHAnsi" w:cstheme="minorHAnsi"/>
              </w:rPr>
            </w:pPr>
            <w:r w:rsidRPr="00C2140F">
              <w:rPr>
                <w:rFonts w:asciiTheme="minorHAnsi" w:hAnsiTheme="minorHAnsi" w:cstheme="minorHAnsi"/>
              </w:rPr>
              <w:t xml:space="preserve">SESA (Strategic Environmental and Social Assessment) </w:t>
            </w:r>
          </w:p>
        </w:tc>
        <w:tc>
          <w:tcPr>
            <w:tcW w:w="1350" w:type="dxa"/>
            <w:vAlign w:val="center"/>
          </w:tcPr>
          <w:p w14:paraId="41D66726" w14:textId="742B68AD" w:rsidR="002915F4" w:rsidRPr="00C2140F" w:rsidRDefault="002915F4" w:rsidP="002915F4">
            <w:pPr>
              <w:tabs>
                <w:tab w:val="left" w:pos="360"/>
              </w:tabs>
              <w:jc w:val="center"/>
              <w:rPr>
                <w:rFonts w:asciiTheme="minorHAnsi" w:hAnsiTheme="minorHAnsi" w:cstheme="minorHAnsi"/>
              </w:rPr>
            </w:pPr>
            <w:r>
              <w:rPr>
                <w:rFonts w:asciiTheme="minorHAnsi" w:hAnsiTheme="minorHAnsi" w:cstheme="minorHAnsi"/>
              </w:rPr>
              <w:t>N/A</w:t>
            </w:r>
          </w:p>
        </w:tc>
      </w:tr>
      <w:tr w:rsidR="002915F4" w:rsidRPr="00C2140F" w14:paraId="29CD4319" w14:textId="77777777" w:rsidTr="002573C2">
        <w:tc>
          <w:tcPr>
            <w:tcW w:w="3505" w:type="dxa"/>
            <w:vMerge/>
            <w:shd w:val="clear" w:color="auto" w:fill="FFFFFF"/>
            <w:vAlign w:val="center"/>
          </w:tcPr>
          <w:p w14:paraId="03032ADB" w14:textId="77777777" w:rsidR="002915F4" w:rsidRPr="00C2140F" w:rsidRDefault="002915F4" w:rsidP="002915F4">
            <w:pPr>
              <w:tabs>
                <w:tab w:val="left" w:pos="270"/>
              </w:tabs>
              <w:ind w:left="270" w:hanging="270"/>
              <w:rPr>
                <w:rFonts w:asciiTheme="minorHAnsi" w:hAnsiTheme="minorHAnsi" w:cstheme="minorHAnsi"/>
              </w:rPr>
            </w:pPr>
          </w:p>
        </w:tc>
        <w:tc>
          <w:tcPr>
            <w:tcW w:w="4410" w:type="dxa"/>
            <w:gridSpan w:val="3"/>
            <w:shd w:val="clear" w:color="auto" w:fill="auto"/>
            <w:vAlign w:val="center"/>
          </w:tcPr>
          <w:p w14:paraId="2B8FB787" w14:textId="77777777" w:rsidR="002915F4" w:rsidRPr="00C2140F" w:rsidRDefault="002915F4" w:rsidP="002915F4">
            <w:pPr>
              <w:tabs>
                <w:tab w:val="left" w:pos="270"/>
              </w:tabs>
              <w:ind w:left="270" w:hanging="270"/>
              <w:rPr>
                <w:rFonts w:asciiTheme="minorHAnsi" w:hAnsiTheme="minorHAnsi" w:cstheme="minorHAnsi"/>
                <w:b/>
                <w:i/>
                <w:color w:val="000000"/>
              </w:rPr>
            </w:pPr>
            <w:r w:rsidRPr="00C2140F">
              <w:rPr>
                <w:rFonts w:asciiTheme="minorHAnsi" w:hAnsiTheme="minorHAnsi" w:cstheme="minorHAnsi"/>
                <w:b/>
                <w:i/>
                <w:color w:val="000000"/>
              </w:rPr>
              <w:t>Are management plans required? (check if “yes)</w:t>
            </w:r>
          </w:p>
        </w:tc>
        <w:tc>
          <w:tcPr>
            <w:tcW w:w="473" w:type="dxa"/>
            <w:gridSpan w:val="2"/>
            <w:vAlign w:val="center"/>
          </w:tcPr>
          <w:p w14:paraId="438070B7" w14:textId="77777777" w:rsidR="002915F4" w:rsidRPr="00C2140F" w:rsidRDefault="002915F4" w:rsidP="002915F4">
            <w:pPr>
              <w:tabs>
                <w:tab w:val="left" w:pos="360"/>
              </w:tabs>
              <w:rPr>
                <w:rFonts w:asciiTheme="minorHAnsi" w:hAnsiTheme="minorHAnsi" w:cstheme="minorHAnsi"/>
                <w:b/>
                <w:szCs w:val="20"/>
              </w:rPr>
            </w:pPr>
            <w:r w:rsidRPr="00C2140F">
              <w:rPr>
                <w:rFonts w:ascii="Segoe UI Symbol" w:hAnsi="Segoe UI Symbol" w:cs="Segoe UI Symbol"/>
                <w:b/>
                <w:szCs w:val="20"/>
              </w:rPr>
              <w:t>☐</w:t>
            </w:r>
          </w:p>
        </w:tc>
        <w:tc>
          <w:tcPr>
            <w:tcW w:w="427" w:type="dxa"/>
            <w:vAlign w:val="center"/>
          </w:tcPr>
          <w:p w14:paraId="3170EF94" w14:textId="77777777" w:rsidR="002915F4" w:rsidRPr="00C2140F" w:rsidRDefault="002915F4" w:rsidP="002915F4">
            <w:pPr>
              <w:tabs>
                <w:tab w:val="left" w:pos="360"/>
              </w:tabs>
              <w:rPr>
                <w:rFonts w:asciiTheme="minorHAnsi" w:hAnsiTheme="minorHAnsi" w:cstheme="minorHAnsi"/>
                <w:b/>
                <w:szCs w:val="20"/>
              </w:rPr>
            </w:pPr>
          </w:p>
        </w:tc>
        <w:tc>
          <w:tcPr>
            <w:tcW w:w="4320" w:type="dxa"/>
            <w:gridSpan w:val="2"/>
            <w:vAlign w:val="center"/>
          </w:tcPr>
          <w:p w14:paraId="54A3C519" w14:textId="77777777" w:rsidR="002915F4" w:rsidRPr="00C2140F" w:rsidRDefault="002915F4" w:rsidP="002915F4">
            <w:pPr>
              <w:tabs>
                <w:tab w:val="left" w:pos="360"/>
              </w:tabs>
              <w:rPr>
                <w:rFonts w:asciiTheme="minorHAnsi" w:hAnsiTheme="minorHAnsi" w:cstheme="minorHAnsi"/>
              </w:rPr>
            </w:pPr>
          </w:p>
        </w:tc>
      </w:tr>
      <w:tr w:rsidR="002915F4" w:rsidRPr="00C2140F" w14:paraId="5E4767ED" w14:textId="77777777" w:rsidTr="002915F4">
        <w:tc>
          <w:tcPr>
            <w:tcW w:w="3505" w:type="dxa"/>
            <w:vMerge/>
            <w:shd w:val="clear" w:color="auto" w:fill="FFFFFF"/>
            <w:vAlign w:val="center"/>
          </w:tcPr>
          <w:p w14:paraId="4293E8F4" w14:textId="77777777" w:rsidR="002915F4" w:rsidRPr="00C2140F" w:rsidRDefault="002915F4" w:rsidP="002915F4">
            <w:pPr>
              <w:tabs>
                <w:tab w:val="left" w:pos="270"/>
              </w:tabs>
              <w:ind w:left="270" w:hanging="270"/>
              <w:rPr>
                <w:rFonts w:asciiTheme="minorHAnsi" w:hAnsiTheme="minorHAnsi" w:cstheme="minorHAnsi"/>
              </w:rPr>
            </w:pPr>
          </w:p>
        </w:tc>
        <w:tc>
          <w:tcPr>
            <w:tcW w:w="4410" w:type="dxa"/>
            <w:gridSpan w:val="3"/>
            <w:vMerge w:val="restart"/>
            <w:shd w:val="clear" w:color="auto" w:fill="auto"/>
            <w:vAlign w:val="center"/>
          </w:tcPr>
          <w:p w14:paraId="3F5CAE6F" w14:textId="77777777" w:rsidR="002915F4" w:rsidRPr="00C2140F" w:rsidRDefault="002915F4" w:rsidP="002915F4">
            <w:pPr>
              <w:tabs>
                <w:tab w:val="left" w:pos="270"/>
              </w:tabs>
              <w:ind w:left="270" w:hanging="270"/>
              <w:jc w:val="right"/>
              <w:rPr>
                <w:rFonts w:asciiTheme="minorHAnsi" w:hAnsiTheme="minorHAnsi" w:cstheme="minorHAnsi"/>
                <w:i/>
                <w:color w:val="000000"/>
              </w:rPr>
            </w:pPr>
            <w:r w:rsidRPr="00C2140F">
              <w:rPr>
                <w:rFonts w:asciiTheme="minorHAnsi" w:hAnsiTheme="minorHAnsi" w:cstheme="minorHAnsi"/>
                <w:i/>
                <w:color w:val="000000"/>
              </w:rPr>
              <w:t>If yes, indicate overall type</w:t>
            </w:r>
          </w:p>
        </w:tc>
        <w:tc>
          <w:tcPr>
            <w:tcW w:w="473" w:type="dxa"/>
            <w:gridSpan w:val="2"/>
            <w:vAlign w:val="center"/>
          </w:tcPr>
          <w:p w14:paraId="619CB156" w14:textId="77777777" w:rsidR="002915F4" w:rsidRPr="00C2140F" w:rsidDel="00E47BCB" w:rsidRDefault="002915F4" w:rsidP="002915F4">
            <w:pPr>
              <w:tabs>
                <w:tab w:val="left" w:pos="360"/>
              </w:tabs>
              <w:rPr>
                <w:rFonts w:asciiTheme="minorHAnsi" w:hAnsiTheme="minorHAnsi" w:cstheme="minorHAnsi"/>
                <w:b/>
                <w:szCs w:val="20"/>
              </w:rPr>
            </w:pPr>
          </w:p>
        </w:tc>
        <w:tc>
          <w:tcPr>
            <w:tcW w:w="427" w:type="dxa"/>
            <w:vAlign w:val="center"/>
          </w:tcPr>
          <w:p w14:paraId="534C285A" w14:textId="77777777" w:rsidR="002915F4" w:rsidRPr="00C2140F" w:rsidRDefault="002915F4" w:rsidP="002915F4">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2BB4E50E" w14:textId="77777777" w:rsidR="002915F4" w:rsidRPr="00C2140F" w:rsidRDefault="002915F4" w:rsidP="002915F4">
            <w:pPr>
              <w:tabs>
                <w:tab w:val="left" w:pos="360"/>
              </w:tabs>
              <w:rPr>
                <w:rFonts w:asciiTheme="minorHAnsi" w:hAnsiTheme="minorHAnsi" w:cstheme="minorHAnsi"/>
              </w:rPr>
            </w:pPr>
            <w:r w:rsidRPr="00C2140F">
              <w:rPr>
                <w:rFonts w:asciiTheme="minorHAnsi" w:hAnsiTheme="minorHAnsi" w:cstheme="minorHAnsi"/>
              </w:rPr>
              <w:t xml:space="preserve">Targeted management plans (e.g. Gender Action Plan, Emergency Response Plan, Waste Management Plan, others) </w:t>
            </w:r>
          </w:p>
        </w:tc>
        <w:tc>
          <w:tcPr>
            <w:tcW w:w="1350" w:type="dxa"/>
            <w:vAlign w:val="center"/>
          </w:tcPr>
          <w:p w14:paraId="55C41430" w14:textId="41120D6E" w:rsidR="002915F4" w:rsidRPr="00C2140F" w:rsidRDefault="002915F4" w:rsidP="002915F4">
            <w:pPr>
              <w:tabs>
                <w:tab w:val="left" w:pos="360"/>
              </w:tabs>
              <w:jc w:val="center"/>
              <w:rPr>
                <w:rFonts w:asciiTheme="minorHAnsi" w:hAnsiTheme="minorHAnsi" w:cstheme="minorHAnsi"/>
              </w:rPr>
            </w:pPr>
            <w:r>
              <w:rPr>
                <w:rFonts w:asciiTheme="minorHAnsi" w:hAnsiTheme="minorHAnsi" w:cstheme="minorHAnsi"/>
              </w:rPr>
              <w:t>N/A</w:t>
            </w:r>
          </w:p>
        </w:tc>
      </w:tr>
      <w:tr w:rsidR="002915F4" w:rsidRPr="00C2140F" w14:paraId="1E2798AD" w14:textId="77777777" w:rsidTr="002915F4">
        <w:tc>
          <w:tcPr>
            <w:tcW w:w="3505" w:type="dxa"/>
            <w:vMerge/>
            <w:shd w:val="clear" w:color="auto" w:fill="FFFFFF"/>
            <w:vAlign w:val="center"/>
          </w:tcPr>
          <w:p w14:paraId="746ADDEA" w14:textId="77777777" w:rsidR="002915F4" w:rsidRPr="00C2140F" w:rsidRDefault="002915F4" w:rsidP="002915F4">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42D04CA6" w14:textId="77777777" w:rsidR="002915F4" w:rsidRPr="00C2140F" w:rsidRDefault="002915F4" w:rsidP="002915F4">
            <w:pPr>
              <w:tabs>
                <w:tab w:val="left" w:pos="270"/>
              </w:tabs>
              <w:ind w:left="270" w:hanging="270"/>
              <w:rPr>
                <w:rFonts w:asciiTheme="minorHAnsi" w:hAnsiTheme="minorHAnsi" w:cstheme="minorHAnsi"/>
                <w:b/>
                <w:i/>
                <w:color w:val="000000"/>
              </w:rPr>
            </w:pPr>
          </w:p>
        </w:tc>
        <w:tc>
          <w:tcPr>
            <w:tcW w:w="473" w:type="dxa"/>
            <w:gridSpan w:val="2"/>
            <w:vAlign w:val="center"/>
          </w:tcPr>
          <w:p w14:paraId="4C1952D9" w14:textId="77777777" w:rsidR="002915F4" w:rsidRPr="00C2140F" w:rsidDel="00E47BCB" w:rsidRDefault="002915F4" w:rsidP="002915F4">
            <w:pPr>
              <w:tabs>
                <w:tab w:val="left" w:pos="360"/>
              </w:tabs>
              <w:rPr>
                <w:rFonts w:asciiTheme="minorHAnsi" w:hAnsiTheme="minorHAnsi" w:cstheme="minorHAnsi"/>
                <w:b/>
                <w:szCs w:val="20"/>
              </w:rPr>
            </w:pPr>
          </w:p>
        </w:tc>
        <w:tc>
          <w:tcPr>
            <w:tcW w:w="427" w:type="dxa"/>
            <w:vAlign w:val="center"/>
          </w:tcPr>
          <w:p w14:paraId="028C20CF" w14:textId="77777777" w:rsidR="002915F4" w:rsidRPr="00C2140F" w:rsidRDefault="002915F4" w:rsidP="002915F4">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54D34DBC" w14:textId="77777777" w:rsidR="002915F4" w:rsidRPr="00C2140F" w:rsidRDefault="002915F4" w:rsidP="002915F4">
            <w:pPr>
              <w:tabs>
                <w:tab w:val="left" w:pos="360"/>
              </w:tabs>
              <w:rPr>
                <w:rFonts w:asciiTheme="minorHAnsi" w:hAnsiTheme="minorHAnsi" w:cstheme="minorHAnsi"/>
              </w:rPr>
            </w:pPr>
            <w:r w:rsidRPr="00C2140F">
              <w:rPr>
                <w:rFonts w:asciiTheme="minorHAnsi" w:hAnsiTheme="minorHAnsi" w:cstheme="minorHAnsi"/>
              </w:rPr>
              <w:t>ESMP (Environmental and Social Management Plan which may include range of targeted plans)</w:t>
            </w:r>
          </w:p>
        </w:tc>
        <w:tc>
          <w:tcPr>
            <w:tcW w:w="1350" w:type="dxa"/>
            <w:vAlign w:val="center"/>
          </w:tcPr>
          <w:p w14:paraId="495A0967" w14:textId="6C9A0ECC" w:rsidR="002915F4" w:rsidRPr="00C2140F" w:rsidRDefault="002915F4" w:rsidP="002915F4">
            <w:pPr>
              <w:tabs>
                <w:tab w:val="left" w:pos="360"/>
              </w:tabs>
              <w:jc w:val="center"/>
              <w:rPr>
                <w:rFonts w:asciiTheme="minorHAnsi" w:hAnsiTheme="minorHAnsi" w:cstheme="minorHAnsi"/>
              </w:rPr>
            </w:pPr>
            <w:r>
              <w:rPr>
                <w:rFonts w:asciiTheme="minorHAnsi" w:hAnsiTheme="minorHAnsi" w:cstheme="minorHAnsi"/>
              </w:rPr>
              <w:t>N/A</w:t>
            </w:r>
          </w:p>
        </w:tc>
      </w:tr>
      <w:tr w:rsidR="002915F4" w:rsidRPr="00C2140F" w14:paraId="5924EEE9" w14:textId="77777777" w:rsidTr="002915F4">
        <w:trPr>
          <w:trHeight w:val="512"/>
        </w:trPr>
        <w:tc>
          <w:tcPr>
            <w:tcW w:w="3505" w:type="dxa"/>
            <w:vMerge/>
            <w:shd w:val="clear" w:color="auto" w:fill="FFFFFF"/>
            <w:vAlign w:val="center"/>
          </w:tcPr>
          <w:p w14:paraId="7018D9AB" w14:textId="77777777" w:rsidR="002915F4" w:rsidRPr="00C2140F" w:rsidRDefault="002915F4" w:rsidP="002915F4">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04637780" w14:textId="77777777" w:rsidR="002915F4" w:rsidRPr="00C2140F" w:rsidRDefault="002915F4" w:rsidP="002915F4">
            <w:pPr>
              <w:tabs>
                <w:tab w:val="left" w:pos="270"/>
              </w:tabs>
              <w:ind w:left="270" w:hanging="270"/>
              <w:rPr>
                <w:rFonts w:asciiTheme="minorHAnsi" w:hAnsiTheme="minorHAnsi" w:cstheme="minorHAnsi"/>
                <w:b/>
                <w:i/>
                <w:color w:val="000000"/>
              </w:rPr>
            </w:pPr>
          </w:p>
        </w:tc>
        <w:tc>
          <w:tcPr>
            <w:tcW w:w="473" w:type="dxa"/>
            <w:gridSpan w:val="2"/>
            <w:vAlign w:val="center"/>
          </w:tcPr>
          <w:p w14:paraId="76EC1F12" w14:textId="77777777" w:rsidR="002915F4" w:rsidRPr="00C2140F" w:rsidDel="00E47BCB" w:rsidRDefault="002915F4" w:rsidP="002915F4">
            <w:pPr>
              <w:tabs>
                <w:tab w:val="left" w:pos="360"/>
              </w:tabs>
              <w:rPr>
                <w:rFonts w:asciiTheme="minorHAnsi" w:hAnsiTheme="minorHAnsi" w:cstheme="minorHAnsi"/>
                <w:b/>
                <w:szCs w:val="20"/>
              </w:rPr>
            </w:pPr>
          </w:p>
        </w:tc>
        <w:tc>
          <w:tcPr>
            <w:tcW w:w="427" w:type="dxa"/>
            <w:vAlign w:val="center"/>
          </w:tcPr>
          <w:p w14:paraId="5B70F0DF" w14:textId="77777777" w:rsidR="002915F4" w:rsidRPr="00C2140F" w:rsidRDefault="002915F4" w:rsidP="002915F4">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16D57441" w14:textId="77777777" w:rsidR="002915F4" w:rsidRPr="00C2140F" w:rsidRDefault="002915F4" w:rsidP="002915F4">
            <w:pPr>
              <w:tabs>
                <w:tab w:val="left" w:pos="360"/>
              </w:tabs>
              <w:rPr>
                <w:rFonts w:asciiTheme="minorHAnsi" w:hAnsiTheme="minorHAnsi" w:cstheme="minorHAnsi"/>
              </w:rPr>
            </w:pPr>
            <w:r w:rsidRPr="00C2140F">
              <w:rPr>
                <w:rFonts w:asciiTheme="minorHAnsi" w:hAnsiTheme="minorHAnsi" w:cstheme="minorHAnsi"/>
              </w:rPr>
              <w:t>ESMF (Environmental and Social Management Framework)</w:t>
            </w:r>
          </w:p>
        </w:tc>
        <w:tc>
          <w:tcPr>
            <w:tcW w:w="1350" w:type="dxa"/>
            <w:vAlign w:val="center"/>
          </w:tcPr>
          <w:p w14:paraId="15D9A1E8" w14:textId="6D36A024" w:rsidR="002915F4" w:rsidRPr="00C2140F" w:rsidRDefault="002915F4" w:rsidP="002915F4">
            <w:pPr>
              <w:tabs>
                <w:tab w:val="left" w:pos="360"/>
              </w:tabs>
              <w:jc w:val="center"/>
              <w:rPr>
                <w:rFonts w:asciiTheme="minorHAnsi" w:hAnsiTheme="minorHAnsi" w:cstheme="minorHAnsi"/>
              </w:rPr>
            </w:pPr>
            <w:r>
              <w:rPr>
                <w:rFonts w:asciiTheme="minorHAnsi" w:hAnsiTheme="minorHAnsi" w:cstheme="minorHAnsi"/>
              </w:rPr>
              <w:t>N/A</w:t>
            </w:r>
          </w:p>
        </w:tc>
      </w:tr>
      <w:tr w:rsidR="005E5F0D" w:rsidRPr="00C2140F" w14:paraId="054B0BCC" w14:textId="77777777" w:rsidTr="002573C2">
        <w:trPr>
          <w:trHeight w:val="521"/>
        </w:trPr>
        <w:tc>
          <w:tcPr>
            <w:tcW w:w="3505" w:type="dxa"/>
            <w:vMerge/>
            <w:shd w:val="clear" w:color="auto" w:fill="FFFFFF"/>
            <w:vAlign w:val="center"/>
          </w:tcPr>
          <w:p w14:paraId="78EE523C"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69D5AFB8" w14:textId="77777777" w:rsidR="005E5F0D" w:rsidRPr="00C2140F" w:rsidRDefault="005E5F0D" w:rsidP="002573C2">
            <w:pPr>
              <w:tabs>
                <w:tab w:val="left" w:pos="270"/>
              </w:tabs>
              <w:rPr>
                <w:rFonts w:asciiTheme="minorHAnsi" w:hAnsiTheme="minorHAnsi" w:cstheme="minorHAnsi"/>
                <w:b/>
                <w:i/>
                <w:color w:val="000000"/>
              </w:rPr>
            </w:pPr>
            <w:r w:rsidRPr="00C2140F">
              <w:rPr>
                <w:rFonts w:asciiTheme="minorHAnsi" w:hAnsiTheme="minorHAnsi" w:cstheme="minorHAnsi"/>
                <w:b/>
                <w:i/>
                <w:color w:val="000000"/>
              </w:rPr>
              <w:t xml:space="preserve">Based on identified </w:t>
            </w:r>
            <w:r w:rsidRPr="00C2140F">
              <w:rPr>
                <w:rFonts w:asciiTheme="minorHAnsi" w:hAnsiTheme="minorHAnsi" w:cstheme="minorHAnsi"/>
                <w:b/>
                <w:i/>
                <w:color w:val="000000"/>
                <w:u w:val="single"/>
              </w:rPr>
              <w:t>risks</w:t>
            </w:r>
            <w:r w:rsidRPr="00C2140F">
              <w:rPr>
                <w:rFonts w:asciiTheme="minorHAnsi" w:hAnsiTheme="minorHAnsi" w:cstheme="minorHAnsi"/>
                <w:b/>
                <w:i/>
                <w:color w:val="000000"/>
              </w:rPr>
              <w:t>, which Principles/Project-level Standards triggered?</w:t>
            </w:r>
          </w:p>
        </w:tc>
        <w:tc>
          <w:tcPr>
            <w:tcW w:w="473" w:type="dxa"/>
            <w:gridSpan w:val="2"/>
            <w:vAlign w:val="center"/>
          </w:tcPr>
          <w:p w14:paraId="45C323A6" w14:textId="77777777" w:rsidR="005E5F0D" w:rsidRPr="00C2140F" w:rsidDel="00E47BCB" w:rsidRDefault="005E5F0D" w:rsidP="002573C2">
            <w:pPr>
              <w:tabs>
                <w:tab w:val="left" w:pos="360"/>
              </w:tabs>
              <w:rPr>
                <w:rFonts w:asciiTheme="minorHAnsi" w:hAnsiTheme="minorHAnsi" w:cstheme="minorHAnsi"/>
                <w:b/>
                <w:szCs w:val="20"/>
              </w:rPr>
            </w:pPr>
          </w:p>
        </w:tc>
        <w:tc>
          <w:tcPr>
            <w:tcW w:w="4747" w:type="dxa"/>
            <w:gridSpan w:val="3"/>
            <w:vAlign w:val="center"/>
          </w:tcPr>
          <w:p w14:paraId="6A3B702B" w14:textId="77777777" w:rsidR="005E5F0D" w:rsidRPr="00C2140F" w:rsidRDefault="005E5F0D" w:rsidP="002573C2">
            <w:pPr>
              <w:tabs>
                <w:tab w:val="left" w:pos="360"/>
              </w:tabs>
              <w:jc w:val="center"/>
              <w:rPr>
                <w:rFonts w:asciiTheme="minorHAnsi" w:hAnsiTheme="minorHAnsi" w:cstheme="minorHAnsi"/>
                <w:b/>
                <w:i/>
              </w:rPr>
            </w:pPr>
            <w:r w:rsidRPr="00C2140F">
              <w:rPr>
                <w:rFonts w:asciiTheme="minorHAnsi" w:hAnsiTheme="minorHAnsi" w:cstheme="minorHAnsi"/>
                <w:b/>
              </w:rPr>
              <w:t>Comments (not required)</w:t>
            </w:r>
          </w:p>
        </w:tc>
      </w:tr>
      <w:tr w:rsidR="005E5F0D" w:rsidRPr="00C2140F" w14:paraId="5BBA62D9" w14:textId="77777777" w:rsidTr="002573C2">
        <w:tc>
          <w:tcPr>
            <w:tcW w:w="3505" w:type="dxa"/>
            <w:vMerge/>
            <w:shd w:val="clear" w:color="auto" w:fill="FFFFFF"/>
            <w:vAlign w:val="center"/>
          </w:tcPr>
          <w:p w14:paraId="2B105359"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2C5A46B0"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 xml:space="preserve">Overarching Principle: Leave No One Behind </w:t>
            </w:r>
          </w:p>
        </w:tc>
        <w:tc>
          <w:tcPr>
            <w:tcW w:w="473" w:type="dxa"/>
            <w:gridSpan w:val="2"/>
            <w:vAlign w:val="center"/>
          </w:tcPr>
          <w:p w14:paraId="1E56A11C" w14:textId="77777777" w:rsidR="005E5F0D" w:rsidRPr="00C2140F" w:rsidRDefault="005E5F0D" w:rsidP="00CD163F">
            <w:pPr>
              <w:tabs>
                <w:tab w:val="left" w:pos="360"/>
              </w:tabs>
              <w:jc w:val="center"/>
              <w:rPr>
                <w:rFonts w:asciiTheme="minorHAnsi" w:hAnsiTheme="minorHAnsi" w:cstheme="minorHAnsi"/>
              </w:rPr>
            </w:pPr>
          </w:p>
        </w:tc>
        <w:tc>
          <w:tcPr>
            <w:tcW w:w="4747" w:type="dxa"/>
            <w:gridSpan w:val="3"/>
            <w:vAlign w:val="center"/>
          </w:tcPr>
          <w:p w14:paraId="7C6F7A79" w14:textId="77777777" w:rsidR="005E5F0D" w:rsidRPr="00C2140F" w:rsidRDefault="005E5F0D" w:rsidP="002573C2">
            <w:pPr>
              <w:tabs>
                <w:tab w:val="left" w:pos="360"/>
              </w:tabs>
              <w:rPr>
                <w:rFonts w:asciiTheme="minorHAnsi" w:hAnsiTheme="minorHAnsi" w:cstheme="minorHAnsi"/>
              </w:rPr>
            </w:pPr>
          </w:p>
        </w:tc>
      </w:tr>
      <w:tr w:rsidR="005E5F0D" w:rsidRPr="00C2140F" w14:paraId="3EE21B85" w14:textId="77777777" w:rsidTr="002573C2">
        <w:trPr>
          <w:trHeight w:val="287"/>
        </w:trPr>
        <w:tc>
          <w:tcPr>
            <w:tcW w:w="3505" w:type="dxa"/>
            <w:vMerge/>
            <w:shd w:val="clear" w:color="auto" w:fill="FFFFFF"/>
            <w:vAlign w:val="center"/>
          </w:tcPr>
          <w:p w14:paraId="186F1872"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79097952" w14:textId="77777777" w:rsidR="005E5F0D" w:rsidRPr="00C2140F" w:rsidRDefault="005E5F0D" w:rsidP="002573C2">
            <w:pPr>
              <w:tabs>
                <w:tab w:val="left" w:pos="270"/>
              </w:tabs>
              <w:ind w:left="640" w:hanging="270"/>
              <w:rPr>
                <w:rFonts w:asciiTheme="minorHAnsi" w:hAnsiTheme="minorHAnsi" w:cstheme="minorHAnsi"/>
                <w:b/>
                <w:i/>
              </w:rPr>
            </w:pPr>
            <w:r w:rsidRPr="00C2140F">
              <w:rPr>
                <w:rFonts w:asciiTheme="minorHAnsi" w:hAnsiTheme="minorHAnsi" w:cstheme="minorHAnsi"/>
                <w:b/>
                <w:i/>
              </w:rPr>
              <w:t>Human Rights</w:t>
            </w:r>
          </w:p>
        </w:tc>
        <w:tc>
          <w:tcPr>
            <w:tcW w:w="473" w:type="dxa"/>
            <w:gridSpan w:val="2"/>
            <w:vAlign w:val="center"/>
          </w:tcPr>
          <w:p w14:paraId="7B80298F" w14:textId="0FF7A820" w:rsidR="005E5F0D" w:rsidRPr="00C2140F" w:rsidRDefault="005100D9" w:rsidP="00CD163F">
            <w:pPr>
              <w:tabs>
                <w:tab w:val="left" w:pos="360"/>
              </w:tabs>
              <w:jc w:val="center"/>
              <w:rPr>
                <w:rFonts w:asciiTheme="minorHAnsi" w:hAnsiTheme="minorHAnsi" w:cstheme="minorHAnsi"/>
                <w:b/>
              </w:rPr>
            </w:pPr>
            <w:r w:rsidRPr="00C2140F">
              <w:rPr>
                <w:rFonts w:ascii="Segoe UI Symbol" w:hAnsi="Segoe UI Symbol" w:cs="Segoe UI Symbol"/>
                <w:b/>
              </w:rPr>
              <w:t>☐</w:t>
            </w:r>
          </w:p>
        </w:tc>
        <w:tc>
          <w:tcPr>
            <w:tcW w:w="4747" w:type="dxa"/>
            <w:gridSpan w:val="3"/>
            <w:vAlign w:val="center"/>
          </w:tcPr>
          <w:p w14:paraId="7EC74D01" w14:textId="77777777" w:rsidR="005E5F0D" w:rsidRPr="00C2140F" w:rsidRDefault="005E5F0D" w:rsidP="002573C2">
            <w:pPr>
              <w:tabs>
                <w:tab w:val="left" w:pos="360"/>
              </w:tabs>
              <w:rPr>
                <w:rFonts w:asciiTheme="minorHAnsi" w:hAnsiTheme="minorHAnsi" w:cstheme="minorHAnsi"/>
              </w:rPr>
            </w:pPr>
          </w:p>
        </w:tc>
      </w:tr>
      <w:tr w:rsidR="005E5F0D" w:rsidRPr="00C2140F" w14:paraId="2DF0DCF6" w14:textId="77777777" w:rsidTr="002573C2">
        <w:trPr>
          <w:trHeight w:val="260"/>
        </w:trPr>
        <w:tc>
          <w:tcPr>
            <w:tcW w:w="3505" w:type="dxa"/>
            <w:vMerge/>
            <w:shd w:val="clear" w:color="auto" w:fill="FFFFFF"/>
            <w:vAlign w:val="center"/>
          </w:tcPr>
          <w:p w14:paraId="03469669"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4604EC7F" w14:textId="77777777" w:rsidR="005E5F0D" w:rsidRPr="00C2140F" w:rsidRDefault="005E5F0D" w:rsidP="002573C2">
            <w:pPr>
              <w:tabs>
                <w:tab w:val="left" w:pos="270"/>
              </w:tabs>
              <w:ind w:left="640" w:hanging="270"/>
              <w:rPr>
                <w:rFonts w:asciiTheme="minorHAnsi" w:hAnsiTheme="minorHAnsi" w:cstheme="minorHAnsi"/>
                <w:b/>
                <w:i/>
              </w:rPr>
            </w:pPr>
            <w:r w:rsidRPr="00C2140F">
              <w:rPr>
                <w:rFonts w:asciiTheme="minorHAnsi" w:hAnsiTheme="minorHAnsi" w:cstheme="minorHAnsi"/>
                <w:b/>
                <w:i/>
              </w:rPr>
              <w:t>Gender Equality and Women’s Empowerment</w:t>
            </w:r>
          </w:p>
        </w:tc>
        <w:tc>
          <w:tcPr>
            <w:tcW w:w="473" w:type="dxa"/>
            <w:gridSpan w:val="2"/>
            <w:vAlign w:val="center"/>
          </w:tcPr>
          <w:p w14:paraId="45F1A060" w14:textId="431C9278" w:rsidR="005E5F0D" w:rsidRPr="00C2140F" w:rsidRDefault="005100D9"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61A2645B" w14:textId="77777777" w:rsidR="005E5F0D" w:rsidRPr="00C2140F" w:rsidRDefault="005E5F0D" w:rsidP="002573C2">
            <w:pPr>
              <w:tabs>
                <w:tab w:val="left" w:pos="360"/>
              </w:tabs>
              <w:rPr>
                <w:rFonts w:asciiTheme="minorHAnsi" w:hAnsiTheme="minorHAnsi" w:cstheme="minorHAnsi"/>
              </w:rPr>
            </w:pPr>
          </w:p>
        </w:tc>
      </w:tr>
      <w:tr w:rsidR="005E5F0D" w:rsidRPr="00C2140F" w14:paraId="295A55DF" w14:textId="77777777" w:rsidTr="002573C2">
        <w:trPr>
          <w:trHeight w:val="278"/>
        </w:trPr>
        <w:tc>
          <w:tcPr>
            <w:tcW w:w="3505" w:type="dxa"/>
            <w:vMerge/>
            <w:shd w:val="clear" w:color="auto" w:fill="FFFFFF"/>
            <w:vAlign w:val="center"/>
          </w:tcPr>
          <w:p w14:paraId="0C59A469"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6604F7DB" w14:textId="77777777" w:rsidR="005E5F0D" w:rsidRPr="00C2140F" w:rsidRDefault="005E5F0D" w:rsidP="002573C2">
            <w:pPr>
              <w:tabs>
                <w:tab w:val="left" w:pos="270"/>
              </w:tabs>
              <w:ind w:left="640" w:hanging="270"/>
              <w:rPr>
                <w:rFonts w:asciiTheme="minorHAnsi" w:hAnsiTheme="minorHAnsi" w:cstheme="minorHAnsi"/>
                <w:b/>
                <w:i/>
              </w:rPr>
            </w:pPr>
            <w:r w:rsidRPr="00C2140F">
              <w:rPr>
                <w:rFonts w:asciiTheme="minorHAnsi" w:hAnsiTheme="minorHAnsi" w:cstheme="minorHAnsi"/>
                <w:b/>
                <w:i/>
              </w:rPr>
              <w:t>Accountability</w:t>
            </w:r>
          </w:p>
        </w:tc>
        <w:tc>
          <w:tcPr>
            <w:tcW w:w="473" w:type="dxa"/>
            <w:gridSpan w:val="2"/>
            <w:vAlign w:val="center"/>
          </w:tcPr>
          <w:p w14:paraId="67A570BC" w14:textId="77777777" w:rsidR="005E5F0D" w:rsidRPr="00C2140F" w:rsidRDefault="005E5F0D" w:rsidP="00CD163F">
            <w:pPr>
              <w:tabs>
                <w:tab w:val="left" w:pos="360"/>
              </w:tabs>
              <w:jc w:val="center"/>
              <w:rPr>
                <w:rFonts w:asciiTheme="minorHAnsi" w:hAnsiTheme="minorHAnsi" w:cstheme="minorHAnsi"/>
                <w:b/>
              </w:rPr>
            </w:pPr>
            <w:r w:rsidRPr="00C2140F">
              <w:rPr>
                <w:rFonts w:ascii="Segoe UI Symbol" w:hAnsi="Segoe UI Symbol" w:cs="Segoe UI Symbol"/>
                <w:b/>
              </w:rPr>
              <w:t>☐</w:t>
            </w:r>
          </w:p>
        </w:tc>
        <w:tc>
          <w:tcPr>
            <w:tcW w:w="4747" w:type="dxa"/>
            <w:gridSpan w:val="3"/>
            <w:vAlign w:val="center"/>
          </w:tcPr>
          <w:p w14:paraId="50E2D6E1" w14:textId="77777777" w:rsidR="005E5F0D" w:rsidRPr="00C2140F" w:rsidRDefault="005E5F0D" w:rsidP="002573C2">
            <w:pPr>
              <w:tabs>
                <w:tab w:val="left" w:pos="360"/>
              </w:tabs>
              <w:rPr>
                <w:rFonts w:asciiTheme="minorHAnsi" w:hAnsiTheme="minorHAnsi" w:cstheme="minorHAnsi"/>
              </w:rPr>
            </w:pPr>
          </w:p>
        </w:tc>
      </w:tr>
      <w:tr w:rsidR="005E5F0D" w:rsidRPr="00EC013D" w14:paraId="648E4529" w14:textId="77777777" w:rsidTr="002573C2">
        <w:trPr>
          <w:trHeight w:val="360"/>
        </w:trPr>
        <w:tc>
          <w:tcPr>
            <w:tcW w:w="3505" w:type="dxa"/>
            <w:vMerge/>
            <w:shd w:val="clear" w:color="auto" w:fill="FFFFFF"/>
            <w:vAlign w:val="center"/>
          </w:tcPr>
          <w:p w14:paraId="099D2794"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6D040AE4"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1.</w:t>
            </w:r>
            <w:r w:rsidRPr="00C2140F">
              <w:rPr>
                <w:rFonts w:asciiTheme="minorHAnsi" w:hAnsiTheme="minorHAnsi" w:cstheme="minorHAnsi"/>
                <w:b/>
                <w:i/>
              </w:rPr>
              <w:tab/>
              <w:t>Biodiversity Conservation and Sustainable Natural Resource Management</w:t>
            </w:r>
          </w:p>
        </w:tc>
        <w:tc>
          <w:tcPr>
            <w:tcW w:w="473" w:type="dxa"/>
            <w:gridSpan w:val="2"/>
            <w:vAlign w:val="center"/>
          </w:tcPr>
          <w:p w14:paraId="4F22BA86" w14:textId="06CD4CE5" w:rsidR="005E5F0D" w:rsidRPr="00C2140F" w:rsidRDefault="00D83C0C" w:rsidP="00CD163F">
            <w:pPr>
              <w:tabs>
                <w:tab w:val="left" w:pos="360"/>
              </w:tabs>
              <w:jc w:val="center"/>
              <w:rPr>
                <w:rFonts w:asciiTheme="minorHAnsi" w:hAnsiTheme="minorHAnsi" w:cstheme="minorHAnsi"/>
              </w:rPr>
            </w:pPr>
            <w:r>
              <w:rPr>
                <w:rFonts w:ascii="Segoe UI Symbol" w:hAnsi="Segoe UI Symbol" w:cs="Segoe UI Symbol"/>
                <w:b/>
              </w:rPr>
              <w:t>X</w:t>
            </w:r>
          </w:p>
        </w:tc>
        <w:tc>
          <w:tcPr>
            <w:tcW w:w="4747" w:type="dxa"/>
            <w:gridSpan w:val="3"/>
            <w:vAlign w:val="center"/>
          </w:tcPr>
          <w:p w14:paraId="025A7D87" w14:textId="5339FF5C" w:rsidR="005E5F0D" w:rsidRPr="00CB3F2D" w:rsidRDefault="00CB3F2D" w:rsidP="00EC07E4">
            <w:pPr>
              <w:tabs>
                <w:tab w:val="left" w:pos="360"/>
              </w:tabs>
              <w:jc w:val="both"/>
              <w:rPr>
                <w:rFonts w:asciiTheme="minorHAnsi" w:hAnsiTheme="minorHAnsi" w:cstheme="minorHAnsi"/>
                <w:lang w:val="es-MX"/>
              </w:rPr>
            </w:pPr>
            <w:r w:rsidRPr="00CB3F2D">
              <w:rPr>
                <w:rFonts w:asciiTheme="minorHAnsi" w:hAnsiTheme="minorHAnsi" w:cstheme="minorHAnsi"/>
                <w:lang w:val="es-MX"/>
              </w:rPr>
              <w:t>El PNUD se compromete a integrar la ordenación de la biodiversidad y los ecosistemas en las actividades de planificación del desarrollo. El PNUD busca fortalecer los procedimientos eficaces de buena gobernanza y toma de decisiones que afectan a la biodiversidad y los ecosistemas, fortaleciendo incluso los derechos de las poblaciones afectadas, incluidas las mujeres, pueblos indígenas y comunidades locales, a usar de manera sostenible los recursos.</w:t>
            </w:r>
          </w:p>
        </w:tc>
      </w:tr>
      <w:tr w:rsidR="005E5F0D" w:rsidRPr="00C2140F" w14:paraId="6974CD4D" w14:textId="77777777" w:rsidTr="002573C2">
        <w:trPr>
          <w:trHeight w:val="350"/>
        </w:trPr>
        <w:tc>
          <w:tcPr>
            <w:tcW w:w="3505" w:type="dxa"/>
            <w:vMerge/>
            <w:shd w:val="clear" w:color="auto" w:fill="FFFFFF"/>
            <w:vAlign w:val="center"/>
          </w:tcPr>
          <w:p w14:paraId="41001AAD" w14:textId="77777777" w:rsidR="005E5F0D" w:rsidRPr="00CB3F2D" w:rsidRDefault="005E5F0D" w:rsidP="002573C2">
            <w:pPr>
              <w:tabs>
                <w:tab w:val="left" w:pos="270"/>
              </w:tabs>
              <w:ind w:left="270" w:hanging="270"/>
              <w:rPr>
                <w:rFonts w:asciiTheme="minorHAnsi" w:hAnsiTheme="minorHAnsi" w:cstheme="minorHAnsi"/>
                <w:lang w:val="es-MX"/>
              </w:rPr>
            </w:pPr>
          </w:p>
        </w:tc>
        <w:tc>
          <w:tcPr>
            <w:tcW w:w="4410" w:type="dxa"/>
            <w:gridSpan w:val="3"/>
            <w:shd w:val="clear" w:color="auto" w:fill="auto"/>
            <w:vAlign w:val="center"/>
          </w:tcPr>
          <w:p w14:paraId="3C0C3517"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2.</w:t>
            </w:r>
            <w:r w:rsidRPr="00C2140F">
              <w:rPr>
                <w:rFonts w:asciiTheme="minorHAnsi" w:hAnsiTheme="minorHAnsi" w:cstheme="minorHAnsi"/>
                <w:b/>
                <w:i/>
              </w:rPr>
              <w:tab/>
              <w:t>Climate Change and Disaster Risks</w:t>
            </w:r>
          </w:p>
        </w:tc>
        <w:tc>
          <w:tcPr>
            <w:tcW w:w="473" w:type="dxa"/>
            <w:gridSpan w:val="2"/>
            <w:vAlign w:val="center"/>
          </w:tcPr>
          <w:p w14:paraId="3B5D8FD1" w14:textId="0B96BFC2" w:rsidR="005E5F0D" w:rsidRPr="00C2140F" w:rsidRDefault="005100D9"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0F632450" w14:textId="77777777" w:rsidR="005E5F0D" w:rsidRPr="00C2140F" w:rsidRDefault="005E5F0D" w:rsidP="002573C2">
            <w:pPr>
              <w:tabs>
                <w:tab w:val="left" w:pos="360"/>
              </w:tabs>
              <w:rPr>
                <w:rFonts w:asciiTheme="minorHAnsi" w:hAnsiTheme="minorHAnsi" w:cstheme="minorHAnsi"/>
              </w:rPr>
            </w:pPr>
          </w:p>
        </w:tc>
      </w:tr>
      <w:tr w:rsidR="005E5F0D" w:rsidRPr="00C2140F" w14:paraId="7553D4D0" w14:textId="77777777" w:rsidTr="002573C2">
        <w:trPr>
          <w:trHeight w:val="332"/>
        </w:trPr>
        <w:tc>
          <w:tcPr>
            <w:tcW w:w="3505" w:type="dxa"/>
            <w:vMerge/>
            <w:shd w:val="clear" w:color="auto" w:fill="FFFFFF"/>
            <w:vAlign w:val="center"/>
          </w:tcPr>
          <w:p w14:paraId="40F504AC"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12C12470"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3.</w:t>
            </w:r>
            <w:r w:rsidRPr="00C2140F">
              <w:rPr>
                <w:rFonts w:asciiTheme="minorHAnsi" w:hAnsiTheme="minorHAnsi" w:cstheme="minorHAnsi"/>
                <w:b/>
                <w:i/>
              </w:rPr>
              <w:tab/>
              <w:t>Community Health, Safety and Security</w:t>
            </w:r>
          </w:p>
        </w:tc>
        <w:tc>
          <w:tcPr>
            <w:tcW w:w="473" w:type="dxa"/>
            <w:gridSpan w:val="2"/>
            <w:vAlign w:val="center"/>
          </w:tcPr>
          <w:p w14:paraId="169F8A06" w14:textId="400A08C9" w:rsidR="00D83C0C" w:rsidRPr="00D83C0C" w:rsidRDefault="00D83C0C" w:rsidP="00D83C0C">
            <w:pPr>
              <w:tabs>
                <w:tab w:val="left" w:pos="360"/>
              </w:tabs>
              <w:jc w:val="center"/>
              <w:rPr>
                <w:rFonts w:ascii="Segoe UI Symbol" w:hAnsi="Segoe UI Symbol" w:cs="Segoe UI Symbol"/>
                <w:b/>
              </w:rPr>
            </w:pPr>
            <w:r>
              <w:rPr>
                <w:rFonts w:ascii="Segoe UI Symbol" w:hAnsi="Segoe UI Symbol" w:cs="Segoe UI Symbol"/>
                <w:b/>
              </w:rPr>
              <w:t>X</w:t>
            </w:r>
          </w:p>
        </w:tc>
        <w:tc>
          <w:tcPr>
            <w:tcW w:w="4747" w:type="dxa"/>
            <w:gridSpan w:val="3"/>
            <w:vAlign w:val="center"/>
          </w:tcPr>
          <w:p w14:paraId="017EB78A" w14:textId="48827B5E" w:rsidR="005E5F0D" w:rsidRPr="00C2140F" w:rsidRDefault="00975E05" w:rsidP="006A0CBA">
            <w:pPr>
              <w:tabs>
                <w:tab w:val="left" w:pos="360"/>
              </w:tabs>
              <w:jc w:val="both"/>
              <w:rPr>
                <w:rFonts w:asciiTheme="minorHAnsi" w:hAnsiTheme="minorHAnsi" w:cstheme="minorHAnsi"/>
              </w:rPr>
            </w:pPr>
            <w:r>
              <w:rPr>
                <w:rFonts w:asciiTheme="minorHAnsi" w:hAnsiTheme="minorHAnsi" w:cstheme="minorHAnsi"/>
              </w:rPr>
              <w:t xml:space="preserve">Las actividades del proyecto van a implementar medidas de bioseguridad para evitar el riesgo en las comunidades de posibles contagios del COVID-19. Así mismo, se </w:t>
            </w:r>
            <w:r w:rsidR="006A0CBA">
              <w:rPr>
                <w:rFonts w:asciiTheme="minorHAnsi" w:hAnsiTheme="minorHAnsi" w:cstheme="minorHAnsi"/>
              </w:rPr>
              <w:t>llevarán</w:t>
            </w:r>
            <w:r w:rsidR="00CF577A">
              <w:rPr>
                <w:rFonts w:asciiTheme="minorHAnsi" w:hAnsiTheme="minorHAnsi" w:cstheme="minorHAnsi"/>
              </w:rPr>
              <w:t xml:space="preserve"> a cabo acciones de prevención, de acuerdo a las recomendaciones del Gobierno Nacional</w:t>
            </w:r>
            <w:r w:rsidR="006A0CBA">
              <w:rPr>
                <w:rFonts w:asciiTheme="minorHAnsi" w:hAnsiTheme="minorHAnsi" w:cstheme="minorHAnsi"/>
              </w:rPr>
              <w:t>.</w:t>
            </w:r>
          </w:p>
        </w:tc>
      </w:tr>
      <w:tr w:rsidR="005E5F0D" w:rsidRPr="00C2140F" w14:paraId="3266D275" w14:textId="77777777" w:rsidTr="002573C2">
        <w:trPr>
          <w:trHeight w:val="242"/>
        </w:trPr>
        <w:tc>
          <w:tcPr>
            <w:tcW w:w="3505" w:type="dxa"/>
            <w:vMerge/>
            <w:shd w:val="clear" w:color="auto" w:fill="FFFFFF"/>
            <w:vAlign w:val="center"/>
          </w:tcPr>
          <w:p w14:paraId="2C182BCC"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3654F645"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4.</w:t>
            </w:r>
            <w:r w:rsidRPr="00C2140F">
              <w:rPr>
                <w:rFonts w:asciiTheme="minorHAnsi" w:hAnsiTheme="minorHAnsi" w:cstheme="minorHAnsi"/>
                <w:b/>
                <w:i/>
              </w:rPr>
              <w:tab/>
              <w:t>Cultural Heritage</w:t>
            </w:r>
          </w:p>
        </w:tc>
        <w:tc>
          <w:tcPr>
            <w:tcW w:w="473" w:type="dxa"/>
            <w:gridSpan w:val="2"/>
            <w:vAlign w:val="center"/>
          </w:tcPr>
          <w:p w14:paraId="747881A4" w14:textId="77777777" w:rsidR="005E5F0D" w:rsidRPr="00C2140F" w:rsidRDefault="005E5F0D"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4E1262D8" w14:textId="77777777" w:rsidR="005E5F0D" w:rsidRPr="00C2140F" w:rsidRDefault="005E5F0D" w:rsidP="002573C2">
            <w:pPr>
              <w:tabs>
                <w:tab w:val="left" w:pos="360"/>
              </w:tabs>
              <w:rPr>
                <w:rFonts w:asciiTheme="minorHAnsi" w:hAnsiTheme="minorHAnsi" w:cstheme="minorHAnsi"/>
              </w:rPr>
            </w:pPr>
          </w:p>
        </w:tc>
      </w:tr>
      <w:tr w:rsidR="005E5F0D" w:rsidRPr="00C2140F" w14:paraId="1A7D31F5" w14:textId="77777777" w:rsidTr="002573C2">
        <w:trPr>
          <w:trHeight w:val="360"/>
        </w:trPr>
        <w:tc>
          <w:tcPr>
            <w:tcW w:w="3505" w:type="dxa"/>
            <w:vMerge/>
            <w:shd w:val="clear" w:color="auto" w:fill="FFFFFF"/>
            <w:vAlign w:val="center"/>
          </w:tcPr>
          <w:p w14:paraId="2DA4B21D"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2251D3AF"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5.</w:t>
            </w:r>
            <w:r w:rsidRPr="00C2140F">
              <w:rPr>
                <w:rFonts w:asciiTheme="minorHAnsi" w:hAnsiTheme="minorHAnsi" w:cstheme="minorHAnsi"/>
                <w:b/>
                <w:i/>
              </w:rPr>
              <w:tab/>
              <w:t>Displacement and Resettlement</w:t>
            </w:r>
          </w:p>
        </w:tc>
        <w:tc>
          <w:tcPr>
            <w:tcW w:w="473" w:type="dxa"/>
            <w:gridSpan w:val="2"/>
            <w:vAlign w:val="center"/>
          </w:tcPr>
          <w:p w14:paraId="3832AF8D" w14:textId="77777777" w:rsidR="005E5F0D" w:rsidRPr="00C2140F" w:rsidRDefault="005E5F0D" w:rsidP="00CD163F">
            <w:pPr>
              <w:tabs>
                <w:tab w:val="left" w:pos="360"/>
              </w:tabs>
              <w:jc w:val="center"/>
              <w:rPr>
                <w:rFonts w:asciiTheme="minorHAnsi" w:hAnsiTheme="minorHAnsi" w:cstheme="minorHAnsi"/>
              </w:rPr>
            </w:pPr>
            <w:r w:rsidRPr="00C2140F">
              <w:rPr>
                <w:rFonts w:ascii="Segoe UI Symbol" w:hAnsi="Segoe UI Symbol" w:cs="Segoe UI Symbol"/>
                <w:b/>
                <w:szCs w:val="20"/>
              </w:rPr>
              <w:t>☐</w:t>
            </w:r>
          </w:p>
        </w:tc>
        <w:tc>
          <w:tcPr>
            <w:tcW w:w="4747" w:type="dxa"/>
            <w:gridSpan w:val="3"/>
            <w:vAlign w:val="center"/>
          </w:tcPr>
          <w:p w14:paraId="0B8578EF" w14:textId="77777777" w:rsidR="005E5F0D" w:rsidRPr="00C2140F" w:rsidRDefault="005E5F0D" w:rsidP="002573C2">
            <w:pPr>
              <w:tabs>
                <w:tab w:val="left" w:pos="360"/>
              </w:tabs>
              <w:rPr>
                <w:rFonts w:asciiTheme="minorHAnsi" w:hAnsiTheme="minorHAnsi" w:cstheme="minorHAnsi"/>
              </w:rPr>
            </w:pPr>
          </w:p>
        </w:tc>
      </w:tr>
      <w:tr w:rsidR="005E5F0D" w:rsidRPr="00EC013D" w14:paraId="48BF3C40" w14:textId="77777777" w:rsidTr="002573C2">
        <w:trPr>
          <w:trHeight w:val="360"/>
        </w:trPr>
        <w:tc>
          <w:tcPr>
            <w:tcW w:w="3505" w:type="dxa"/>
            <w:vMerge/>
            <w:shd w:val="clear" w:color="auto" w:fill="FFFFFF"/>
            <w:vAlign w:val="center"/>
          </w:tcPr>
          <w:p w14:paraId="4FF24245"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1BE528BC"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6.</w:t>
            </w:r>
            <w:r w:rsidRPr="00C2140F">
              <w:rPr>
                <w:rFonts w:asciiTheme="minorHAnsi" w:hAnsiTheme="minorHAnsi" w:cstheme="minorHAnsi"/>
                <w:b/>
                <w:i/>
              </w:rPr>
              <w:tab/>
              <w:t>Indigenous Peoples</w:t>
            </w:r>
          </w:p>
        </w:tc>
        <w:tc>
          <w:tcPr>
            <w:tcW w:w="473" w:type="dxa"/>
            <w:gridSpan w:val="2"/>
            <w:vAlign w:val="center"/>
          </w:tcPr>
          <w:p w14:paraId="41587BB4" w14:textId="03FD371B" w:rsidR="005E5F0D" w:rsidRPr="00C2140F" w:rsidRDefault="00D83C0C" w:rsidP="00CD163F">
            <w:pPr>
              <w:tabs>
                <w:tab w:val="left" w:pos="360"/>
              </w:tabs>
              <w:jc w:val="center"/>
              <w:rPr>
                <w:rFonts w:asciiTheme="minorHAnsi" w:hAnsiTheme="minorHAnsi" w:cstheme="minorHAnsi"/>
              </w:rPr>
            </w:pPr>
            <w:r>
              <w:rPr>
                <w:rFonts w:ascii="Segoe UI Symbol" w:hAnsi="Segoe UI Symbol" w:cs="Segoe UI Symbol"/>
                <w:b/>
                <w:szCs w:val="20"/>
              </w:rPr>
              <w:t>X</w:t>
            </w:r>
          </w:p>
        </w:tc>
        <w:tc>
          <w:tcPr>
            <w:tcW w:w="4747" w:type="dxa"/>
            <w:gridSpan w:val="3"/>
            <w:vAlign w:val="center"/>
          </w:tcPr>
          <w:p w14:paraId="7A8E8633" w14:textId="79C1B7A8" w:rsidR="005E5F0D" w:rsidRPr="00CB3F2D" w:rsidRDefault="006A0CBA" w:rsidP="00CF5786">
            <w:pPr>
              <w:tabs>
                <w:tab w:val="left" w:pos="360"/>
              </w:tabs>
              <w:jc w:val="both"/>
              <w:rPr>
                <w:rFonts w:asciiTheme="minorHAnsi" w:hAnsiTheme="minorHAnsi" w:cstheme="minorHAnsi"/>
                <w:lang w:val="es-MX"/>
              </w:rPr>
            </w:pPr>
            <w:r>
              <w:rPr>
                <w:rFonts w:asciiTheme="minorHAnsi" w:hAnsiTheme="minorHAnsi" w:cstheme="minorHAnsi"/>
                <w:lang w:val="es-MX"/>
              </w:rPr>
              <w:t>Se tendrá en cuenta los mecanismos de diálogo establecidos con las comunidades étnicas de acuerdo a la normatividad colombiana.</w:t>
            </w:r>
          </w:p>
        </w:tc>
      </w:tr>
      <w:tr w:rsidR="005E5F0D" w:rsidRPr="00C2140F" w14:paraId="78AE2357" w14:textId="77777777" w:rsidTr="002573C2">
        <w:trPr>
          <w:trHeight w:val="360"/>
        </w:trPr>
        <w:tc>
          <w:tcPr>
            <w:tcW w:w="3505" w:type="dxa"/>
            <w:vMerge/>
            <w:shd w:val="clear" w:color="auto" w:fill="FFFFFF"/>
            <w:vAlign w:val="center"/>
          </w:tcPr>
          <w:p w14:paraId="6B77487A" w14:textId="77777777" w:rsidR="005E5F0D" w:rsidRPr="00CB3F2D" w:rsidRDefault="005E5F0D" w:rsidP="002573C2">
            <w:pPr>
              <w:tabs>
                <w:tab w:val="left" w:pos="270"/>
              </w:tabs>
              <w:ind w:left="270" w:hanging="270"/>
              <w:rPr>
                <w:rFonts w:asciiTheme="minorHAnsi" w:hAnsiTheme="minorHAnsi" w:cstheme="minorHAnsi"/>
                <w:lang w:val="es-MX"/>
              </w:rPr>
            </w:pPr>
          </w:p>
        </w:tc>
        <w:tc>
          <w:tcPr>
            <w:tcW w:w="4410" w:type="dxa"/>
            <w:gridSpan w:val="3"/>
            <w:shd w:val="clear" w:color="auto" w:fill="auto"/>
            <w:vAlign w:val="center"/>
          </w:tcPr>
          <w:p w14:paraId="5A24595E"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7.</w:t>
            </w:r>
            <w:r w:rsidRPr="00C2140F">
              <w:rPr>
                <w:rFonts w:asciiTheme="minorHAnsi" w:hAnsiTheme="minorHAnsi" w:cstheme="minorHAnsi"/>
                <w:b/>
                <w:i/>
              </w:rPr>
              <w:tab/>
              <w:t>Labour and Working Conditions</w:t>
            </w:r>
          </w:p>
        </w:tc>
        <w:tc>
          <w:tcPr>
            <w:tcW w:w="473" w:type="dxa"/>
            <w:gridSpan w:val="2"/>
            <w:vAlign w:val="center"/>
          </w:tcPr>
          <w:p w14:paraId="3F855E77" w14:textId="30AE61E6" w:rsidR="005E5F0D" w:rsidRPr="00C2140F" w:rsidRDefault="005100D9" w:rsidP="00CD163F">
            <w:pPr>
              <w:tabs>
                <w:tab w:val="left" w:pos="360"/>
              </w:tabs>
              <w:jc w:val="center"/>
              <w:rPr>
                <w:rFonts w:asciiTheme="minorHAnsi" w:hAnsiTheme="minorHAnsi" w:cstheme="minorHAnsi"/>
                <w:b/>
                <w:szCs w:val="20"/>
              </w:rPr>
            </w:pPr>
            <w:r w:rsidRPr="00C2140F">
              <w:rPr>
                <w:rFonts w:ascii="Segoe UI Symbol" w:hAnsi="Segoe UI Symbol" w:cs="Segoe UI Symbol"/>
                <w:b/>
              </w:rPr>
              <w:t>☐</w:t>
            </w:r>
          </w:p>
        </w:tc>
        <w:tc>
          <w:tcPr>
            <w:tcW w:w="4747" w:type="dxa"/>
            <w:gridSpan w:val="3"/>
            <w:vAlign w:val="center"/>
          </w:tcPr>
          <w:p w14:paraId="7A85C39C" w14:textId="77777777" w:rsidR="005E5F0D" w:rsidRPr="00C2140F" w:rsidRDefault="005E5F0D" w:rsidP="002573C2">
            <w:pPr>
              <w:tabs>
                <w:tab w:val="left" w:pos="360"/>
              </w:tabs>
              <w:rPr>
                <w:rFonts w:asciiTheme="minorHAnsi" w:hAnsiTheme="minorHAnsi" w:cstheme="minorHAnsi"/>
              </w:rPr>
            </w:pPr>
          </w:p>
        </w:tc>
      </w:tr>
      <w:tr w:rsidR="005E5F0D" w:rsidRPr="00C2140F" w14:paraId="6E67BA96" w14:textId="77777777" w:rsidTr="002573C2">
        <w:trPr>
          <w:trHeight w:val="287"/>
        </w:trPr>
        <w:tc>
          <w:tcPr>
            <w:tcW w:w="3505" w:type="dxa"/>
            <w:vMerge/>
            <w:shd w:val="clear" w:color="auto" w:fill="FFFFFF"/>
            <w:vAlign w:val="center"/>
          </w:tcPr>
          <w:p w14:paraId="4B8EC18F"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3EA455A7"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8.</w:t>
            </w:r>
            <w:r w:rsidRPr="00C2140F">
              <w:rPr>
                <w:rFonts w:asciiTheme="minorHAnsi" w:hAnsiTheme="minorHAnsi" w:cstheme="minorHAnsi"/>
                <w:b/>
                <w:i/>
              </w:rPr>
              <w:tab/>
              <w:t>Pollution Prevention and Resource Efficiency</w:t>
            </w:r>
          </w:p>
        </w:tc>
        <w:tc>
          <w:tcPr>
            <w:tcW w:w="473" w:type="dxa"/>
            <w:gridSpan w:val="2"/>
            <w:vAlign w:val="center"/>
          </w:tcPr>
          <w:p w14:paraId="4176C52E" w14:textId="63223971" w:rsidR="005E5F0D" w:rsidRPr="00C2140F" w:rsidRDefault="00CC7B6C" w:rsidP="00CD163F">
            <w:pPr>
              <w:tabs>
                <w:tab w:val="left" w:pos="360"/>
              </w:tabs>
              <w:jc w:val="center"/>
              <w:rPr>
                <w:rFonts w:asciiTheme="minorHAnsi" w:hAnsiTheme="minorHAnsi" w:cstheme="minorHAnsi"/>
              </w:rPr>
            </w:pPr>
            <w:r>
              <w:rPr>
                <w:rFonts w:ascii="Segoe UI Symbol" w:hAnsi="Segoe UI Symbol" w:cs="Segoe UI Symbol"/>
                <w:b/>
                <w:szCs w:val="20"/>
              </w:rPr>
              <w:t>X</w:t>
            </w:r>
          </w:p>
        </w:tc>
        <w:tc>
          <w:tcPr>
            <w:tcW w:w="4747" w:type="dxa"/>
            <w:gridSpan w:val="3"/>
            <w:vAlign w:val="center"/>
          </w:tcPr>
          <w:p w14:paraId="04774391" w14:textId="53BB1FCD" w:rsidR="005E5F0D" w:rsidRPr="00C2140F" w:rsidRDefault="00CC7B6C" w:rsidP="00CC7B6C">
            <w:pPr>
              <w:tabs>
                <w:tab w:val="left" w:pos="360"/>
              </w:tabs>
              <w:jc w:val="both"/>
              <w:rPr>
                <w:rFonts w:asciiTheme="minorHAnsi" w:hAnsiTheme="minorHAnsi" w:cstheme="minorHAnsi"/>
              </w:rPr>
            </w:pPr>
            <w:r>
              <w:rPr>
                <w:rFonts w:asciiTheme="minorHAnsi" w:hAnsiTheme="minorHAnsi" w:cstheme="minorHAnsi"/>
              </w:rPr>
              <w:t xml:space="preserve">El proyecto tendrá en cuenta la implementación de </w:t>
            </w:r>
            <w:r w:rsidRPr="00CC7B6C">
              <w:rPr>
                <w:rFonts w:asciiTheme="minorHAnsi" w:hAnsiTheme="minorHAnsi" w:cstheme="minorHAnsi"/>
              </w:rPr>
              <w:t>un plan de manejo de residuos y en general un plan de buenas prácticas medio ambientales al interior de las comunidades y las organizaciones participantes. Esto incluye campañas de selección de residuos para contribuir con el reciclaje y campañas para el manejo de archivos digitales evitando el uso de papel para impresión.</w:t>
            </w:r>
          </w:p>
        </w:tc>
      </w:tr>
    </w:tbl>
    <w:p w14:paraId="52EE577F" w14:textId="77777777" w:rsidR="005100D9" w:rsidRDefault="005100D9" w:rsidP="00310069">
      <w:pPr>
        <w:spacing w:before="200"/>
        <w:rPr>
          <w:rFonts w:asciiTheme="minorHAnsi" w:hAnsiTheme="minorHAnsi" w:cstheme="minorHAnsi"/>
          <w:b/>
          <w:color w:val="4F81BD"/>
          <w:sz w:val="24"/>
        </w:rPr>
      </w:pPr>
    </w:p>
    <w:p w14:paraId="304A94CF" w14:textId="3B0C99F9" w:rsidR="005100D9" w:rsidRDefault="005100D9" w:rsidP="00310069">
      <w:pPr>
        <w:spacing w:before="200"/>
        <w:rPr>
          <w:rFonts w:asciiTheme="minorHAnsi" w:hAnsiTheme="minorHAnsi" w:cstheme="minorHAnsi"/>
          <w:b/>
          <w:color w:val="4F81BD"/>
          <w:sz w:val="24"/>
        </w:rPr>
      </w:pPr>
    </w:p>
    <w:p w14:paraId="6D7BC3DD" w14:textId="2BE15453" w:rsidR="0019265B" w:rsidRDefault="0019265B" w:rsidP="00310069">
      <w:pPr>
        <w:spacing w:before="200"/>
        <w:rPr>
          <w:rFonts w:asciiTheme="minorHAnsi" w:hAnsiTheme="minorHAnsi" w:cstheme="minorHAnsi"/>
          <w:b/>
          <w:color w:val="4F81BD"/>
          <w:sz w:val="24"/>
        </w:rPr>
      </w:pPr>
    </w:p>
    <w:p w14:paraId="7E6CCB24" w14:textId="2EBA1FDC" w:rsidR="0019265B" w:rsidRDefault="0019265B" w:rsidP="00310069">
      <w:pPr>
        <w:spacing w:before="200"/>
        <w:rPr>
          <w:rFonts w:asciiTheme="minorHAnsi" w:hAnsiTheme="minorHAnsi" w:cstheme="minorHAnsi"/>
          <w:b/>
          <w:color w:val="4F81BD"/>
          <w:sz w:val="24"/>
        </w:rPr>
      </w:pPr>
    </w:p>
    <w:p w14:paraId="35651776" w14:textId="77777777" w:rsidR="0019265B" w:rsidRDefault="0019265B" w:rsidP="00310069">
      <w:pPr>
        <w:spacing w:before="200"/>
        <w:rPr>
          <w:rFonts w:asciiTheme="minorHAnsi" w:hAnsiTheme="minorHAnsi" w:cstheme="minorHAnsi"/>
          <w:b/>
          <w:color w:val="4F81BD"/>
          <w:sz w:val="24"/>
        </w:rPr>
      </w:pPr>
    </w:p>
    <w:p w14:paraId="1C6DED14" w14:textId="0E000A35" w:rsidR="005E5F0D" w:rsidRPr="00C2140F" w:rsidRDefault="005E5F0D" w:rsidP="00310069">
      <w:pPr>
        <w:spacing w:before="200"/>
        <w:rPr>
          <w:rFonts w:asciiTheme="minorHAnsi" w:hAnsiTheme="minorHAnsi" w:cstheme="minorHAnsi"/>
          <w:b/>
          <w:color w:val="4F81BD"/>
          <w:sz w:val="24"/>
        </w:rPr>
      </w:pPr>
      <w:r w:rsidRPr="00C2140F">
        <w:rPr>
          <w:rFonts w:asciiTheme="minorHAnsi" w:hAnsiTheme="minorHAnsi" w:cstheme="minorHAnsi"/>
          <w:b/>
          <w:color w:val="4F81BD"/>
          <w:sz w:val="24"/>
        </w:rPr>
        <w:t xml:space="preserve">Final Sign Off </w:t>
      </w:r>
    </w:p>
    <w:p w14:paraId="402CD0FD" w14:textId="77777777" w:rsidR="005E5F0D" w:rsidRPr="00C2140F" w:rsidRDefault="005E5F0D" w:rsidP="005E5F0D">
      <w:pPr>
        <w:tabs>
          <w:tab w:val="left" w:pos="360"/>
        </w:tabs>
        <w:rPr>
          <w:rFonts w:asciiTheme="minorHAnsi" w:hAnsiTheme="minorHAnsi" w:cstheme="minorHAnsi"/>
          <w:i/>
        </w:rPr>
      </w:pPr>
      <w:r w:rsidRPr="00C2140F">
        <w:rPr>
          <w:rFonts w:asciiTheme="minorHAnsi" w:hAnsiTheme="minorHAnsi" w:cstheme="minorHAnsi"/>
          <w:i/>
        </w:rPr>
        <w:t>Final Screening at the design-stage is not complete until the following signatures are included</w:t>
      </w:r>
    </w:p>
    <w:p w14:paraId="125A40A5" w14:textId="77777777" w:rsidR="005E5F0D" w:rsidRPr="00C2140F" w:rsidRDefault="005E5F0D" w:rsidP="005E5F0D">
      <w:pPr>
        <w:tabs>
          <w:tab w:val="left" w:pos="360"/>
          <w:tab w:val="left" w:pos="432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5E5F0D" w:rsidRPr="00C2140F" w14:paraId="318E675B" w14:textId="77777777" w:rsidTr="002573C2">
        <w:tc>
          <w:tcPr>
            <w:tcW w:w="2695" w:type="dxa"/>
            <w:shd w:val="clear" w:color="auto" w:fill="C6D9F1"/>
          </w:tcPr>
          <w:p w14:paraId="2B6EBF67" w14:textId="77777777" w:rsidR="005E5F0D" w:rsidRPr="00C2140F" w:rsidRDefault="005E5F0D" w:rsidP="002573C2">
            <w:pPr>
              <w:tabs>
                <w:tab w:val="left" w:pos="360"/>
                <w:tab w:val="left" w:pos="4320"/>
              </w:tabs>
              <w:rPr>
                <w:rFonts w:asciiTheme="minorHAnsi" w:hAnsiTheme="minorHAnsi" w:cstheme="minorHAnsi"/>
                <w:b/>
                <w:i/>
              </w:rPr>
            </w:pPr>
            <w:r w:rsidRPr="00C2140F">
              <w:rPr>
                <w:rFonts w:asciiTheme="minorHAnsi" w:hAnsiTheme="minorHAnsi" w:cstheme="minorHAnsi"/>
                <w:b/>
                <w:i/>
              </w:rPr>
              <w:t>Signature</w:t>
            </w:r>
          </w:p>
        </w:tc>
        <w:tc>
          <w:tcPr>
            <w:tcW w:w="900" w:type="dxa"/>
            <w:shd w:val="clear" w:color="auto" w:fill="C6D9F1"/>
          </w:tcPr>
          <w:p w14:paraId="52B19481" w14:textId="77777777" w:rsidR="005E5F0D" w:rsidRPr="00C2140F" w:rsidRDefault="005E5F0D" w:rsidP="002573C2">
            <w:pPr>
              <w:tabs>
                <w:tab w:val="left" w:pos="360"/>
                <w:tab w:val="left" w:pos="4320"/>
              </w:tabs>
              <w:rPr>
                <w:rFonts w:asciiTheme="minorHAnsi" w:hAnsiTheme="minorHAnsi" w:cstheme="minorHAnsi"/>
                <w:b/>
                <w:i/>
              </w:rPr>
            </w:pPr>
            <w:r w:rsidRPr="00C2140F">
              <w:rPr>
                <w:rFonts w:asciiTheme="minorHAnsi" w:hAnsiTheme="minorHAnsi" w:cstheme="minorHAnsi"/>
                <w:b/>
                <w:i/>
              </w:rPr>
              <w:t>Date</w:t>
            </w:r>
          </w:p>
        </w:tc>
        <w:tc>
          <w:tcPr>
            <w:tcW w:w="9355" w:type="dxa"/>
            <w:shd w:val="clear" w:color="auto" w:fill="C6D9F1"/>
          </w:tcPr>
          <w:p w14:paraId="019AFAA6" w14:textId="77777777" w:rsidR="005E5F0D" w:rsidRPr="00C2140F" w:rsidRDefault="005E5F0D" w:rsidP="002573C2">
            <w:pPr>
              <w:tabs>
                <w:tab w:val="left" w:pos="360"/>
                <w:tab w:val="left" w:pos="4320"/>
              </w:tabs>
              <w:rPr>
                <w:rFonts w:asciiTheme="minorHAnsi" w:hAnsiTheme="minorHAnsi" w:cstheme="minorHAnsi"/>
                <w:b/>
                <w:i/>
              </w:rPr>
            </w:pPr>
            <w:r w:rsidRPr="00C2140F">
              <w:rPr>
                <w:rFonts w:asciiTheme="minorHAnsi" w:hAnsiTheme="minorHAnsi" w:cstheme="minorHAnsi"/>
                <w:b/>
                <w:i/>
              </w:rPr>
              <w:t>Description</w:t>
            </w:r>
          </w:p>
        </w:tc>
      </w:tr>
      <w:tr w:rsidR="00C2140F" w:rsidRPr="00EC013D" w14:paraId="67F19802" w14:textId="77777777" w:rsidTr="00310069">
        <w:trPr>
          <w:trHeight w:val="701"/>
        </w:trPr>
        <w:tc>
          <w:tcPr>
            <w:tcW w:w="2695" w:type="dxa"/>
          </w:tcPr>
          <w:p w14:paraId="3F1FD89D" w14:textId="77777777" w:rsidR="00C2140F" w:rsidRPr="00C2140F" w:rsidRDefault="00C2140F" w:rsidP="00C2140F">
            <w:pPr>
              <w:tabs>
                <w:tab w:val="left" w:pos="360"/>
                <w:tab w:val="left" w:pos="4320"/>
              </w:tabs>
              <w:rPr>
                <w:rFonts w:asciiTheme="minorHAnsi" w:hAnsiTheme="minorHAnsi" w:cstheme="minorHAnsi"/>
                <w:szCs w:val="20"/>
              </w:rPr>
            </w:pPr>
            <w:r w:rsidRPr="00C2140F">
              <w:rPr>
                <w:rFonts w:asciiTheme="minorHAnsi" w:hAnsiTheme="minorHAnsi" w:cstheme="minorHAnsi"/>
                <w:szCs w:val="20"/>
              </w:rPr>
              <w:t>QA Assessor</w:t>
            </w:r>
          </w:p>
        </w:tc>
        <w:tc>
          <w:tcPr>
            <w:tcW w:w="900" w:type="dxa"/>
          </w:tcPr>
          <w:p w14:paraId="43C5DA1C" w14:textId="77777777" w:rsidR="00C2140F" w:rsidRPr="00C2140F" w:rsidRDefault="00C2140F" w:rsidP="00C2140F">
            <w:pPr>
              <w:tabs>
                <w:tab w:val="left" w:pos="360"/>
                <w:tab w:val="left" w:pos="4320"/>
              </w:tabs>
              <w:rPr>
                <w:rFonts w:asciiTheme="minorHAnsi" w:hAnsiTheme="minorHAnsi" w:cstheme="minorHAnsi"/>
                <w:szCs w:val="20"/>
              </w:rPr>
            </w:pPr>
          </w:p>
        </w:tc>
        <w:tc>
          <w:tcPr>
            <w:tcW w:w="9355" w:type="dxa"/>
            <w:vAlign w:val="center"/>
          </w:tcPr>
          <w:p w14:paraId="45F43124" w14:textId="77777777" w:rsidR="00C2140F" w:rsidRPr="00C2140F" w:rsidRDefault="00C2140F" w:rsidP="00C2140F">
            <w:pPr>
              <w:tabs>
                <w:tab w:val="left" w:pos="360"/>
                <w:tab w:val="left" w:pos="4320"/>
              </w:tabs>
              <w:rPr>
                <w:rFonts w:asciiTheme="minorHAnsi" w:hAnsiTheme="minorHAnsi" w:cstheme="minorHAnsi"/>
                <w:sz w:val="22"/>
                <w:szCs w:val="22"/>
                <w:lang w:val="es-ES"/>
              </w:rPr>
            </w:pPr>
          </w:p>
          <w:p w14:paraId="440E0433" w14:textId="7777777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Jairo Matallana</w:t>
            </w:r>
          </w:p>
          <w:p w14:paraId="68C3F55D" w14:textId="7777777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Asesor de certificación de calidad (QA)</w:t>
            </w:r>
          </w:p>
          <w:p w14:paraId="184D48E1" w14:textId="6A24284A" w:rsidR="00C2140F" w:rsidRPr="00C2140F" w:rsidRDefault="00C2140F" w:rsidP="00C2140F">
            <w:pPr>
              <w:spacing w:line="276" w:lineRule="auto"/>
              <w:jc w:val="both"/>
              <w:rPr>
                <w:rFonts w:asciiTheme="minorHAnsi" w:hAnsiTheme="minorHAnsi" w:cstheme="minorHAnsi"/>
                <w:lang w:val="es-MX"/>
              </w:rPr>
            </w:pPr>
          </w:p>
        </w:tc>
      </w:tr>
      <w:tr w:rsidR="00C2140F" w:rsidRPr="00EC013D" w14:paraId="015E7738" w14:textId="77777777" w:rsidTr="00310069">
        <w:trPr>
          <w:trHeight w:val="980"/>
        </w:trPr>
        <w:tc>
          <w:tcPr>
            <w:tcW w:w="2695" w:type="dxa"/>
          </w:tcPr>
          <w:p w14:paraId="3A616E60" w14:textId="77777777" w:rsidR="00C2140F" w:rsidRPr="00C2140F" w:rsidRDefault="00C2140F" w:rsidP="00C2140F">
            <w:pPr>
              <w:tabs>
                <w:tab w:val="left" w:pos="360"/>
                <w:tab w:val="left" w:pos="4320"/>
              </w:tabs>
              <w:rPr>
                <w:rFonts w:asciiTheme="minorHAnsi" w:hAnsiTheme="minorHAnsi" w:cstheme="minorHAnsi"/>
                <w:szCs w:val="20"/>
              </w:rPr>
            </w:pPr>
            <w:r w:rsidRPr="00C2140F">
              <w:rPr>
                <w:rFonts w:asciiTheme="minorHAnsi" w:hAnsiTheme="minorHAnsi" w:cstheme="minorHAnsi"/>
                <w:szCs w:val="20"/>
              </w:rPr>
              <w:t>QA Approver</w:t>
            </w:r>
          </w:p>
        </w:tc>
        <w:tc>
          <w:tcPr>
            <w:tcW w:w="900" w:type="dxa"/>
          </w:tcPr>
          <w:p w14:paraId="46D4370F" w14:textId="77777777" w:rsidR="00C2140F" w:rsidRPr="00C2140F" w:rsidRDefault="00C2140F" w:rsidP="00C2140F">
            <w:pPr>
              <w:tabs>
                <w:tab w:val="left" w:pos="360"/>
                <w:tab w:val="left" w:pos="4320"/>
              </w:tabs>
              <w:rPr>
                <w:rFonts w:asciiTheme="minorHAnsi" w:hAnsiTheme="minorHAnsi" w:cstheme="minorHAnsi"/>
                <w:szCs w:val="20"/>
              </w:rPr>
            </w:pPr>
          </w:p>
        </w:tc>
        <w:tc>
          <w:tcPr>
            <w:tcW w:w="9355" w:type="dxa"/>
            <w:vAlign w:val="center"/>
          </w:tcPr>
          <w:p w14:paraId="40A8CCA6" w14:textId="7777777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Alejandro Pacheco, Representante Residente Adjunto</w:t>
            </w:r>
          </w:p>
          <w:p w14:paraId="565120A6" w14:textId="26BFCA4F" w:rsidR="00C2140F" w:rsidRPr="00C2140F" w:rsidRDefault="00C2140F" w:rsidP="00C2140F">
            <w:pPr>
              <w:spacing w:line="276" w:lineRule="auto"/>
              <w:jc w:val="both"/>
              <w:rPr>
                <w:rFonts w:asciiTheme="minorHAnsi" w:hAnsiTheme="minorHAnsi" w:cstheme="minorHAnsi"/>
                <w:lang w:val="es-MX"/>
              </w:rPr>
            </w:pPr>
            <w:r w:rsidRPr="00C2140F">
              <w:rPr>
                <w:rFonts w:asciiTheme="minorHAnsi" w:hAnsiTheme="minorHAnsi" w:cstheme="minorHAnsi"/>
                <w:sz w:val="22"/>
                <w:szCs w:val="22"/>
                <w:lang w:val="es-ES"/>
              </w:rPr>
              <w:t>Aprobador de la garantía de calidad (QA)</w:t>
            </w:r>
          </w:p>
        </w:tc>
      </w:tr>
      <w:tr w:rsidR="00C2140F" w:rsidRPr="00EC013D" w14:paraId="1140713A" w14:textId="77777777" w:rsidTr="00310069">
        <w:trPr>
          <w:trHeight w:val="701"/>
        </w:trPr>
        <w:tc>
          <w:tcPr>
            <w:tcW w:w="2695" w:type="dxa"/>
          </w:tcPr>
          <w:p w14:paraId="20105CF0" w14:textId="77777777" w:rsidR="00C2140F" w:rsidRPr="00C2140F" w:rsidRDefault="00C2140F" w:rsidP="00C2140F">
            <w:pPr>
              <w:tabs>
                <w:tab w:val="left" w:pos="360"/>
                <w:tab w:val="left" w:pos="4320"/>
              </w:tabs>
              <w:rPr>
                <w:rFonts w:asciiTheme="minorHAnsi" w:hAnsiTheme="minorHAnsi" w:cstheme="minorHAnsi"/>
                <w:szCs w:val="20"/>
              </w:rPr>
            </w:pPr>
            <w:r w:rsidRPr="00C2140F">
              <w:rPr>
                <w:rFonts w:asciiTheme="minorHAnsi" w:hAnsiTheme="minorHAnsi" w:cstheme="minorHAnsi"/>
                <w:szCs w:val="20"/>
              </w:rPr>
              <w:t>PAC Chair</w:t>
            </w:r>
          </w:p>
        </w:tc>
        <w:tc>
          <w:tcPr>
            <w:tcW w:w="900" w:type="dxa"/>
          </w:tcPr>
          <w:p w14:paraId="2ECA2281" w14:textId="77777777" w:rsidR="00C2140F" w:rsidRPr="00C2140F" w:rsidRDefault="00C2140F" w:rsidP="00C2140F">
            <w:pPr>
              <w:tabs>
                <w:tab w:val="left" w:pos="360"/>
                <w:tab w:val="left" w:pos="4320"/>
              </w:tabs>
              <w:rPr>
                <w:rFonts w:asciiTheme="minorHAnsi" w:hAnsiTheme="minorHAnsi" w:cstheme="minorHAnsi"/>
                <w:szCs w:val="20"/>
              </w:rPr>
            </w:pPr>
          </w:p>
        </w:tc>
        <w:tc>
          <w:tcPr>
            <w:tcW w:w="9355" w:type="dxa"/>
            <w:vAlign w:val="center"/>
          </w:tcPr>
          <w:p w14:paraId="12CFEF83" w14:textId="77777777" w:rsidR="00C755EA" w:rsidRDefault="00C755EA" w:rsidP="00C2140F">
            <w:pPr>
              <w:tabs>
                <w:tab w:val="left" w:pos="360"/>
                <w:tab w:val="left" w:pos="4320"/>
              </w:tabs>
              <w:rPr>
                <w:rFonts w:asciiTheme="minorHAnsi" w:hAnsiTheme="minorHAnsi" w:cstheme="minorHAnsi"/>
                <w:sz w:val="22"/>
                <w:szCs w:val="22"/>
                <w:lang w:val="es-ES"/>
              </w:rPr>
            </w:pPr>
          </w:p>
          <w:p w14:paraId="26C0EF8C" w14:textId="3071A4E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Alejandro Pacheco, Representante Residente Adjunto</w:t>
            </w:r>
          </w:p>
          <w:p w14:paraId="5DE8116A" w14:textId="77777777" w:rsidR="00C2140F" w:rsidRDefault="00C2140F" w:rsidP="00C2140F">
            <w:pPr>
              <w:tabs>
                <w:tab w:val="left" w:pos="360"/>
                <w:tab w:val="left" w:pos="4320"/>
              </w:tabs>
              <w:spacing w:line="276" w:lineRule="auto"/>
              <w:jc w:val="both"/>
              <w:rPr>
                <w:rFonts w:asciiTheme="minorHAnsi" w:hAnsiTheme="minorHAnsi" w:cstheme="minorHAnsi"/>
                <w:sz w:val="22"/>
                <w:szCs w:val="22"/>
                <w:lang w:val="es-ES"/>
              </w:rPr>
            </w:pPr>
            <w:r w:rsidRPr="00C2140F">
              <w:rPr>
                <w:rFonts w:asciiTheme="minorHAnsi" w:hAnsiTheme="minorHAnsi" w:cstheme="minorHAnsi"/>
                <w:sz w:val="22"/>
                <w:szCs w:val="22"/>
                <w:lang w:val="es-ES"/>
              </w:rPr>
              <w:t>Presidente del PAC</w:t>
            </w:r>
          </w:p>
          <w:p w14:paraId="1B9A8080" w14:textId="4E2433E7" w:rsidR="00C755EA" w:rsidRPr="00C2140F" w:rsidRDefault="00C755EA" w:rsidP="00C2140F">
            <w:pPr>
              <w:tabs>
                <w:tab w:val="left" w:pos="360"/>
                <w:tab w:val="left" w:pos="4320"/>
              </w:tabs>
              <w:spacing w:line="276" w:lineRule="auto"/>
              <w:jc w:val="both"/>
              <w:rPr>
                <w:rFonts w:asciiTheme="minorHAnsi" w:hAnsiTheme="minorHAnsi" w:cstheme="minorHAnsi"/>
                <w:lang w:val="es-MX"/>
              </w:rPr>
            </w:pPr>
          </w:p>
        </w:tc>
      </w:tr>
    </w:tbl>
    <w:p w14:paraId="70447B2C" w14:textId="77777777" w:rsidR="005E5F0D" w:rsidRPr="00C2140F" w:rsidRDefault="005E5F0D" w:rsidP="005E5F0D">
      <w:pPr>
        <w:rPr>
          <w:rFonts w:asciiTheme="minorHAnsi" w:hAnsiTheme="minorHAnsi" w:cstheme="minorHAnsi"/>
          <w:lang w:val="es-MX"/>
        </w:rPr>
        <w:sectPr w:rsidR="005E5F0D" w:rsidRPr="00C2140F" w:rsidSect="002573C2">
          <w:headerReference w:type="first" r:id="rId11"/>
          <w:pgSz w:w="15840" w:h="12240" w:orient="landscape"/>
          <w:pgMar w:top="1080" w:right="1440" w:bottom="1080" w:left="1440" w:header="720" w:footer="720" w:gutter="0"/>
          <w:cols w:space="720"/>
          <w:titlePg/>
          <w:docGrid w:linePitch="360"/>
        </w:sectPr>
      </w:pPr>
    </w:p>
    <w:p w14:paraId="0E3638EB" w14:textId="77777777" w:rsidR="005E5F0D" w:rsidRPr="00C2140F" w:rsidRDefault="005E5F0D" w:rsidP="00310069">
      <w:pPr>
        <w:pStyle w:val="Ttulo3"/>
        <w:ind w:left="0"/>
        <w:rPr>
          <w:rFonts w:asciiTheme="minorHAnsi" w:hAnsiTheme="minorHAnsi" w:cstheme="minorHAnsi"/>
        </w:rPr>
      </w:pPr>
      <w:bookmarkStart w:id="1" w:name="_Toc26282758"/>
      <w:r w:rsidRPr="00C2140F">
        <w:rPr>
          <w:rFonts w:asciiTheme="minorHAnsi" w:hAnsiTheme="minorHAnsi" w:cstheme="minorHAnsi"/>
        </w:rPr>
        <w:t>SESP Attachment 1. Social and Environmental Risk Screening Checklist</w:t>
      </w:r>
      <w:bookmarkEnd w:id="1"/>
    </w:p>
    <w:p w14:paraId="513236DC" w14:textId="77777777" w:rsidR="005E5F0D" w:rsidRPr="00C2140F" w:rsidRDefault="005E5F0D" w:rsidP="005E5F0D">
      <w:pPr>
        <w:rPr>
          <w:rFonts w:asciiTheme="minorHAnsi" w:hAnsiTheme="minorHAnsi" w:cstheme="minorHAnsi"/>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00"/>
      </w:tblGrid>
      <w:tr w:rsidR="005E5F0D" w:rsidRPr="00C2140F" w14:paraId="658AF165" w14:textId="77777777" w:rsidTr="00C2140F">
        <w:tc>
          <w:tcPr>
            <w:tcW w:w="8635" w:type="dxa"/>
            <w:tcBorders>
              <w:bottom w:val="single" w:sz="4" w:space="0" w:color="auto"/>
            </w:tcBorders>
            <w:shd w:val="clear" w:color="auto" w:fill="8DB3E2"/>
            <w:vAlign w:val="center"/>
          </w:tcPr>
          <w:p w14:paraId="0E6F6533" w14:textId="77777777" w:rsidR="005E5F0D" w:rsidRPr="00C2140F" w:rsidRDefault="005E5F0D" w:rsidP="002573C2">
            <w:pPr>
              <w:tabs>
                <w:tab w:val="left" w:pos="810"/>
              </w:tabs>
              <w:rPr>
                <w:rFonts w:asciiTheme="minorHAnsi" w:eastAsia="Times New Roman" w:hAnsiTheme="minorHAnsi" w:cstheme="minorHAnsi"/>
                <w:sz w:val="22"/>
                <w:szCs w:val="22"/>
                <w:u w:val="single"/>
              </w:rPr>
            </w:pPr>
            <w:r w:rsidRPr="00C2140F">
              <w:rPr>
                <w:rFonts w:asciiTheme="minorHAnsi" w:hAnsiTheme="minorHAnsi" w:cstheme="minorHAnsi"/>
                <w:b/>
                <w:sz w:val="22"/>
                <w:szCs w:val="22"/>
              </w:rPr>
              <w:t xml:space="preserve">Checklist Potential Social and Environmental </w:t>
            </w:r>
            <w:r w:rsidRPr="00C2140F">
              <w:rPr>
                <w:rFonts w:asciiTheme="minorHAnsi" w:hAnsiTheme="minorHAnsi" w:cstheme="minorHAnsi"/>
                <w:b/>
                <w:sz w:val="22"/>
                <w:szCs w:val="22"/>
                <w:u w:val="single"/>
              </w:rPr>
              <w:t>Risks</w:t>
            </w:r>
          </w:p>
        </w:tc>
        <w:tc>
          <w:tcPr>
            <w:tcW w:w="900" w:type="dxa"/>
            <w:tcBorders>
              <w:bottom w:val="single" w:sz="4" w:space="0" w:color="auto"/>
            </w:tcBorders>
            <w:shd w:val="clear" w:color="auto" w:fill="8DB3E2"/>
            <w:vAlign w:val="center"/>
          </w:tcPr>
          <w:p w14:paraId="628A0FBF" w14:textId="77777777" w:rsidR="005E5F0D" w:rsidRPr="00C2140F" w:rsidRDefault="005E5F0D" w:rsidP="002573C2">
            <w:pPr>
              <w:tabs>
                <w:tab w:val="left" w:pos="810"/>
              </w:tabs>
              <w:rPr>
                <w:rFonts w:asciiTheme="minorHAnsi" w:eastAsia="Times New Roman" w:hAnsiTheme="minorHAnsi" w:cstheme="minorHAnsi"/>
                <w:sz w:val="22"/>
                <w:szCs w:val="22"/>
              </w:rPr>
            </w:pPr>
          </w:p>
        </w:tc>
      </w:tr>
      <w:tr w:rsidR="005E5F0D" w:rsidRPr="00C2140F" w14:paraId="29D0C6BA" w14:textId="77777777" w:rsidTr="00C2140F">
        <w:tc>
          <w:tcPr>
            <w:tcW w:w="8635" w:type="dxa"/>
            <w:tcBorders>
              <w:bottom w:val="single" w:sz="4" w:space="0" w:color="auto"/>
            </w:tcBorders>
            <w:shd w:val="clear" w:color="auto" w:fill="auto"/>
            <w:vAlign w:val="center"/>
          </w:tcPr>
          <w:p w14:paraId="1E5B95D2" w14:textId="211E9505" w:rsidR="005E5F0D" w:rsidRPr="00C2140F" w:rsidRDefault="005E5F0D" w:rsidP="00310069">
            <w:pPr>
              <w:tabs>
                <w:tab w:val="left" w:pos="810"/>
              </w:tabs>
              <w:jc w:val="both"/>
              <w:rPr>
                <w:rFonts w:asciiTheme="minorHAnsi" w:eastAsia="Times New Roman" w:hAnsiTheme="minorHAnsi" w:cstheme="minorHAnsi"/>
              </w:rPr>
            </w:pPr>
            <w:r w:rsidRPr="00C2140F">
              <w:rPr>
                <w:rFonts w:asciiTheme="minorHAnsi" w:eastAsia="Times New Roman" w:hAnsiTheme="minorHAnsi" w:cstheme="minorHAnsi"/>
                <w:u w:val="single"/>
              </w:rPr>
              <w:t>INSTRUCTIONS</w:t>
            </w:r>
            <w:r w:rsidRPr="00C2140F">
              <w:rPr>
                <w:rFonts w:asciiTheme="minorHAnsi" w:eastAsia="Times New Roman" w:hAnsiTheme="minorHAnsi" w:cstheme="minorHAnsi"/>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 Refer to the</w:t>
            </w:r>
            <w:r w:rsidRPr="00C2140F">
              <w:rPr>
                <w:rFonts w:asciiTheme="minorHAnsi" w:hAnsiTheme="minorHAnsi" w:cstheme="minorHAnsi"/>
                <w:bCs/>
              </w:rPr>
              <w:t xml:space="preserve"> </w:t>
            </w:r>
            <w:hyperlink r:id="rId12" w:history="1">
              <w:r w:rsidRPr="00C2140F">
                <w:rPr>
                  <w:rStyle w:val="Hipervnculo"/>
                  <w:rFonts w:asciiTheme="minorHAnsi" w:hAnsiTheme="minorHAnsi" w:cstheme="minorHAnsi"/>
                </w:rPr>
                <w:t>SES toolkit</w:t>
              </w:r>
            </w:hyperlink>
            <w:r w:rsidRPr="00C2140F">
              <w:rPr>
                <w:rFonts w:asciiTheme="minorHAnsi" w:eastAsia="Times New Roman" w:hAnsiTheme="minorHAnsi" w:cstheme="minorHAnsi"/>
              </w:rPr>
              <w:t xml:space="preserve"> for further guidance on addressing screening questions.</w:t>
            </w:r>
          </w:p>
        </w:tc>
        <w:tc>
          <w:tcPr>
            <w:tcW w:w="900" w:type="dxa"/>
            <w:tcBorders>
              <w:bottom w:val="single" w:sz="4" w:space="0" w:color="auto"/>
            </w:tcBorders>
            <w:shd w:val="clear" w:color="auto" w:fill="auto"/>
            <w:vAlign w:val="center"/>
          </w:tcPr>
          <w:p w14:paraId="3A8F62DF" w14:textId="77777777" w:rsidR="005E5F0D" w:rsidRPr="00C2140F" w:rsidRDefault="005E5F0D" w:rsidP="00C2140F">
            <w:pPr>
              <w:tabs>
                <w:tab w:val="left" w:pos="810"/>
              </w:tabs>
              <w:jc w:val="center"/>
              <w:rPr>
                <w:rFonts w:asciiTheme="minorHAnsi" w:eastAsia="Times New Roman" w:hAnsiTheme="minorHAnsi" w:cstheme="minorHAnsi"/>
                <w:sz w:val="16"/>
                <w:szCs w:val="16"/>
              </w:rPr>
            </w:pPr>
          </w:p>
        </w:tc>
      </w:tr>
      <w:tr w:rsidR="005E5F0D" w:rsidRPr="00C2140F" w14:paraId="2F750FDC" w14:textId="77777777" w:rsidTr="00C2140F">
        <w:tc>
          <w:tcPr>
            <w:tcW w:w="8635" w:type="dxa"/>
            <w:tcBorders>
              <w:bottom w:val="single" w:sz="4" w:space="0" w:color="auto"/>
            </w:tcBorders>
            <w:shd w:val="clear" w:color="auto" w:fill="DBE5F1"/>
            <w:vAlign w:val="center"/>
          </w:tcPr>
          <w:p w14:paraId="49648C83" w14:textId="77777777" w:rsidR="005E5F0D" w:rsidRPr="00C2140F" w:rsidRDefault="005E5F0D" w:rsidP="002573C2">
            <w:pPr>
              <w:tabs>
                <w:tab w:val="left" w:pos="810"/>
              </w:tabs>
              <w:spacing w:before="120" w:after="120"/>
              <w:rPr>
                <w:rFonts w:asciiTheme="minorHAnsi" w:hAnsiTheme="minorHAnsi" w:cstheme="minorHAnsi"/>
                <w:b/>
                <w:szCs w:val="20"/>
              </w:rPr>
            </w:pPr>
            <w:r w:rsidRPr="00C2140F">
              <w:rPr>
                <w:rFonts w:asciiTheme="minorHAnsi" w:hAnsiTheme="minorHAnsi" w:cstheme="minorHAnsi"/>
                <w:b/>
                <w:szCs w:val="20"/>
              </w:rPr>
              <w:t>Overarching Principle: Leave No One Behind</w:t>
            </w:r>
          </w:p>
          <w:p w14:paraId="316F473F" w14:textId="77777777" w:rsidR="005E5F0D" w:rsidRPr="00C2140F"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Human Rights</w:t>
            </w:r>
          </w:p>
        </w:tc>
        <w:tc>
          <w:tcPr>
            <w:tcW w:w="900" w:type="dxa"/>
            <w:tcBorders>
              <w:bottom w:val="single" w:sz="4" w:space="0" w:color="auto"/>
            </w:tcBorders>
            <w:shd w:val="clear" w:color="auto" w:fill="DBE5F1"/>
            <w:vAlign w:val="center"/>
          </w:tcPr>
          <w:p w14:paraId="150D0492" w14:textId="77777777" w:rsidR="005E5F0D" w:rsidRPr="00C2140F" w:rsidRDefault="005E5F0D" w:rsidP="00C2140F">
            <w:pPr>
              <w:tabs>
                <w:tab w:val="left" w:pos="810"/>
              </w:tabs>
              <w:jc w:val="center"/>
              <w:rPr>
                <w:rFonts w:asciiTheme="minorHAnsi" w:hAnsiTheme="minorHAnsi" w:cstheme="minorHAnsi"/>
                <w:b/>
              </w:rPr>
            </w:pPr>
            <w:r w:rsidRPr="00C2140F">
              <w:rPr>
                <w:rFonts w:asciiTheme="minorHAnsi" w:eastAsia="Times New Roman" w:hAnsiTheme="minorHAnsi" w:cstheme="minorHAnsi"/>
                <w:b/>
                <w:sz w:val="16"/>
                <w:szCs w:val="16"/>
              </w:rPr>
              <w:t xml:space="preserve">Answer </w:t>
            </w:r>
            <w:r w:rsidRPr="00C2140F">
              <w:rPr>
                <w:rFonts w:asciiTheme="minorHAnsi" w:eastAsia="Times New Roman" w:hAnsiTheme="minorHAnsi" w:cstheme="minorHAnsi"/>
                <w:b/>
                <w:sz w:val="16"/>
                <w:szCs w:val="16"/>
              </w:rPr>
              <w:br/>
              <w:t>(Yes/No)</w:t>
            </w:r>
          </w:p>
        </w:tc>
      </w:tr>
      <w:tr w:rsidR="005E5F0D" w:rsidRPr="00C2140F" w14:paraId="2A203A0D" w14:textId="77777777" w:rsidTr="00C2140F">
        <w:tc>
          <w:tcPr>
            <w:tcW w:w="8635" w:type="dxa"/>
            <w:tcBorders>
              <w:bottom w:val="single" w:sz="4" w:space="0" w:color="auto"/>
            </w:tcBorders>
            <w:shd w:val="clear" w:color="auto" w:fill="auto"/>
            <w:vAlign w:val="center"/>
          </w:tcPr>
          <w:p w14:paraId="38EE34F4"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bookmarkStart w:id="2" w:name="_Hlk63265787"/>
            <w:r w:rsidRPr="00C2140F">
              <w:rPr>
                <w:rFonts w:asciiTheme="minorHAnsi" w:eastAsia="Times New Roman" w:hAnsiTheme="minorHAnsi" w:cstheme="minorHAnsi"/>
              </w:rPr>
              <w:t>P.1</w:t>
            </w:r>
            <w:r w:rsidRPr="00C2140F">
              <w:rPr>
                <w:rFonts w:asciiTheme="minorHAnsi" w:eastAsia="Times New Roman" w:hAnsiTheme="minorHAnsi" w:cstheme="minorHAnsi"/>
              </w:rPr>
              <w:tab/>
              <w:t>Have local communities or individuals raised human rights concerns regarding the project (e.g. during the stakeholder engagement process, grievance processes, public statements)?</w:t>
            </w:r>
          </w:p>
        </w:tc>
        <w:tc>
          <w:tcPr>
            <w:tcW w:w="900" w:type="dxa"/>
            <w:tcBorders>
              <w:bottom w:val="single" w:sz="4" w:space="0" w:color="auto"/>
            </w:tcBorders>
            <w:shd w:val="clear" w:color="auto" w:fill="auto"/>
            <w:vAlign w:val="center"/>
          </w:tcPr>
          <w:p w14:paraId="257239CD" w14:textId="150C3E97"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FB1AC46" w14:textId="77777777" w:rsidTr="00C2140F">
        <w:tc>
          <w:tcPr>
            <w:tcW w:w="8635" w:type="dxa"/>
            <w:tcBorders>
              <w:bottom w:val="single" w:sz="4" w:space="0" w:color="auto"/>
            </w:tcBorders>
            <w:shd w:val="clear" w:color="auto" w:fill="auto"/>
            <w:vAlign w:val="center"/>
          </w:tcPr>
          <w:p w14:paraId="315FD0A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P.2</w:t>
            </w:r>
            <w:r w:rsidRPr="00C2140F">
              <w:rPr>
                <w:rFonts w:asciiTheme="minorHAnsi" w:eastAsia="Times New Roman" w:hAnsiTheme="minorHAnsi" w:cstheme="minorHAnsi"/>
              </w:rPr>
              <w:tab/>
              <w:t>Is there a risk that duty-bearers (e.g. government agencies) do not have the capacity to meet their obligations in the project?</w:t>
            </w:r>
          </w:p>
        </w:tc>
        <w:tc>
          <w:tcPr>
            <w:tcW w:w="900" w:type="dxa"/>
            <w:tcBorders>
              <w:bottom w:val="single" w:sz="4" w:space="0" w:color="auto"/>
            </w:tcBorders>
            <w:shd w:val="clear" w:color="auto" w:fill="auto"/>
            <w:vAlign w:val="center"/>
          </w:tcPr>
          <w:p w14:paraId="43D3640A" w14:textId="56452804"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362223CC" w14:textId="77777777" w:rsidTr="00C2140F">
        <w:tc>
          <w:tcPr>
            <w:tcW w:w="8635" w:type="dxa"/>
            <w:tcBorders>
              <w:bottom w:val="single" w:sz="4" w:space="0" w:color="auto"/>
            </w:tcBorders>
            <w:shd w:val="clear" w:color="auto" w:fill="auto"/>
            <w:vAlign w:val="center"/>
          </w:tcPr>
          <w:p w14:paraId="7E2ACEB2"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P.3</w:t>
            </w:r>
            <w:r w:rsidRPr="00C2140F">
              <w:rPr>
                <w:rFonts w:asciiTheme="minorHAnsi" w:eastAsia="Times New Roman" w:hAnsiTheme="minorHAnsi" w:cstheme="minorHAnsi"/>
              </w:rPr>
              <w:tab/>
              <w:t>Is there a risk that rights-holders (e.g. project-affected persons) do not have the capacity to claim their rights?</w:t>
            </w:r>
          </w:p>
        </w:tc>
        <w:tc>
          <w:tcPr>
            <w:tcW w:w="900" w:type="dxa"/>
            <w:tcBorders>
              <w:bottom w:val="single" w:sz="4" w:space="0" w:color="auto"/>
            </w:tcBorders>
            <w:shd w:val="clear" w:color="auto" w:fill="auto"/>
            <w:vAlign w:val="center"/>
          </w:tcPr>
          <w:p w14:paraId="4B4877A0" w14:textId="39FD07BE"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7EFC96CA" w14:textId="77777777" w:rsidTr="00C2140F">
        <w:tc>
          <w:tcPr>
            <w:tcW w:w="8635" w:type="dxa"/>
            <w:tcBorders>
              <w:bottom w:val="single" w:sz="4" w:space="0" w:color="auto"/>
            </w:tcBorders>
            <w:shd w:val="clear" w:color="auto" w:fill="auto"/>
            <w:vAlign w:val="center"/>
          </w:tcPr>
          <w:p w14:paraId="56C40773" w14:textId="77777777" w:rsidR="005E5F0D" w:rsidRPr="00C2140F" w:rsidDel="00855BCB"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395EA56A" w14:textId="3B1EDD43"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642DB92D" w14:textId="77777777" w:rsidTr="00C2140F">
        <w:tc>
          <w:tcPr>
            <w:tcW w:w="8635" w:type="dxa"/>
            <w:tcBorders>
              <w:bottom w:val="single" w:sz="4" w:space="0" w:color="auto"/>
            </w:tcBorders>
            <w:shd w:val="clear" w:color="auto" w:fill="auto"/>
            <w:vAlign w:val="center"/>
          </w:tcPr>
          <w:p w14:paraId="3B31C7EE"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P.4</w:t>
            </w:r>
            <w:r w:rsidRPr="00C2140F">
              <w:rPr>
                <w:rFonts w:asciiTheme="minorHAnsi" w:eastAsia="Times New Roman" w:hAnsiTheme="minorHAnsi" w:cstheme="minorHAnsi"/>
              </w:rPr>
              <w:tab/>
              <w:t>adverse impacts on enjoyment of the human rights (civil, political, economic, social or cultural) of the affected population and particularly of marginalized groups?</w:t>
            </w:r>
          </w:p>
        </w:tc>
        <w:tc>
          <w:tcPr>
            <w:tcW w:w="900" w:type="dxa"/>
            <w:tcBorders>
              <w:bottom w:val="single" w:sz="4" w:space="0" w:color="auto"/>
            </w:tcBorders>
            <w:shd w:val="clear" w:color="auto" w:fill="auto"/>
            <w:vAlign w:val="center"/>
          </w:tcPr>
          <w:p w14:paraId="7FCFDBBC" w14:textId="2A1B39FE"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29D02ED1" w14:textId="77777777" w:rsidTr="00C2140F">
        <w:tc>
          <w:tcPr>
            <w:tcW w:w="8635" w:type="dxa"/>
            <w:tcBorders>
              <w:bottom w:val="single" w:sz="4" w:space="0" w:color="auto"/>
            </w:tcBorders>
            <w:shd w:val="clear" w:color="auto" w:fill="auto"/>
            <w:vAlign w:val="center"/>
          </w:tcPr>
          <w:p w14:paraId="4925D32E"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P.5 </w:t>
            </w:r>
            <w:r w:rsidRPr="00C2140F">
              <w:rPr>
                <w:rFonts w:asciiTheme="minorHAnsi" w:eastAsia="Times New Roman" w:hAnsiTheme="minorHAnsi" w:cstheme="minorHAnsi"/>
              </w:rPr>
              <w:tab/>
              <w:t>inequitable or discriminatory impacts on affected populations, particularly people living in poverty or marginalized or excluded individuals or groups, including persons with disabilities?</w:t>
            </w:r>
            <w:r w:rsidRPr="00C2140F">
              <w:rPr>
                <w:rStyle w:val="Refdenotaalpie"/>
                <w:rFonts w:asciiTheme="minorHAnsi" w:eastAsia="Times New Roman" w:hAnsiTheme="minorHAnsi" w:cstheme="minorHAnsi"/>
              </w:rPr>
              <w:t xml:space="preserve"> </w:t>
            </w:r>
            <w:r w:rsidRPr="00C2140F">
              <w:rPr>
                <w:rStyle w:val="Refdenotaalpie"/>
                <w:rFonts w:asciiTheme="minorHAnsi" w:eastAsia="Times New Roman" w:hAnsiTheme="minorHAnsi" w:cstheme="minorHAnsi"/>
              </w:rPr>
              <w:footnoteReference w:id="1"/>
            </w:r>
            <w:r w:rsidRPr="00C2140F">
              <w:rPr>
                <w:rFonts w:asciiTheme="minorHAnsi" w:eastAsia="Times New Roman" w:hAnsiTheme="minorHAnsi" w:cstheme="minorHAnsi"/>
              </w:rPr>
              <w:t xml:space="preserve"> </w:t>
            </w:r>
          </w:p>
        </w:tc>
        <w:tc>
          <w:tcPr>
            <w:tcW w:w="900" w:type="dxa"/>
            <w:tcBorders>
              <w:bottom w:val="single" w:sz="4" w:space="0" w:color="auto"/>
            </w:tcBorders>
            <w:shd w:val="clear" w:color="auto" w:fill="auto"/>
            <w:vAlign w:val="center"/>
          </w:tcPr>
          <w:p w14:paraId="4B2371C3" w14:textId="718C9944"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E9F12F6" w14:textId="77777777" w:rsidTr="00C2140F">
        <w:tc>
          <w:tcPr>
            <w:tcW w:w="8635" w:type="dxa"/>
            <w:tcBorders>
              <w:bottom w:val="single" w:sz="4" w:space="0" w:color="auto"/>
            </w:tcBorders>
            <w:shd w:val="clear" w:color="auto" w:fill="auto"/>
            <w:vAlign w:val="center"/>
          </w:tcPr>
          <w:p w14:paraId="32A0CDC3"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P.6</w:t>
            </w:r>
            <w:r w:rsidRPr="00C2140F">
              <w:rPr>
                <w:rFonts w:asciiTheme="minorHAnsi" w:eastAsia="Times New Roman" w:hAnsiTheme="minorHAnsi" w:cstheme="minorHAnsi"/>
              </w:rPr>
              <w:tab/>
              <w:t>restrictions in availability, quality of and/or access to resources or basic services, in particular to marginalized individuals or groups, including persons with disabilities?</w:t>
            </w:r>
          </w:p>
        </w:tc>
        <w:tc>
          <w:tcPr>
            <w:tcW w:w="900" w:type="dxa"/>
            <w:tcBorders>
              <w:bottom w:val="single" w:sz="4" w:space="0" w:color="auto"/>
            </w:tcBorders>
            <w:shd w:val="clear" w:color="auto" w:fill="auto"/>
            <w:vAlign w:val="center"/>
          </w:tcPr>
          <w:p w14:paraId="5E027067" w14:textId="39E0B74C"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6A91F71" w14:textId="77777777" w:rsidTr="00C2140F">
        <w:tc>
          <w:tcPr>
            <w:tcW w:w="8635" w:type="dxa"/>
            <w:tcBorders>
              <w:bottom w:val="single" w:sz="4" w:space="0" w:color="auto"/>
            </w:tcBorders>
            <w:shd w:val="clear" w:color="auto" w:fill="auto"/>
            <w:vAlign w:val="center"/>
          </w:tcPr>
          <w:p w14:paraId="57A71E4A"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P.7</w:t>
            </w:r>
            <w:r w:rsidRPr="00C2140F">
              <w:rPr>
                <w:rFonts w:asciiTheme="minorHAnsi" w:eastAsia="Times New Roman" w:hAnsiTheme="minorHAnsi" w:cstheme="minorHAnsi"/>
              </w:rPr>
              <w:tab/>
              <w:t>exacerbation of conflicts among and/or the risk of violence to project-affected communities and individuals?</w:t>
            </w:r>
          </w:p>
        </w:tc>
        <w:tc>
          <w:tcPr>
            <w:tcW w:w="900" w:type="dxa"/>
            <w:tcBorders>
              <w:bottom w:val="single" w:sz="4" w:space="0" w:color="auto"/>
            </w:tcBorders>
            <w:shd w:val="clear" w:color="auto" w:fill="auto"/>
            <w:vAlign w:val="center"/>
          </w:tcPr>
          <w:p w14:paraId="4141DC31" w14:textId="7CE4A02B"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53F674BE" w14:textId="77777777" w:rsidTr="00C2140F">
        <w:tc>
          <w:tcPr>
            <w:tcW w:w="8635" w:type="dxa"/>
            <w:tcBorders>
              <w:bottom w:val="single" w:sz="4" w:space="0" w:color="auto"/>
            </w:tcBorders>
            <w:shd w:val="clear" w:color="auto" w:fill="DBE5F1"/>
            <w:vAlign w:val="center"/>
          </w:tcPr>
          <w:p w14:paraId="7127EB25" w14:textId="77777777" w:rsidR="005E5F0D" w:rsidRPr="00C2140F"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Gender Equality and Women’s Empowerment</w:t>
            </w:r>
          </w:p>
        </w:tc>
        <w:tc>
          <w:tcPr>
            <w:tcW w:w="900" w:type="dxa"/>
            <w:tcBorders>
              <w:bottom w:val="single" w:sz="4" w:space="0" w:color="auto"/>
            </w:tcBorders>
            <w:shd w:val="clear" w:color="auto" w:fill="DBE5F1"/>
            <w:vAlign w:val="center"/>
          </w:tcPr>
          <w:p w14:paraId="2374D404" w14:textId="77777777" w:rsidR="005E5F0D" w:rsidRPr="00C2140F" w:rsidRDefault="005E5F0D" w:rsidP="00C2140F">
            <w:pPr>
              <w:tabs>
                <w:tab w:val="left" w:pos="810"/>
              </w:tabs>
              <w:spacing w:before="120" w:after="120"/>
              <w:jc w:val="center"/>
              <w:rPr>
                <w:rFonts w:asciiTheme="minorHAnsi" w:hAnsiTheme="minorHAnsi" w:cstheme="minorHAnsi"/>
                <w:b/>
              </w:rPr>
            </w:pPr>
          </w:p>
        </w:tc>
      </w:tr>
      <w:tr w:rsidR="005E5F0D" w:rsidRPr="00C2140F" w14:paraId="6DDE812B" w14:textId="77777777" w:rsidTr="00C2140F">
        <w:tc>
          <w:tcPr>
            <w:tcW w:w="8635" w:type="dxa"/>
            <w:tcBorders>
              <w:bottom w:val="single" w:sz="4" w:space="0" w:color="auto"/>
            </w:tcBorders>
            <w:shd w:val="clear" w:color="auto" w:fill="auto"/>
            <w:vAlign w:val="center"/>
          </w:tcPr>
          <w:p w14:paraId="30E98E51"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P.8</w:t>
            </w:r>
            <w:r w:rsidRPr="00C2140F">
              <w:rPr>
                <w:rFonts w:asciiTheme="minorHAnsi" w:eastAsia="Times New Roman" w:hAnsiTheme="minorHAnsi" w:cstheme="minorHAnsi"/>
              </w:rPr>
              <w:tab/>
              <w:t>Have women’s groups/leaders raised gender equality concerns regarding the project, (e.g. during the stakeholder engagement process, grievance processes, public statements)?</w:t>
            </w:r>
          </w:p>
        </w:tc>
        <w:tc>
          <w:tcPr>
            <w:tcW w:w="900" w:type="dxa"/>
            <w:tcBorders>
              <w:bottom w:val="single" w:sz="4" w:space="0" w:color="auto"/>
            </w:tcBorders>
            <w:shd w:val="clear" w:color="auto" w:fill="auto"/>
            <w:vAlign w:val="center"/>
          </w:tcPr>
          <w:p w14:paraId="0B05857B" w14:textId="631476A4"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0509F931" w14:textId="77777777" w:rsidTr="00C2140F">
        <w:tc>
          <w:tcPr>
            <w:tcW w:w="8635" w:type="dxa"/>
            <w:tcBorders>
              <w:bottom w:val="single" w:sz="4" w:space="0" w:color="auto"/>
            </w:tcBorders>
            <w:shd w:val="clear" w:color="auto" w:fill="auto"/>
            <w:vAlign w:val="center"/>
          </w:tcPr>
          <w:p w14:paraId="0C0E4563"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1A8896B2" w14:textId="18A8C35B"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333CB81" w14:textId="77777777" w:rsidTr="00C2140F">
        <w:tc>
          <w:tcPr>
            <w:tcW w:w="8635" w:type="dxa"/>
            <w:tcBorders>
              <w:bottom w:val="single" w:sz="4" w:space="0" w:color="auto"/>
            </w:tcBorders>
            <w:shd w:val="clear" w:color="auto" w:fill="auto"/>
            <w:vAlign w:val="center"/>
          </w:tcPr>
          <w:p w14:paraId="6AA98E1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rPr>
              <w:t>P.9</w:t>
            </w:r>
            <w:r w:rsidRPr="00C2140F">
              <w:rPr>
                <w:rFonts w:asciiTheme="minorHAnsi" w:eastAsia="Times New Roman" w:hAnsiTheme="minorHAnsi" w:cstheme="minorHAnsi"/>
              </w:rPr>
              <w:tab/>
              <w:t xml:space="preserve">adverse impacts on gender equality and/or the situation of women and girls? </w:t>
            </w:r>
          </w:p>
        </w:tc>
        <w:tc>
          <w:tcPr>
            <w:tcW w:w="900" w:type="dxa"/>
            <w:tcBorders>
              <w:bottom w:val="single" w:sz="4" w:space="0" w:color="auto"/>
            </w:tcBorders>
            <w:shd w:val="clear" w:color="auto" w:fill="auto"/>
            <w:vAlign w:val="center"/>
          </w:tcPr>
          <w:p w14:paraId="05BBDDAC" w14:textId="1D5B49DC"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573DF185" w14:textId="77777777" w:rsidTr="00C2140F">
        <w:tc>
          <w:tcPr>
            <w:tcW w:w="8635" w:type="dxa"/>
            <w:tcBorders>
              <w:bottom w:val="single" w:sz="4" w:space="0" w:color="auto"/>
            </w:tcBorders>
            <w:shd w:val="clear" w:color="auto" w:fill="auto"/>
            <w:vAlign w:val="center"/>
          </w:tcPr>
          <w:p w14:paraId="4512DA4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P.10</w:t>
            </w:r>
            <w:r w:rsidRPr="00C2140F">
              <w:rPr>
                <w:rFonts w:asciiTheme="minorHAnsi" w:eastAsia="Times New Roman" w:hAnsiTheme="minorHAnsi" w:cstheme="minorHAnsi"/>
              </w:rPr>
              <w:tab/>
              <w:t>reproducing discriminations against women based on gender, especially regarding participation in design and implementation or access to opportunities and benefits?</w:t>
            </w:r>
          </w:p>
        </w:tc>
        <w:tc>
          <w:tcPr>
            <w:tcW w:w="900" w:type="dxa"/>
            <w:tcBorders>
              <w:bottom w:val="single" w:sz="4" w:space="0" w:color="auto"/>
            </w:tcBorders>
            <w:shd w:val="clear" w:color="auto" w:fill="auto"/>
            <w:vAlign w:val="center"/>
          </w:tcPr>
          <w:p w14:paraId="7F4D658E" w14:textId="522D418E"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3AF276F8" w14:textId="77777777" w:rsidTr="00C2140F">
        <w:tc>
          <w:tcPr>
            <w:tcW w:w="8635" w:type="dxa"/>
            <w:tcBorders>
              <w:bottom w:val="single" w:sz="4" w:space="0" w:color="auto"/>
            </w:tcBorders>
            <w:shd w:val="clear" w:color="auto" w:fill="auto"/>
            <w:vAlign w:val="center"/>
          </w:tcPr>
          <w:p w14:paraId="7E675BBF"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P.11</w:t>
            </w:r>
            <w:r w:rsidRPr="00C2140F">
              <w:rPr>
                <w:rFonts w:asciiTheme="minorHAnsi" w:eastAsia="Times New Roman" w:hAnsiTheme="minorHAnsi" w:cstheme="minorHAnsi"/>
              </w:rPr>
              <w:tab/>
              <w:t>limitations on women’s ability to use, develop and protect natural resources, taking into account different roles and positions of women and men in accessing environmental goods and services?</w:t>
            </w:r>
          </w:p>
          <w:p w14:paraId="5E37A5D2"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hAnsiTheme="minorHAnsi" w:cstheme="minorHAnsi"/>
              </w:rPr>
              <w:tab/>
            </w:r>
            <w:r w:rsidRPr="00C2140F">
              <w:rPr>
                <w:rFonts w:asciiTheme="minorHAnsi" w:hAnsiTheme="minorHAnsi" w:cstheme="minorHAnsi"/>
                <w:i/>
              </w:rPr>
              <w:t>For example, activities that could lead to natural resources degradation or depletion in communities who depend on these resources for their livelihoods and well being</w:t>
            </w:r>
          </w:p>
        </w:tc>
        <w:tc>
          <w:tcPr>
            <w:tcW w:w="900" w:type="dxa"/>
            <w:tcBorders>
              <w:bottom w:val="single" w:sz="4" w:space="0" w:color="auto"/>
            </w:tcBorders>
            <w:shd w:val="clear" w:color="auto" w:fill="auto"/>
            <w:vAlign w:val="center"/>
          </w:tcPr>
          <w:p w14:paraId="17E157D0" w14:textId="2D38CD1D"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75E18FBC" w14:textId="77777777" w:rsidTr="00C2140F">
        <w:tc>
          <w:tcPr>
            <w:tcW w:w="8635" w:type="dxa"/>
            <w:tcBorders>
              <w:bottom w:val="single" w:sz="4" w:space="0" w:color="auto"/>
            </w:tcBorders>
            <w:shd w:val="clear" w:color="auto" w:fill="auto"/>
            <w:vAlign w:val="center"/>
          </w:tcPr>
          <w:p w14:paraId="02CAC89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P.12</w:t>
            </w:r>
            <w:r w:rsidRPr="00C2140F">
              <w:rPr>
                <w:rFonts w:asciiTheme="minorHAnsi" w:eastAsia="Times New Roman" w:hAnsiTheme="minorHAnsi" w:cstheme="minorHAnsi"/>
              </w:rPr>
              <w:tab/>
              <w:t>exacerbation of risks of gender-based violence?</w:t>
            </w:r>
          </w:p>
          <w:p w14:paraId="387ECB36"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through the influx of workers to a community, changes in community and household power dynamics, increased exposure to unsafe public places and/or transport, etc</w:t>
            </w:r>
            <w:r w:rsidRPr="00C2140F">
              <w:rPr>
                <w:rFonts w:asciiTheme="minorHAnsi" w:eastAsia="Times New Roman" w:hAnsiTheme="minorHAnsi" w:cstheme="minorHAnsi"/>
              </w:rPr>
              <w:t>.</w:t>
            </w:r>
          </w:p>
        </w:tc>
        <w:tc>
          <w:tcPr>
            <w:tcW w:w="900" w:type="dxa"/>
            <w:tcBorders>
              <w:bottom w:val="single" w:sz="4" w:space="0" w:color="auto"/>
            </w:tcBorders>
            <w:shd w:val="clear" w:color="auto" w:fill="auto"/>
            <w:vAlign w:val="center"/>
          </w:tcPr>
          <w:p w14:paraId="7346957B" w14:textId="772193EB"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7FC80C63" w14:textId="77777777" w:rsidTr="00C2140F">
        <w:tc>
          <w:tcPr>
            <w:tcW w:w="8635" w:type="dxa"/>
            <w:tcBorders>
              <w:bottom w:val="single" w:sz="4" w:space="0" w:color="auto"/>
            </w:tcBorders>
            <w:shd w:val="clear" w:color="auto" w:fill="DBE5F1"/>
            <w:vAlign w:val="center"/>
          </w:tcPr>
          <w:p w14:paraId="69540978" w14:textId="77777777" w:rsidR="005E5F0D" w:rsidRPr="00C2140F" w:rsidDel="008B0622"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 xml:space="preserve">Sustainability and Resilience: </w:t>
            </w:r>
            <w:r w:rsidRPr="00C2140F">
              <w:rPr>
                <w:rFonts w:asciiTheme="minorHAnsi" w:hAnsiTheme="minorHAnsi" w:cstheme="minorHAnsi"/>
              </w:rPr>
              <w:t>Screening</w:t>
            </w:r>
            <w:r w:rsidRPr="00C2140F">
              <w:rPr>
                <w:rFonts w:asciiTheme="minorHAnsi" w:hAnsiTheme="minorHAnsi" w:cstheme="minorHAnsi"/>
                <w:b/>
              </w:rPr>
              <w:t xml:space="preserve"> </w:t>
            </w:r>
            <w:r w:rsidRPr="00C2140F">
              <w:rPr>
                <w:rFonts w:asciiTheme="minorHAnsi" w:hAnsiTheme="minorHAnsi" w:cstheme="minorHAnsi"/>
              </w:rPr>
              <w:t>questions regarding risks associated with sustainability and resilience are encompassed by the Standard-specific questions below</w:t>
            </w:r>
          </w:p>
        </w:tc>
        <w:tc>
          <w:tcPr>
            <w:tcW w:w="900" w:type="dxa"/>
            <w:tcBorders>
              <w:bottom w:val="single" w:sz="4" w:space="0" w:color="auto"/>
            </w:tcBorders>
            <w:shd w:val="clear" w:color="auto" w:fill="DBE5F1"/>
            <w:vAlign w:val="center"/>
          </w:tcPr>
          <w:p w14:paraId="57FC2944" w14:textId="77777777" w:rsidR="005E5F0D" w:rsidRPr="00C2140F" w:rsidRDefault="005E5F0D" w:rsidP="00C2140F">
            <w:pPr>
              <w:tabs>
                <w:tab w:val="left" w:pos="810"/>
              </w:tabs>
              <w:jc w:val="center"/>
              <w:rPr>
                <w:rFonts w:asciiTheme="minorHAnsi" w:hAnsiTheme="minorHAnsi" w:cstheme="minorHAnsi"/>
              </w:rPr>
            </w:pPr>
          </w:p>
        </w:tc>
      </w:tr>
      <w:tr w:rsidR="005E5F0D" w:rsidRPr="00C2140F" w14:paraId="7191FF3F" w14:textId="77777777" w:rsidTr="00C2140F">
        <w:tc>
          <w:tcPr>
            <w:tcW w:w="8635" w:type="dxa"/>
            <w:tcBorders>
              <w:bottom w:val="single" w:sz="4" w:space="0" w:color="auto"/>
            </w:tcBorders>
            <w:shd w:val="clear" w:color="auto" w:fill="DBE5F1"/>
            <w:vAlign w:val="center"/>
          </w:tcPr>
          <w:p w14:paraId="38902761" w14:textId="77777777" w:rsidR="005E5F0D" w:rsidRPr="00C2140F" w:rsidDel="002666A6"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 xml:space="preserve">Accountability </w:t>
            </w:r>
          </w:p>
        </w:tc>
        <w:tc>
          <w:tcPr>
            <w:tcW w:w="900" w:type="dxa"/>
            <w:tcBorders>
              <w:bottom w:val="single" w:sz="4" w:space="0" w:color="auto"/>
            </w:tcBorders>
            <w:shd w:val="clear" w:color="auto" w:fill="DBE5F1"/>
            <w:vAlign w:val="center"/>
          </w:tcPr>
          <w:p w14:paraId="0D437FFF" w14:textId="77777777" w:rsidR="005E5F0D" w:rsidRPr="00C2140F" w:rsidRDefault="005E5F0D" w:rsidP="00C2140F">
            <w:pPr>
              <w:tabs>
                <w:tab w:val="left" w:pos="810"/>
              </w:tabs>
              <w:jc w:val="center"/>
              <w:rPr>
                <w:rFonts w:asciiTheme="minorHAnsi" w:hAnsiTheme="minorHAnsi" w:cstheme="minorHAnsi"/>
              </w:rPr>
            </w:pPr>
          </w:p>
        </w:tc>
      </w:tr>
      <w:tr w:rsidR="005E5F0D" w:rsidRPr="00C2140F" w14:paraId="710A0F86" w14:textId="77777777" w:rsidTr="00C2140F">
        <w:tc>
          <w:tcPr>
            <w:tcW w:w="8635" w:type="dxa"/>
            <w:tcBorders>
              <w:bottom w:val="single" w:sz="4" w:space="0" w:color="auto"/>
            </w:tcBorders>
            <w:shd w:val="clear" w:color="auto" w:fill="auto"/>
            <w:vAlign w:val="center"/>
          </w:tcPr>
          <w:p w14:paraId="08FA1B23" w14:textId="77777777" w:rsidR="005E5F0D" w:rsidRPr="00C2140F" w:rsidDel="008B0622"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7DEFBBF1" w14:textId="77777777" w:rsidR="005E5F0D" w:rsidRPr="00C2140F" w:rsidRDefault="005E5F0D" w:rsidP="00C2140F">
            <w:pPr>
              <w:tabs>
                <w:tab w:val="left" w:pos="810"/>
              </w:tabs>
              <w:jc w:val="center"/>
              <w:rPr>
                <w:rFonts w:asciiTheme="minorHAnsi" w:hAnsiTheme="minorHAnsi" w:cstheme="minorHAnsi"/>
              </w:rPr>
            </w:pPr>
          </w:p>
        </w:tc>
      </w:tr>
      <w:tr w:rsidR="005E5F0D" w:rsidRPr="00C2140F" w14:paraId="6E73BABD" w14:textId="77777777" w:rsidTr="00C2140F">
        <w:tc>
          <w:tcPr>
            <w:tcW w:w="8635" w:type="dxa"/>
            <w:tcBorders>
              <w:bottom w:val="single" w:sz="4" w:space="0" w:color="auto"/>
            </w:tcBorders>
            <w:shd w:val="clear" w:color="auto" w:fill="auto"/>
            <w:vAlign w:val="center"/>
          </w:tcPr>
          <w:p w14:paraId="2A027500" w14:textId="77777777" w:rsidR="005E5F0D" w:rsidRPr="00C2140F" w:rsidDel="002666A6" w:rsidRDefault="005E5F0D" w:rsidP="002573C2">
            <w:pPr>
              <w:tabs>
                <w:tab w:val="left" w:pos="900"/>
              </w:tabs>
              <w:spacing w:before="60" w:after="60"/>
              <w:ind w:left="567" w:hanging="567"/>
              <w:rPr>
                <w:rFonts w:asciiTheme="minorHAnsi" w:hAnsiTheme="minorHAnsi" w:cstheme="minorHAnsi"/>
                <w:b/>
              </w:rPr>
            </w:pPr>
            <w:r w:rsidRPr="00C2140F">
              <w:rPr>
                <w:rFonts w:asciiTheme="minorHAnsi" w:eastAsia="Times New Roman" w:hAnsiTheme="minorHAnsi" w:cstheme="minorHAnsi"/>
              </w:rPr>
              <w:t>P.13</w:t>
            </w:r>
            <w:r w:rsidRPr="00C2140F">
              <w:rPr>
                <w:rFonts w:asciiTheme="minorHAnsi" w:eastAsia="Times New Roman" w:hAnsiTheme="minorHAnsi" w:cstheme="minorHAnsi"/>
              </w:rPr>
              <w:tab/>
              <w:t>exclusion of any potentially affected stakeholders, in particular marginalized groups and excluded individuals (including persons with disabilities), from fully participating in decisions that may affect them?</w:t>
            </w:r>
          </w:p>
        </w:tc>
        <w:tc>
          <w:tcPr>
            <w:tcW w:w="900" w:type="dxa"/>
            <w:tcBorders>
              <w:bottom w:val="single" w:sz="4" w:space="0" w:color="auto"/>
            </w:tcBorders>
            <w:shd w:val="clear" w:color="auto" w:fill="auto"/>
            <w:vAlign w:val="center"/>
          </w:tcPr>
          <w:p w14:paraId="3B4F5B70" w14:textId="5E349C06"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D13940D" w14:textId="77777777" w:rsidTr="00C2140F">
        <w:tc>
          <w:tcPr>
            <w:tcW w:w="8635" w:type="dxa"/>
            <w:tcBorders>
              <w:bottom w:val="single" w:sz="4" w:space="0" w:color="auto"/>
            </w:tcBorders>
            <w:shd w:val="clear" w:color="auto" w:fill="auto"/>
            <w:vAlign w:val="center"/>
          </w:tcPr>
          <w:p w14:paraId="68CFE9CE"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P.14 </w:t>
            </w:r>
            <w:r w:rsidRPr="00C2140F">
              <w:rPr>
                <w:rFonts w:asciiTheme="minorHAnsi" w:eastAsia="Times New Roman" w:hAnsiTheme="minorHAnsi" w:cstheme="minorHAnsi"/>
              </w:rPr>
              <w:tab/>
              <w:t>grievances or objections from potentially affected stakeholders?</w:t>
            </w:r>
          </w:p>
        </w:tc>
        <w:tc>
          <w:tcPr>
            <w:tcW w:w="900" w:type="dxa"/>
            <w:tcBorders>
              <w:bottom w:val="single" w:sz="4" w:space="0" w:color="auto"/>
            </w:tcBorders>
            <w:shd w:val="clear" w:color="auto" w:fill="auto"/>
            <w:vAlign w:val="center"/>
          </w:tcPr>
          <w:p w14:paraId="0B497B80" w14:textId="7DECD408" w:rsidR="005E5F0D" w:rsidRPr="00C2140F" w:rsidRDefault="00C755EA"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6E1938CB" w14:textId="77777777" w:rsidTr="00C2140F">
        <w:tc>
          <w:tcPr>
            <w:tcW w:w="8635" w:type="dxa"/>
            <w:tcBorders>
              <w:bottom w:val="single" w:sz="4" w:space="0" w:color="auto"/>
            </w:tcBorders>
            <w:shd w:val="clear" w:color="auto" w:fill="auto"/>
            <w:vAlign w:val="center"/>
          </w:tcPr>
          <w:p w14:paraId="13237331"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P.15</w:t>
            </w:r>
            <w:r w:rsidRPr="00C2140F">
              <w:rPr>
                <w:rFonts w:asciiTheme="minorHAnsi" w:eastAsia="Times New Roman" w:hAnsiTheme="minorHAnsi" w:cstheme="minorHAnsi"/>
              </w:rPr>
              <w:tab/>
              <w:t>risks of retaliation or reprisals against stakeholders who express concerns or grievances, or who seek to participate in or to obtain information on the project?</w:t>
            </w:r>
          </w:p>
        </w:tc>
        <w:tc>
          <w:tcPr>
            <w:tcW w:w="900" w:type="dxa"/>
            <w:tcBorders>
              <w:bottom w:val="single" w:sz="4" w:space="0" w:color="auto"/>
            </w:tcBorders>
            <w:shd w:val="clear" w:color="auto" w:fill="auto"/>
            <w:vAlign w:val="center"/>
          </w:tcPr>
          <w:p w14:paraId="5206E8AE" w14:textId="018F3A2F" w:rsidR="005E5F0D" w:rsidRPr="00C2140F" w:rsidRDefault="00C755EA"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28BC16FE" w14:textId="77777777" w:rsidTr="00C2140F">
        <w:tc>
          <w:tcPr>
            <w:tcW w:w="8635" w:type="dxa"/>
            <w:tcBorders>
              <w:bottom w:val="single" w:sz="4" w:space="0" w:color="auto"/>
            </w:tcBorders>
            <w:shd w:val="clear" w:color="auto" w:fill="DBE5F1"/>
            <w:vAlign w:val="center"/>
          </w:tcPr>
          <w:p w14:paraId="58A4BEED" w14:textId="77777777" w:rsidR="005E5F0D" w:rsidRPr="00C2140F" w:rsidRDefault="005E5F0D" w:rsidP="002573C2">
            <w:pPr>
              <w:tabs>
                <w:tab w:val="left" w:pos="570"/>
              </w:tabs>
              <w:spacing w:before="120" w:after="120"/>
              <w:rPr>
                <w:rFonts w:asciiTheme="minorHAnsi" w:eastAsia="Times New Roman" w:hAnsiTheme="minorHAnsi" w:cstheme="minorHAnsi"/>
                <w:b/>
              </w:rPr>
            </w:pPr>
            <w:r w:rsidRPr="00C2140F">
              <w:rPr>
                <w:rFonts w:asciiTheme="minorHAnsi" w:eastAsia="Times New Roman" w:hAnsiTheme="minorHAnsi" w:cstheme="minorHAnsi"/>
                <w:b/>
              </w:rPr>
              <w:t>Project-Level Standards</w:t>
            </w:r>
          </w:p>
        </w:tc>
        <w:tc>
          <w:tcPr>
            <w:tcW w:w="900" w:type="dxa"/>
            <w:tcBorders>
              <w:bottom w:val="single" w:sz="4" w:space="0" w:color="auto"/>
            </w:tcBorders>
            <w:shd w:val="clear" w:color="auto" w:fill="DBE5F1"/>
            <w:vAlign w:val="center"/>
          </w:tcPr>
          <w:p w14:paraId="433D7B9D" w14:textId="77777777" w:rsidR="005E5F0D" w:rsidRPr="00C2140F" w:rsidRDefault="005E5F0D" w:rsidP="00C2140F">
            <w:pPr>
              <w:jc w:val="center"/>
              <w:rPr>
                <w:rFonts w:asciiTheme="minorHAnsi" w:eastAsia="Times New Roman" w:hAnsiTheme="minorHAnsi" w:cstheme="minorHAnsi"/>
                <w:b/>
              </w:rPr>
            </w:pPr>
          </w:p>
        </w:tc>
      </w:tr>
      <w:tr w:rsidR="005E5F0D" w:rsidRPr="00C2140F" w14:paraId="5D324E3D" w14:textId="77777777" w:rsidTr="00C2140F">
        <w:tc>
          <w:tcPr>
            <w:tcW w:w="8635" w:type="dxa"/>
            <w:tcBorders>
              <w:bottom w:val="single" w:sz="4" w:space="0" w:color="auto"/>
            </w:tcBorders>
            <w:shd w:val="clear" w:color="auto" w:fill="DBE5F1"/>
            <w:vAlign w:val="center"/>
          </w:tcPr>
          <w:p w14:paraId="52CAE9C3" w14:textId="77777777" w:rsidR="005E5F0D" w:rsidRPr="00C2140F" w:rsidRDefault="005E5F0D" w:rsidP="002573C2">
            <w:pPr>
              <w:tabs>
                <w:tab w:val="left" w:pos="570"/>
              </w:tabs>
              <w:spacing w:before="120" w:after="120"/>
              <w:rPr>
                <w:rFonts w:asciiTheme="minorHAnsi" w:eastAsia="Times New Roman" w:hAnsiTheme="minorHAnsi" w:cstheme="minorHAnsi"/>
                <w:b/>
              </w:rPr>
            </w:pPr>
            <w:r w:rsidRPr="00C2140F">
              <w:rPr>
                <w:rFonts w:asciiTheme="minorHAnsi" w:eastAsia="Times New Roman" w:hAnsiTheme="minorHAnsi" w:cstheme="minorHAnsi"/>
                <w:b/>
              </w:rPr>
              <w:t xml:space="preserve">Standard 1: Biodiversity Conservation and Sustainable </w:t>
            </w:r>
            <w:hyperlink w:anchor="SustNatResManGlossary" w:history="1">
              <w:r w:rsidRPr="00C2140F">
                <w:rPr>
                  <w:rFonts w:asciiTheme="minorHAnsi" w:eastAsia="Times New Roman" w:hAnsiTheme="minorHAnsi" w:cstheme="minorHAnsi"/>
                  <w:b/>
                </w:rPr>
                <w:t>Natural</w:t>
              </w:r>
            </w:hyperlink>
            <w:r w:rsidRPr="00C2140F">
              <w:rPr>
                <w:rFonts w:asciiTheme="minorHAnsi" w:hAnsiTheme="minorHAnsi" w:cstheme="minorHAnsi"/>
                <w:b/>
              </w:rPr>
              <w:t xml:space="preserve"> Resource Management</w:t>
            </w:r>
          </w:p>
        </w:tc>
        <w:tc>
          <w:tcPr>
            <w:tcW w:w="900" w:type="dxa"/>
            <w:tcBorders>
              <w:bottom w:val="single" w:sz="4" w:space="0" w:color="auto"/>
            </w:tcBorders>
            <w:shd w:val="clear" w:color="auto" w:fill="DBE5F1"/>
            <w:vAlign w:val="center"/>
          </w:tcPr>
          <w:p w14:paraId="4D76AF5D" w14:textId="77777777" w:rsidR="005E5F0D" w:rsidRPr="00C2140F" w:rsidRDefault="005E5F0D" w:rsidP="00C2140F">
            <w:pPr>
              <w:jc w:val="center"/>
              <w:rPr>
                <w:rFonts w:asciiTheme="minorHAnsi" w:eastAsia="Times New Roman" w:hAnsiTheme="minorHAnsi" w:cstheme="minorHAnsi"/>
                <w:b/>
              </w:rPr>
            </w:pPr>
          </w:p>
        </w:tc>
      </w:tr>
      <w:tr w:rsidR="005E5F0D" w:rsidRPr="00C2140F" w14:paraId="5F29E3DE" w14:textId="77777777" w:rsidTr="00C2140F">
        <w:tc>
          <w:tcPr>
            <w:tcW w:w="8635" w:type="dxa"/>
            <w:shd w:val="clear" w:color="auto" w:fill="auto"/>
            <w:vAlign w:val="center"/>
          </w:tcPr>
          <w:p w14:paraId="6DF050A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shd w:val="clear" w:color="auto" w:fill="auto"/>
            <w:vAlign w:val="center"/>
          </w:tcPr>
          <w:p w14:paraId="3751FB7E" w14:textId="77777777" w:rsidR="005E5F0D" w:rsidRPr="00C2140F" w:rsidRDefault="005E5F0D" w:rsidP="00C2140F">
            <w:pPr>
              <w:jc w:val="center"/>
              <w:rPr>
                <w:rFonts w:asciiTheme="minorHAnsi" w:eastAsia="Times New Roman" w:hAnsiTheme="minorHAnsi" w:cstheme="minorHAnsi"/>
              </w:rPr>
            </w:pPr>
          </w:p>
        </w:tc>
      </w:tr>
      <w:tr w:rsidR="005E5F0D" w:rsidRPr="00C2140F" w14:paraId="34864CAA" w14:textId="77777777" w:rsidTr="00C2140F">
        <w:tc>
          <w:tcPr>
            <w:tcW w:w="8635" w:type="dxa"/>
            <w:shd w:val="clear" w:color="auto" w:fill="auto"/>
            <w:vAlign w:val="center"/>
          </w:tcPr>
          <w:p w14:paraId="6517A658"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1.1 </w:t>
            </w:r>
            <w:r w:rsidRPr="00C2140F">
              <w:rPr>
                <w:rFonts w:asciiTheme="minorHAnsi" w:eastAsia="Times New Roman" w:hAnsiTheme="minorHAnsi" w:cstheme="minorHAnsi"/>
              </w:rPr>
              <w:tab/>
              <w:t>adverse impacts to habitats (e.g. modified, natural, and critical habitats) and/or ecosystems and ecosystem services?</w:t>
            </w:r>
          </w:p>
          <w:p w14:paraId="575570F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through habitat loss, conversion or degradation, fragmentation, hydrological changes</w:t>
            </w:r>
          </w:p>
        </w:tc>
        <w:tc>
          <w:tcPr>
            <w:tcW w:w="900" w:type="dxa"/>
            <w:shd w:val="clear" w:color="auto" w:fill="auto"/>
            <w:vAlign w:val="center"/>
          </w:tcPr>
          <w:p w14:paraId="03DC466C" w14:textId="6EB7D98A"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27C41435" w14:textId="77777777" w:rsidTr="00C2140F">
        <w:tc>
          <w:tcPr>
            <w:tcW w:w="8635" w:type="dxa"/>
            <w:tcBorders>
              <w:bottom w:val="single" w:sz="4" w:space="0" w:color="auto"/>
            </w:tcBorders>
            <w:shd w:val="clear" w:color="auto" w:fill="auto"/>
            <w:vAlign w:val="center"/>
          </w:tcPr>
          <w:p w14:paraId="1F37EEC6"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bCs/>
                <w:color w:val="000000"/>
              </w:rPr>
              <w:t>1.2</w:t>
            </w:r>
            <w:r w:rsidRPr="00C2140F">
              <w:rPr>
                <w:rFonts w:asciiTheme="minorHAnsi" w:eastAsia="Times New Roman" w:hAnsiTheme="minorHAnsi" w:cstheme="minorHAnsi"/>
                <w:bCs/>
                <w:color w:val="000000"/>
              </w:rPr>
              <w:tab/>
              <w:t>activities within or adjacent to critical habitats and/or environmentally sensitive areas, including (but not limited to) legally protected areas (e.g. nature reserve, national park), areas proposed for protection, or recognized as such by authoritative sources and/or indigenous peoples or local communities?</w:t>
            </w:r>
          </w:p>
        </w:tc>
        <w:tc>
          <w:tcPr>
            <w:tcW w:w="900" w:type="dxa"/>
            <w:tcBorders>
              <w:bottom w:val="single" w:sz="4" w:space="0" w:color="auto"/>
            </w:tcBorders>
            <w:shd w:val="clear" w:color="auto" w:fill="auto"/>
            <w:vAlign w:val="center"/>
          </w:tcPr>
          <w:p w14:paraId="3FCFF3AD" w14:textId="1E21736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6EB241AD" w14:textId="77777777" w:rsidTr="00C2140F">
        <w:tc>
          <w:tcPr>
            <w:tcW w:w="8635" w:type="dxa"/>
            <w:tcBorders>
              <w:bottom w:val="single" w:sz="4" w:space="0" w:color="auto"/>
            </w:tcBorders>
            <w:shd w:val="clear" w:color="auto" w:fill="auto"/>
            <w:vAlign w:val="center"/>
          </w:tcPr>
          <w:p w14:paraId="2847FF5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1.3</w:t>
            </w:r>
            <w:r w:rsidRPr="00C2140F">
              <w:rPr>
                <w:rFonts w:asciiTheme="minorHAnsi" w:eastAsia="Times New Roman" w:hAnsiTheme="minorHAnsi" w:cstheme="minorHAnsi"/>
              </w:rPr>
              <w:tab/>
              <w:t>changes to the use of lands and resources that may have adverse impacts on habitats, ecosystems, and/or livelihoods? (Note: if restrictions and/or limitations of access to lands would apply, refer to Standard 5)</w:t>
            </w:r>
          </w:p>
        </w:tc>
        <w:tc>
          <w:tcPr>
            <w:tcW w:w="900" w:type="dxa"/>
            <w:tcBorders>
              <w:bottom w:val="single" w:sz="4" w:space="0" w:color="auto"/>
            </w:tcBorders>
            <w:shd w:val="clear" w:color="auto" w:fill="auto"/>
            <w:vAlign w:val="center"/>
          </w:tcPr>
          <w:p w14:paraId="6D1C388C" w14:textId="0454130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77DDF5A1" w14:textId="77777777" w:rsidTr="00C2140F">
        <w:trPr>
          <w:trHeight w:val="368"/>
        </w:trPr>
        <w:tc>
          <w:tcPr>
            <w:tcW w:w="8635" w:type="dxa"/>
            <w:tcBorders>
              <w:bottom w:val="single" w:sz="4" w:space="0" w:color="auto"/>
            </w:tcBorders>
            <w:shd w:val="clear" w:color="auto" w:fill="auto"/>
            <w:vAlign w:val="center"/>
          </w:tcPr>
          <w:p w14:paraId="478E7C9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1.4</w:t>
            </w:r>
            <w:r w:rsidRPr="00C2140F">
              <w:rPr>
                <w:rFonts w:asciiTheme="minorHAnsi" w:eastAsia="Times New Roman" w:hAnsiTheme="minorHAnsi" w:cstheme="minorHAnsi"/>
              </w:rPr>
              <w:tab/>
              <w:t>risks to endangered species (e.g. reduction, encroachment on habitat)?</w:t>
            </w:r>
          </w:p>
        </w:tc>
        <w:tc>
          <w:tcPr>
            <w:tcW w:w="900" w:type="dxa"/>
            <w:tcBorders>
              <w:bottom w:val="single" w:sz="4" w:space="0" w:color="auto"/>
            </w:tcBorders>
            <w:shd w:val="clear" w:color="auto" w:fill="auto"/>
            <w:vAlign w:val="center"/>
          </w:tcPr>
          <w:p w14:paraId="404D7DC0" w14:textId="2869BAC6"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0A45FB20" w14:textId="77777777" w:rsidTr="00C2140F">
        <w:tc>
          <w:tcPr>
            <w:tcW w:w="8635" w:type="dxa"/>
            <w:tcBorders>
              <w:bottom w:val="single" w:sz="4" w:space="0" w:color="auto"/>
            </w:tcBorders>
            <w:shd w:val="clear" w:color="auto" w:fill="auto"/>
            <w:vAlign w:val="center"/>
          </w:tcPr>
          <w:p w14:paraId="19251B4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1.5</w:t>
            </w:r>
            <w:r w:rsidRPr="00C2140F">
              <w:rPr>
                <w:rFonts w:asciiTheme="minorHAnsi" w:eastAsia="Times New Roman" w:hAnsiTheme="minorHAnsi" w:cstheme="minorHAnsi"/>
              </w:rPr>
              <w:tab/>
              <w:t>exacerbation of illegal wildlife trade?</w:t>
            </w:r>
          </w:p>
        </w:tc>
        <w:tc>
          <w:tcPr>
            <w:tcW w:w="900" w:type="dxa"/>
            <w:tcBorders>
              <w:bottom w:val="single" w:sz="4" w:space="0" w:color="auto"/>
            </w:tcBorders>
            <w:shd w:val="clear" w:color="auto" w:fill="auto"/>
            <w:vAlign w:val="center"/>
          </w:tcPr>
          <w:p w14:paraId="3F93202C" w14:textId="7B2EF440"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750E7F48" w14:textId="77777777" w:rsidTr="00C2140F">
        <w:tc>
          <w:tcPr>
            <w:tcW w:w="8635" w:type="dxa"/>
            <w:tcBorders>
              <w:bottom w:val="single" w:sz="4" w:space="0" w:color="auto"/>
            </w:tcBorders>
            <w:shd w:val="clear" w:color="auto" w:fill="auto"/>
            <w:vAlign w:val="center"/>
          </w:tcPr>
          <w:p w14:paraId="39BFA483"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1.6 </w:t>
            </w:r>
            <w:r w:rsidRPr="00C2140F">
              <w:rPr>
                <w:rFonts w:asciiTheme="minorHAnsi" w:eastAsia="Times New Roman" w:hAnsiTheme="minorHAnsi" w:cstheme="minorHAnsi"/>
              </w:rPr>
              <w:tab/>
              <w:t xml:space="preserve">introduction of invasive alien species? </w:t>
            </w:r>
          </w:p>
        </w:tc>
        <w:tc>
          <w:tcPr>
            <w:tcW w:w="900" w:type="dxa"/>
            <w:tcBorders>
              <w:bottom w:val="single" w:sz="4" w:space="0" w:color="auto"/>
            </w:tcBorders>
            <w:shd w:val="clear" w:color="auto" w:fill="auto"/>
            <w:vAlign w:val="center"/>
          </w:tcPr>
          <w:p w14:paraId="0816FDAD" w14:textId="535D2F8A"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5435C70D" w14:textId="77777777" w:rsidTr="00C2140F">
        <w:tc>
          <w:tcPr>
            <w:tcW w:w="8635" w:type="dxa"/>
            <w:tcBorders>
              <w:bottom w:val="single" w:sz="4" w:space="0" w:color="auto"/>
            </w:tcBorders>
            <w:shd w:val="clear" w:color="auto" w:fill="auto"/>
            <w:vAlign w:val="center"/>
          </w:tcPr>
          <w:p w14:paraId="4835D827"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1.7</w:t>
            </w:r>
            <w:r w:rsidRPr="00C2140F">
              <w:rPr>
                <w:rFonts w:asciiTheme="minorHAnsi" w:eastAsia="Times New Roman" w:hAnsiTheme="minorHAnsi" w:cstheme="minorHAnsi"/>
              </w:rPr>
              <w:tab/>
              <w:t>adverse impacts on soils?</w:t>
            </w:r>
          </w:p>
        </w:tc>
        <w:tc>
          <w:tcPr>
            <w:tcW w:w="900" w:type="dxa"/>
            <w:tcBorders>
              <w:bottom w:val="single" w:sz="4" w:space="0" w:color="auto"/>
            </w:tcBorders>
            <w:shd w:val="clear" w:color="auto" w:fill="auto"/>
            <w:vAlign w:val="center"/>
          </w:tcPr>
          <w:p w14:paraId="54B238B1" w14:textId="38F59760"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79144CA7" w14:textId="77777777" w:rsidTr="00C2140F">
        <w:tc>
          <w:tcPr>
            <w:tcW w:w="8635" w:type="dxa"/>
            <w:tcBorders>
              <w:bottom w:val="single" w:sz="4" w:space="0" w:color="auto"/>
            </w:tcBorders>
            <w:shd w:val="clear" w:color="auto" w:fill="auto"/>
            <w:vAlign w:val="center"/>
          </w:tcPr>
          <w:p w14:paraId="2E221504"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1.8</w:t>
            </w:r>
            <w:r w:rsidRPr="00C2140F">
              <w:rPr>
                <w:rFonts w:asciiTheme="minorHAnsi" w:eastAsia="Times New Roman" w:hAnsiTheme="minorHAnsi" w:cstheme="minorHAnsi"/>
              </w:rPr>
              <w:tab/>
              <w:t>harvesting of natural forests, plantation development, or reforestation?</w:t>
            </w:r>
          </w:p>
        </w:tc>
        <w:tc>
          <w:tcPr>
            <w:tcW w:w="900" w:type="dxa"/>
            <w:tcBorders>
              <w:bottom w:val="single" w:sz="4" w:space="0" w:color="auto"/>
            </w:tcBorders>
            <w:shd w:val="clear" w:color="auto" w:fill="auto"/>
            <w:vAlign w:val="center"/>
          </w:tcPr>
          <w:p w14:paraId="6C8D0561" w14:textId="40BD1A56"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00CDEC43" w14:textId="77777777" w:rsidTr="00C2140F">
        <w:tc>
          <w:tcPr>
            <w:tcW w:w="8635" w:type="dxa"/>
            <w:tcBorders>
              <w:bottom w:val="single" w:sz="4" w:space="0" w:color="auto"/>
            </w:tcBorders>
            <w:shd w:val="clear" w:color="auto" w:fill="auto"/>
            <w:vAlign w:val="center"/>
          </w:tcPr>
          <w:p w14:paraId="1ACD8A99"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1.9</w:t>
            </w:r>
            <w:r w:rsidRPr="00C2140F">
              <w:rPr>
                <w:rFonts w:asciiTheme="minorHAnsi" w:eastAsia="Times New Roman" w:hAnsiTheme="minorHAnsi" w:cstheme="minorHAnsi"/>
              </w:rPr>
              <w:tab/>
              <w:t xml:space="preserve">significant agricultural production? </w:t>
            </w:r>
          </w:p>
        </w:tc>
        <w:tc>
          <w:tcPr>
            <w:tcW w:w="900" w:type="dxa"/>
            <w:tcBorders>
              <w:bottom w:val="single" w:sz="4" w:space="0" w:color="auto"/>
            </w:tcBorders>
            <w:shd w:val="clear" w:color="auto" w:fill="auto"/>
            <w:vAlign w:val="center"/>
          </w:tcPr>
          <w:p w14:paraId="5A4AC0A9" w14:textId="31A834A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691DB6AC" w14:textId="77777777" w:rsidTr="00C2140F">
        <w:tc>
          <w:tcPr>
            <w:tcW w:w="8635" w:type="dxa"/>
            <w:tcBorders>
              <w:bottom w:val="single" w:sz="4" w:space="0" w:color="auto"/>
            </w:tcBorders>
            <w:shd w:val="clear" w:color="auto" w:fill="auto"/>
            <w:vAlign w:val="center"/>
          </w:tcPr>
          <w:p w14:paraId="76ED8A26"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1.10</w:t>
            </w:r>
            <w:r w:rsidRPr="00C2140F">
              <w:rPr>
                <w:rFonts w:asciiTheme="minorHAnsi" w:eastAsia="Times New Roman" w:hAnsiTheme="minorHAnsi" w:cstheme="minorHAnsi"/>
              </w:rPr>
              <w:tab/>
              <w:t>animal husbandry or harvesting of fish populations or other aquatic species?</w:t>
            </w:r>
          </w:p>
        </w:tc>
        <w:tc>
          <w:tcPr>
            <w:tcW w:w="900" w:type="dxa"/>
            <w:tcBorders>
              <w:bottom w:val="single" w:sz="4" w:space="0" w:color="auto"/>
            </w:tcBorders>
            <w:shd w:val="clear" w:color="auto" w:fill="auto"/>
            <w:vAlign w:val="center"/>
          </w:tcPr>
          <w:p w14:paraId="11D9BC69" w14:textId="1CF7C0BC"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5DFFEE4D" w14:textId="77777777" w:rsidTr="00C2140F">
        <w:tc>
          <w:tcPr>
            <w:tcW w:w="8635" w:type="dxa"/>
            <w:tcBorders>
              <w:bottom w:val="single" w:sz="4" w:space="0" w:color="auto"/>
            </w:tcBorders>
            <w:shd w:val="clear" w:color="auto" w:fill="auto"/>
            <w:vAlign w:val="center"/>
          </w:tcPr>
          <w:p w14:paraId="33F5DCF8"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1.11 </w:t>
            </w:r>
            <w:r w:rsidRPr="00C2140F">
              <w:rPr>
                <w:rFonts w:asciiTheme="minorHAnsi" w:eastAsia="Times New Roman" w:hAnsiTheme="minorHAnsi" w:cstheme="minorHAnsi"/>
              </w:rPr>
              <w:tab/>
              <w:t>significant extraction, diversion or containment of surface or ground water?</w:t>
            </w:r>
          </w:p>
          <w:p w14:paraId="7A2AF2ED"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construction of dams, reservoirs, river basin developments, groundwater extraction</w:t>
            </w:r>
          </w:p>
        </w:tc>
        <w:tc>
          <w:tcPr>
            <w:tcW w:w="900" w:type="dxa"/>
            <w:tcBorders>
              <w:bottom w:val="single" w:sz="4" w:space="0" w:color="auto"/>
            </w:tcBorders>
            <w:shd w:val="clear" w:color="auto" w:fill="auto"/>
            <w:vAlign w:val="center"/>
          </w:tcPr>
          <w:p w14:paraId="5CB67052" w14:textId="67A9A145"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1954ADEF" w14:textId="77777777" w:rsidTr="00C2140F">
        <w:tc>
          <w:tcPr>
            <w:tcW w:w="8635" w:type="dxa"/>
            <w:tcBorders>
              <w:bottom w:val="single" w:sz="4" w:space="0" w:color="auto"/>
            </w:tcBorders>
            <w:shd w:val="clear" w:color="auto" w:fill="auto"/>
            <w:vAlign w:val="center"/>
          </w:tcPr>
          <w:p w14:paraId="3E65EB1F"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1.12</w:t>
            </w:r>
            <w:r w:rsidRPr="00C2140F">
              <w:rPr>
                <w:rFonts w:asciiTheme="minorHAnsi" w:eastAsia="Times New Roman" w:hAnsiTheme="minorHAnsi" w:cstheme="minorHAnsi"/>
              </w:rPr>
              <w:tab/>
              <w:t>handling or utilization of genetically modified organisms/living modified organisms?</w:t>
            </w:r>
            <w:r w:rsidRPr="00C2140F">
              <w:rPr>
                <w:rStyle w:val="Refdenotaalpie"/>
                <w:rFonts w:asciiTheme="minorHAnsi" w:eastAsia="Times New Roman" w:hAnsiTheme="minorHAnsi" w:cstheme="minorHAnsi"/>
              </w:rPr>
              <w:footnoteReference w:id="2"/>
            </w:r>
          </w:p>
        </w:tc>
        <w:tc>
          <w:tcPr>
            <w:tcW w:w="900" w:type="dxa"/>
            <w:tcBorders>
              <w:bottom w:val="single" w:sz="4" w:space="0" w:color="auto"/>
            </w:tcBorders>
            <w:shd w:val="clear" w:color="auto" w:fill="auto"/>
            <w:vAlign w:val="center"/>
          </w:tcPr>
          <w:p w14:paraId="66F9D45C" w14:textId="25327326"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D41B9F5" w14:textId="77777777" w:rsidTr="00C2140F">
        <w:tc>
          <w:tcPr>
            <w:tcW w:w="8635" w:type="dxa"/>
            <w:tcBorders>
              <w:bottom w:val="single" w:sz="4" w:space="0" w:color="auto"/>
            </w:tcBorders>
            <w:shd w:val="clear" w:color="auto" w:fill="auto"/>
            <w:vAlign w:val="center"/>
          </w:tcPr>
          <w:p w14:paraId="60A15B8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1.13</w:t>
            </w:r>
            <w:r w:rsidRPr="00C2140F">
              <w:rPr>
                <w:rFonts w:asciiTheme="minorHAnsi" w:eastAsia="Times New Roman" w:hAnsiTheme="minorHAnsi" w:cstheme="minorHAnsi"/>
              </w:rPr>
              <w:tab/>
              <w:t>utilization of genetic resources? (e.g. collection and/or harvesting, commercial development)</w:t>
            </w:r>
            <w:r w:rsidRPr="00C2140F">
              <w:rPr>
                <w:rStyle w:val="Refdenotaalpie"/>
                <w:rFonts w:asciiTheme="minorHAnsi" w:eastAsia="Times New Roman" w:hAnsiTheme="minorHAnsi" w:cstheme="minorHAnsi"/>
              </w:rPr>
              <w:footnoteReference w:id="3"/>
            </w:r>
            <w:r w:rsidRPr="00C2140F">
              <w:rPr>
                <w:rFonts w:asciiTheme="minorHAnsi" w:eastAsia="Times New Roman" w:hAnsiTheme="minorHAnsi" w:cstheme="minorHAnsi"/>
              </w:rPr>
              <w:t xml:space="preserve"> </w:t>
            </w:r>
          </w:p>
        </w:tc>
        <w:tc>
          <w:tcPr>
            <w:tcW w:w="900" w:type="dxa"/>
            <w:tcBorders>
              <w:bottom w:val="single" w:sz="4" w:space="0" w:color="auto"/>
            </w:tcBorders>
            <w:shd w:val="clear" w:color="auto" w:fill="auto"/>
            <w:vAlign w:val="center"/>
          </w:tcPr>
          <w:p w14:paraId="294027C0" w14:textId="719CBE0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1039B9D" w14:textId="77777777" w:rsidTr="00C2140F">
        <w:tc>
          <w:tcPr>
            <w:tcW w:w="8635" w:type="dxa"/>
            <w:tcBorders>
              <w:bottom w:val="single" w:sz="4" w:space="0" w:color="auto"/>
            </w:tcBorders>
            <w:shd w:val="clear" w:color="auto" w:fill="auto"/>
            <w:vAlign w:val="center"/>
          </w:tcPr>
          <w:p w14:paraId="7D87B13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1.14</w:t>
            </w:r>
            <w:r w:rsidRPr="00C2140F">
              <w:rPr>
                <w:rFonts w:asciiTheme="minorHAnsi" w:eastAsia="Times New Roman" w:hAnsiTheme="minorHAnsi" w:cstheme="minorHAnsi"/>
              </w:rPr>
              <w:tab/>
              <w:t>adverse transboundary or global environmental concerns?</w:t>
            </w:r>
          </w:p>
        </w:tc>
        <w:tc>
          <w:tcPr>
            <w:tcW w:w="900" w:type="dxa"/>
            <w:tcBorders>
              <w:bottom w:val="single" w:sz="4" w:space="0" w:color="auto"/>
            </w:tcBorders>
            <w:shd w:val="clear" w:color="auto" w:fill="auto"/>
            <w:vAlign w:val="center"/>
          </w:tcPr>
          <w:p w14:paraId="59A744B4" w14:textId="1B784E9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579B3A67" w14:textId="77777777" w:rsidTr="00C2140F">
        <w:trPr>
          <w:trHeight w:val="530"/>
        </w:trPr>
        <w:tc>
          <w:tcPr>
            <w:tcW w:w="8635" w:type="dxa"/>
            <w:tcBorders>
              <w:bottom w:val="single" w:sz="4" w:space="0" w:color="auto"/>
            </w:tcBorders>
            <w:shd w:val="clear" w:color="auto" w:fill="DBE5F1"/>
            <w:vAlign w:val="center"/>
          </w:tcPr>
          <w:p w14:paraId="027590EF" w14:textId="77777777" w:rsidR="005E5F0D" w:rsidRPr="00C2140F" w:rsidRDefault="005E5F0D" w:rsidP="002573C2">
            <w:pPr>
              <w:tabs>
                <w:tab w:val="left" w:pos="555"/>
              </w:tabs>
              <w:spacing w:before="120" w:after="120"/>
              <w:rPr>
                <w:rFonts w:asciiTheme="minorHAnsi" w:eastAsia="Times New Roman" w:hAnsiTheme="minorHAnsi" w:cstheme="minorHAnsi"/>
                <w:b/>
              </w:rPr>
            </w:pPr>
            <w:r w:rsidRPr="00C2140F">
              <w:rPr>
                <w:rFonts w:asciiTheme="minorHAnsi" w:eastAsia="Times New Roman" w:hAnsiTheme="minorHAnsi" w:cstheme="minorHAnsi"/>
                <w:b/>
              </w:rPr>
              <w:t>Standard 2: Climate Change and Disaster Risks</w:t>
            </w:r>
          </w:p>
        </w:tc>
        <w:tc>
          <w:tcPr>
            <w:tcW w:w="900" w:type="dxa"/>
            <w:tcBorders>
              <w:bottom w:val="single" w:sz="4" w:space="0" w:color="auto"/>
            </w:tcBorders>
            <w:shd w:val="clear" w:color="auto" w:fill="DBE5F1"/>
            <w:vAlign w:val="center"/>
          </w:tcPr>
          <w:p w14:paraId="7345CB75"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4FF9108C" w14:textId="77777777" w:rsidTr="00C2140F">
        <w:tc>
          <w:tcPr>
            <w:tcW w:w="8635" w:type="dxa"/>
            <w:tcBorders>
              <w:bottom w:val="single" w:sz="4" w:space="0" w:color="auto"/>
            </w:tcBorders>
            <w:shd w:val="clear" w:color="auto" w:fill="auto"/>
            <w:vAlign w:val="center"/>
          </w:tcPr>
          <w:p w14:paraId="791C6C7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527AE6E7" w14:textId="716C1C98"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45D0597" w14:textId="77777777" w:rsidTr="00C2140F">
        <w:tc>
          <w:tcPr>
            <w:tcW w:w="8635" w:type="dxa"/>
            <w:tcBorders>
              <w:bottom w:val="single" w:sz="4" w:space="0" w:color="auto"/>
            </w:tcBorders>
            <w:shd w:val="clear" w:color="auto" w:fill="auto"/>
            <w:vAlign w:val="center"/>
          </w:tcPr>
          <w:p w14:paraId="20FCA287"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2.1</w:t>
            </w:r>
            <w:r w:rsidRPr="00C2140F">
              <w:rPr>
                <w:rFonts w:asciiTheme="minorHAnsi" w:eastAsia="Times New Roman" w:hAnsiTheme="minorHAnsi" w:cstheme="minorHAnsi"/>
              </w:rPr>
              <w:tab/>
              <w:t>areas subject to hazards such as earthquakes, floods, landslides, severe winds, storm surges, tsunami or volcanic eruptions?</w:t>
            </w:r>
          </w:p>
        </w:tc>
        <w:tc>
          <w:tcPr>
            <w:tcW w:w="900" w:type="dxa"/>
            <w:tcBorders>
              <w:bottom w:val="single" w:sz="4" w:space="0" w:color="auto"/>
            </w:tcBorders>
            <w:shd w:val="clear" w:color="auto" w:fill="auto"/>
            <w:vAlign w:val="center"/>
          </w:tcPr>
          <w:p w14:paraId="16F3DC74" w14:textId="5B91EB5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DF5C93F" w14:textId="77777777" w:rsidTr="00C2140F">
        <w:tc>
          <w:tcPr>
            <w:tcW w:w="8635" w:type="dxa"/>
            <w:tcBorders>
              <w:bottom w:val="single" w:sz="4" w:space="0" w:color="auto"/>
            </w:tcBorders>
            <w:shd w:val="clear" w:color="auto" w:fill="auto"/>
            <w:vAlign w:val="center"/>
          </w:tcPr>
          <w:p w14:paraId="1FAC3538" w14:textId="77777777" w:rsidR="005E5F0D" w:rsidRPr="00C2140F" w:rsidRDefault="005E5F0D" w:rsidP="002573C2">
            <w:pPr>
              <w:tabs>
                <w:tab w:val="left" w:pos="585"/>
              </w:tabs>
              <w:autoSpaceDE w:val="0"/>
              <w:autoSpaceDN w:val="0"/>
              <w:adjustRightInd w:val="0"/>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2.2</w:t>
            </w:r>
            <w:r w:rsidRPr="00C2140F">
              <w:rPr>
                <w:rFonts w:asciiTheme="minorHAnsi" w:eastAsia="Times New Roman" w:hAnsiTheme="minorHAnsi" w:cstheme="minorHAnsi"/>
              </w:rPr>
              <w:tab/>
              <w:t xml:space="preserve">outputs and outcomes sensitive or vulnerable to potential impacts of </w:t>
            </w:r>
            <w:r w:rsidRPr="00C2140F">
              <w:rPr>
                <w:rFonts w:asciiTheme="minorHAnsi" w:eastAsia="Times New Roman" w:hAnsiTheme="minorHAnsi" w:cstheme="minorHAnsi"/>
                <w:bCs/>
                <w:color w:val="000000"/>
              </w:rPr>
              <w:t>climate</w:t>
            </w:r>
            <w:r w:rsidRPr="00C2140F">
              <w:rPr>
                <w:rFonts w:asciiTheme="minorHAnsi" w:eastAsia="Times New Roman" w:hAnsiTheme="minorHAnsi" w:cstheme="minorHAnsi"/>
              </w:rPr>
              <w:t xml:space="preserve"> change or disasters? </w:t>
            </w:r>
          </w:p>
          <w:p w14:paraId="2C826423" w14:textId="77777777" w:rsidR="005E5F0D" w:rsidRPr="00C2140F" w:rsidRDefault="005E5F0D" w:rsidP="002573C2">
            <w:pPr>
              <w:tabs>
                <w:tab w:val="left" w:pos="585"/>
              </w:tabs>
              <w:autoSpaceDE w:val="0"/>
              <w:autoSpaceDN w:val="0"/>
              <w:adjustRightInd w:val="0"/>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through increased precipitation, drought, temperature, salinity, extreme events, earthquakes</w:t>
            </w:r>
          </w:p>
        </w:tc>
        <w:tc>
          <w:tcPr>
            <w:tcW w:w="900" w:type="dxa"/>
            <w:tcBorders>
              <w:bottom w:val="single" w:sz="4" w:space="0" w:color="auto"/>
            </w:tcBorders>
            <w:shd w:val="clear" w:color="auto" w:fill="auto"/>
            <w:vAlign w:val="center"/>
          </w:tcPr>
          <w:p w14:paraId="21484E6F" w14:textId="07FDD5F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15615F7" w14:textId="77777777" w:rsidTr="00C2140F">
        <w:tc>
          <w:tcPr>
            <w:tcW w:w="8635" w:type="dxa"/>
            <w:tcBorders>
              <w:bottom w:val="single" w:sz="4" w:space="0" w:color="auto"/>
            </w:tcBorders>
            <w:shd w:val="clear" w:color="auto" w:fill="auto"/>
            <w:vAlign w:val="center"/>
          </w:tcPr>
          <w:p w14:paraId="09365653"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2.3</w:t>
            </w:r>
            <w:r w:rsidRPr="00C2140F">
              <w:rPr>
                <w:rFonts w:asciiTheme="minorHAnsi" w:eastAsia="Times New Roman" w:hAnsiTheme="minorHAnsi" w:cstheme="minorHAnsi"/>
              </w:rPr>
              <w:tab/>
              <w:t xml:space="preserve">increases in </w:t>
            </w:r>
            <w:hyperlink w:anchor="CCVulnerabilityGlossary" w:history="1">
              <w:r w:rsidRPr="00C2140F">
                <w:rPr>
                  <w:rFonts w:asciiTheme="minorHAnsi" w:eastAsia="Times New Roman" w:hAnsiTheme="minorHAnsi" w:cstheme="minorHAnsi"/>
                </w:rPr>
                <w:t>vulnerability to climate change</w:t>
              </w:r>
            </w:hyperlink>
            <w:r w:rsidRPr="00C2140F">
              <w:rPr>
                <w:rFonts w:asciiTheme="minorHAnsi" w:eastAsia="Times New Roman" w:hAnsiTheme="minorHAnsi" w:cstheme="minorHAnsi"/>
              </w:rPr>
              <w:t xml:space="preserve"> impacts or disaster risks now or in the future (also known as maladaptive or negative coping practices)?</w:t>
            </w:r>
          </w:p>
          <w:p w14:paraId="049A58F1" w14:textId="77777777" w:rsidR="005E5F0D" w:rsidRPr="00C2140F" w:rsidRDefault="005E5F0D" w:rsidP="002573C2">
            <w:pPr>
              <w:tabs>
                <w:tab w:val="left" w:pos="630"/>
              </w:tabs>
              <w:spacing w:before="60" w:after="60"/>
              <w:ind w:left="630"/>
              <w:rPr>
                <w:rFonts w:asciiTheme="minorHAnsi" w:eastAsia="Times New Roman" w:hAnsiTheme="minorHAnsi" w:cstheme="minorHAnsi"/>
              </w:rPr>
            </w:pPr>
            <w:r w:rsidRPr="00C2140F">
              <w:rPr>
                <w:rFonts w:asciiTheme="minorHAnsi" w:eastAsia="Times New Roman" w:hAnsiTheme="minorHAnsi" w:cstheme="minorHAnsi"/>
                <w:i/>
              </w:rPr>
              <w:t>For example, changes to land use planning may encourage further development of floodplains, potentially increasing the population’s vulnerability to climate change, specifically flooding</w:t>
            </w:r>
          </w:p>
        </w:tc>
        <w:tc>
          <w:tcPr>
            <w:tcW w:w="900" w:type="dxa"/>
            <w:tcBorders>
              <w:bottom w:val="single" w:sz="4" w:space="0" w:color="auto"/>
            </w:tcBorders>
            <w:shd w:val="clear" w:color="auto" w:fill="auto"/>
            <w:vAlign w:val="center"/>
          </w:tcPr>
          <w:p w14:paraId="3052BE2A" w14:textId="30059C5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E1241E8" w14:textId="77777777" w:rsidTr="00C2140F">
        <w:tc>
          <w:tcPr>
            <w:tcW w:w="8635" w:type="dxa"/>
            <w:tcBorders>
              <w:bottom w:val="single" w:sz="4" w:space="0" w:color="auto"/>
            </w:tcBorders>
            <w:shd w:val="clear" w:color="auto" w:fill="auto"/>
            <w:vAlign w:val="center"/>
          </w:tcPr>
          <w:p w14:paraId="0E95943A"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2.4 </w:t>
            </w:r>
            <w:r w:rsidRPr="00C2140F">
              <w:rPr>
                <w:rFonts w:asciiTheme="minorHAnsi" w:eastAsia="Times New Roman" w:hAnsiTheme="minorHAnsi" w:cstheme="minorHAnsi"/>
              </w:rPr>
              <w:tab/>
              <w:t>increases of greenhouse gas emissions, black carbon emissions or other drivers of climate change?</w:t>
            </w:r>
          </w:p>
        </w:tc>
        <w:tc>
          <w:tcPr>
            <w:tcW w:w="900" w:type="dxa"/>
            <w:tcBorders>
              <w:bottom w:val="single" w:sz="4" w:space="0" w:color="auto"/>
            </w:tcBorders>
            <w:shd w:val="clear" w:color="auto" w:fill="auto"/>
            <w:vAlign w:val="center"/>
          </w:tcPr>
          <w:p w14:paraId="1B643357" w14:textId="624BF0B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B65C1FF" w14:textId="77777777" w:rsidTr="00C2140F">
        <w:trPr>
          <w:trHeight w:val="539"/>
        </w:trPr>
        <w:tc>
          <w:tcPr>
            <w:tcW w:w="8635" w:type="dxa"/>
            <w:tcBorders>
              <w:bottom w:val="single" w:sz="4" w:space="0" w:color="auto"/>
            </w:tcBorders>
            <w:shd w:val="clear" w:color="auto" w:fill="DBE5F1"/>
            <w:vAlign w:val="center"/>
          </w:tcPr>
          <w:p w14:paraId="4D774F0D"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3: Community Health, Safety and Security</w:t>
            </w:r>
          </w:p>
        </w:tc>
        <w:tc>
          <w:tcPr>
            <w:tcW w:w="900" w:type="dxa"/>
            <w:tcBorders>
              <w:bottom w:val="single" w:sz="4" w:space="0" w:color="auto"/>
            </w:tcBorders>
            <w:shd w:val="clear" w:color="auto" w:fill="DBE5F1"/>
            <w:vAlign w:val="center"/>
          </w:tcPr>
          <w:p w14:paraId="7520839B"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731FB10E" w14:textId="77777777" w:rsidTr="00C2140F">
        <w:tc>
          <w:tcPr>
            <w:tcW w:w="8635" w:type="dxa"/>
            <w:tcBorders>
              <w:bottom w:val="single" w:sz="4" w:space="0" w:color="auto"/>
            </w:tcBorders>
            <w:shd w:val="clear" w:color="auto" w:fill="auto"/>
            <w:vAlign w:val="center"/>
          </w:tcPr>
          <w:p w14:paraId="09D05B09"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19412471"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30EA454F" w14:textId="77777777" w:rsidTr="00C2140F">
        <w:tc>
          <w:tcPr>
            <w:tcW w:w="8635" w:type="dxa"/>
            <w:tcBorders>
              <w:bottom w:val="single" w:sz="4" w:space="0" w:color="auto"/>
            </w:tcBorders>
            <w:shd w:val="clear" w:color="auto" w:fill="auto"/>
            <w:vAlign w:val="center"/>
          </w:tcPr>
          <w:p w14:paraId="21D85428"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3.1</w:t>
            </w:r>
            <w:r w:rsidRPr="00C2140F">
              <w:rPr>
                <w:rFonts w:asciiTheme="minorHAnsi" w:eastAsia="Times New Roman" w:hAnsiTheme="minorHAnsi" w:cstheme="minorHAnsi"/>
              </w:rPr>
              <w:tab/>
              <w:t>construction and/or infrastructure development (e.g. roads, buildings, dams)? (Note: the GEF does not finance projects that would involve the construction or rehabilitation of large or complex dams)</w:t>
            </w:r>
          </w:p>
        </w:tc>
        <w:tc>
          <w:tcPr>
            <w:tcW w:w="900" w:type="dxa"/>
            <w:tcBorders>
              <w:bottom w:val="single" w:sz="4" w:space="0" w:color="auto"/>
            </w:tcBorders>
            <w:shd w:val="clear" w:color="auto" w:fill="auto"/>
            <w:vAlign w:val="center"/>
          </w:tcPr>
          <w:p w14:paraId="032155EE" w14:textId="5080EBF8"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7850FD3" w14:textId="77777777" w:rsidTr="00C2140F">
        <w:tc>
          <w:tcPr>
            <w:tcW w:w="8635" w:type="dxa"/>
            <w:tcBorders>
              <w:bottom w:val="single" w:sz="4" w:space="0" w:color="auto"/>
            </w:tcBorders>
            <w:shd w:val="clear" w:color="auto" w:fill="auto"/>
            <w:vAlign w:val="center"/>
          </w:tcPr>
          <w:p w14:paraId="2671A3DF"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3.2</w:t>
            </w:r>
            <w:r w:rsidRPr="00C2140F">
              <w:rPr>
                <w:rFonts w:asciiTheme="minorHAnsi" w:eastAsia="Times New Roman" w:hAnsiTheme="minorHAnsi" w:cstheme="minorHAnsi"/>
              </w:rPr>
              <w:tab/>
              <w:t>air pollution, noise, vibration, traffic, injuries, physical hazards, poor surface water quality due to runoff, erosion, sanitation?</w:t>
            </w:r>
          </w:p>
        </w:tc>
        <w:tc>
          <w:tcPr>
            <w:tcW w:w="900" w:type="dxa"/>
            <w:tcBorders>
              <w:bottom w:val="single" w:sz="4" w:space="0" w:color="auto"/>
            </w:tcBorders>
            <w:shd w:val="clear" w:color="auto" w:fill="auto"/>
            <w:vAlign w:val="center"/>
          </w:tcPr>
          <w:p w14:paraId="70A86705" w14:textId="2D223D77"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94C4119" w14:textId="77777777" w:rsidTr="00C2140F">
        <w:tc>
          <w:tcPr>
            <w:tcW w:w="8635" w:type="dxa"/>
            <w:tcBorders>
              <w:bottom w:val="single" w:sz="4" w:space="0" w:color="auto"/>
            </w:tcBorders>
            <w:shd w:val="clear" w:color="auto" w:fill="auto"/>
            <w:vAlign w:val="center"/>
          </w:tcPr>
          <w:p w14:paraId="16BCBF70"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3.3</w:t>
            </w:r>
            <w:r w:rsidRPr="00C2140F">
              <w:rPr>
                <w:rFonts w:asciiTheme="minorHAnsi" w:eastAsia="Times New Roman" w:hAnsiTheme="minorHAnsi" w:cstheme="minorHAnsi"/>
              </w:rPr>
              <w:tab/>
              <w:t>harm or losses due to failure of structural elements of the project (e.g. collapse of buildings or infrastructure)?</w:t>
            </w:r>
          </w:p>
        </w:tc>
        <w:tc>
          <w:tcPr>
            <w:tcW w:w="900" w:type="dxa"/>
            <w:tcBorders>
              <w:bottom w:val="single" w:sz="4" w:space="0" w:color="auto"/>
            </w:tcBorders>
            <w:shd w:val="clear" w:color="auto" w:fill="auto"/>
            <w:vAlign w:val="center"/>
          </w:tcPr>
          <w:p w14:paraId="6208DE7D" w14:textId="159CC005"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9F4D3AA" w14:textId="77777777" w:rsidTr="00C2140F">
        <w:tc>
          <w:tcPr>
            <w:tcW w:w="8635" w:type="dxa"/>
            <w:tcBorders>
              <w:bottom w:val="single" w:sz="4" w:space="0" w:color="auto"/>
            </w:tcBorders>
            <w:shd w:val="clear" w:color="auto" w:fill="auto"/>
            <w:vAlign w:val="center"/>
          </w:tcPr>
          <w:p w14:paraId="4D6A0DD5"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3.4</w:t>
            </w:r>
            <w:r w:rsidRPr="00C2140F">
              <w:rPr>
                <w:rFonts w:asciiTheme="minorHAnsi" w:eastAsia="Times New Roman" w:hAnsiTheme="minorHAnsi" w:cstheme="minorHAnsi"/>
              </w:rPr>
              <w:tab/>
              <w:t>risks of water-borne or other vector-borne diseases (e.g. temporary breeding habitats), communicable and noncommunicable diseases, nutritional disorders, mental health?</w:t>
            </w:r>
          </w:p>
        </w:tc>
        <w:tc>
          <w:tcPr>
            <w:tcW w:w="900" w:type="dxa"/>
            <w:tcBorders>
              <w:bottom w:val="single" w:sz="4" w:space="0" w:color="auto"/>
            </w:tcBorders>
            <w:shd w:val="clear" w:color="auto" w:fill="auto"/>
            <w:vAlign w:val="center"/>
          </w:tcPr>
          <w:p w14:paraId="78A19598" w14:textId="397F45B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988317A" w14:textId="77777777" w:rsidTr="00C2140F">
        <w:tc>
          <w:tcPr>
            <w:tcW w:w="8635" w:type="dxa"/>
            <w:tcBorders>
              <w:bottom w:val="single" w:sz="4" w:space="0" w:color="auto"/>
            </w:tcBorders>
            <w:shd w:val="clear" w:color="auto" w:fill="auto"/>
            <w:vAlign w:val="center"/>
          </w:tcPr>
          <w:p w14:paraId="70690CE0"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3.5</w:t>
            </w:r>
            <w:r w:rsidRPr="00C2140F">
              <w:rPr>
                <w:rFonts w:asciiTheme="minorHAnsi" w:eastAsia="Times New Roman" w:hAnsiTheme="minorHAnsi" w:cstheme="minorHAnsi"/>
              </w:rPr>
              <w:tab/>
            </w:r>
            <w:r w:rsidRPr="00C2140F">
              <w:rPr>
                <w:rFonts w:asciiTheme="minorHAnsi" w:hAnsiTheme="minorHAnsi" w:cstheme="minorHAnsi"/>
              </w:rPr>
              <w:t>transport, storage, and use and/or disposal of hazardous or dangerous materials (e.g. explosives, fuel and other chemicals during construction and operation)?</w:t>
            </w:r>
          </w:p>
        </w:tc>
        <w:tc>
          <w:tcPr>
            <w:tcW w:w="900" w:type="dxa"/>
            <w:tcBorders>
              <w:bottom w:val="single" w:sz="4" w:space="0" w:color="auto"/>
            </w:tcBorders>
            <w:shd w:val="clear" w:color="auto" w:fill="auto"/>
            <w:vAlign w:val="center"/>
          </w:tcPr>
          <w:p w14:paraId="091FF1B4" w14:textId="62A2B61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BA2B63A" w14:textId="77777777" w:rsidTr="00C2140F">
        <w:tc>
          <w:tcPr>
            <w:tcW w:w="8635" w:type="dxa"/>
            <w:tcBorders>
              <w:bottom w:val="single" w:sz="4" w:space="0" w:color="auto"/>
            </w:tcBorders>
            <w:shd w:val="clear" w:color="auto" w:fill="auto"/>
            <w:vAlign w:val="center"/>
          </w:tcPr>
          <w:p w14:paraId="68DED9C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3.6</w:t>
            </w:r>
            <w:r w:rsidRPr="00C2140F">
              <w:rPr>
                <w:rFonts w:asciiTheme="minorHAnsi" w:eastAsia="Times New Roman" w:hAnsiTheme="minorHAnsi" w:cstheme="minorHAnsi"/>
              </w:rPr>
              <w:tab/>
              <w:t>adverse impacts on ecosystems and ecosystem services relevant to communities’ health (e.g. food, surface water purification, natural buffers from flooding)?</w:t>
            </w:r>
          </w:p>
        </w:tc>
        <w:tc>
          <w:tcPr>
            <w:tcW w:w="900" w:type="dxa"/>
            <w:tcBorders>
              <w:bottom w:val="single" w:sz="4" w:space="0" w:color="auto"/>
            </w:tcBorders>
            <w:shd w:val="clear" w:color="auto" w:fill="auto"/>
            <w:vAlign w:val="center"/>
          </w:tcPr>
          <w:p w14:paraId="48568E6D" w14:textId="1730F2DE"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866FDC8" w14:textId="77777777" w:rsidTr="00C2140F">
        <w:tc>
          <w:tcPr>
            <w:tcW w:w="8635" w:type="dxa"/>
            <w:tcBorders>
              <w:bottom w:val="single" w:sz="4" w:space="0" w:color="auto"/>
            </w:tcBorders>
            <w:shd w:val="clear" w:color="auto" w:fill="auto"/>
            <w:vAlign w:val="center"/>
          </w:tcPr>
          <w:p w14:paraId="6C35A59C"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3.7</w:t>
            </w:r>
            <w:r w:rsidRPr="00C2140F">
              <w:rPr>
                <w:rFonts w:asciiTheme="minorHAnsi" w:eastAsia="Times New Roman" w:hAnsiTheme="minorHAnsi" w:cstheme="minorHAnsi"/>
              </w:rPr>
              <w:tab/>
              <w:t>influx of project workers to project areas?</w:t>
            </w:r>
          </w:p>
        </w:tc>
        <w:tc>
          <w:tcPr>
            <w:tcW w:w="900" w:type="dxa"/>
            <w:tcBorders>
              <w:bottom w:val="single" w:sz="4" w:space="0" w:color="auto"/>
            </w:tcBorders>
            <w:shd w:val="clear" w:color="auto" w:fill="auto"/>
            <w:vAlign w:val="center"/>
          </w:tcPr>
          <w:p w14:paraId="611F4A01" w14:textId="4BE1E5F2"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F77914E" w14:textId="77777777" w:rsidTr="00C2140F">
        <w:tc>
          <w:tcPr>
            <w:tcW w:w="8635" w:type="dxa"/>
            <w:tcBorders>
              <w:bottom w:val="single" w:sz="4" w:space="0" w:color="auto"/>
            </w:tcBorders>
            <w:shd w:val="clear" w:color="auto" w:fill="auto"/>
            <w:vAlign w:val="center"/>
          </w:tcPr>
          <w:p w14:paraId="722286F8"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3.8</w:t>
            </w:r>
            <w:r w:rsidRPr="00C2140F">
              <w:rPr>
                <w:rFonts w:asciiTheme="minorHAnsi" w:eastAsia="Times New Roman" w:hAnsiTheme="minorHAnsi" w:cstheme="minorHAnsi"/>
              </w:rPr>
              <w:tab/>
              <w:t>engagement of security personnel to protect facilities and property or to support project activities?</w:t>
            </w:r>
          </w:p>
        </w:tc>
        <w:tc>
          <w:tcPr>
            <w:tcW w:w="900" w:type="dxa"/>
            <w:tcBorders>
              <w:bottom w:val="single" w:sz="4" w:space="0" w:color="auto"/>
            </w:tcBorders>
            <w:shd w:val="clear" w:color="auto" w:fill="auto"/>
            <w:vAlign w:val="center"/>
          </w:tcPr>
          <w:p w14:paraId="31A0C378" w14:textId="343F50B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BCDE85D" w14:textId="77777777" w:rsidTr="00C2140F">
        <w:trPr>
          <w:trHeight w:val="503"/>
        </w:trPr>
        <w:tc>
          <w:tcPr>
            <w:tcW w:w="8635" w:type="dxa"/>
            <w:tcBorders>
              <w:bottom w:val="single" w:sz="4" w:space="0" w:color="auto"/>
            </w:tcBorders>
            <w:shd w:val="clear" w:color="auto" w:fill="DBE5F1"/>
            <w:vAlign w:val="center"/>
          </w:tcPr>
          <w:p w14:paraId="290E5ED0"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4: Cultural Heritage</w:t>
            </w:r>
          </w:p>
        </w:tc>
        <w:tc>
          <w:tcPr>
            <w:tcW w:w="900" w:type="dxa"/>
            <w:tcBorders>
              <w:bottom w:val="single" w:sz="4" w:space="0" w:color="auto"/>
            </w:tcBorders>
            <w:shd w:val="clear" w:color="auto" w:fill="DBE5F1"/>
            <w:vAlign w:val="center"/>
          </w:tcPr>
          <w:p w14:paraId="2758269C"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58F3370B" w14:textId="77777777" w:rsidTr="00C2140F">
        <w:tc>
          <w:tcPr>
            <w:tcW w:w="8635" w:type="dxa"/>
            <w:tcBorders>
              <w:bottom w:val="single" w:sz="4" w:space="0" w:color="auto"/>
            </w:tcBorders>
            <w:shd w:val="clear" w:color="auto" w:fill="auto"/>
            <w:vAlign w:val="center"/>
          </w:tcPr>
          <w:p w14:paraId="255832BF"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439F7FB6" w14:textId="2A378BD0"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EC62225" w14:textId="77777777" w:rsidTr="00C2140F">
        <w:tc>
          <w:tcPr>
            <w:tcW w:w="8635" w:type="dxa"/>
            <w:tcBorders>
              <w:bottom w:val="single" w:sz="4" w:space="0" w:color="auto"/>
            </w:tcBorders>
            <w:shd w:val="clear" w:color="auto" w:fill="auto"/>
            <w:vAlign w:val="center"/>
          </w:tcPr>
          <w:p w14:paraId="0593773E"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4.1</w:t>
            </w:r>
            <w:r w:rsidRPr="00C2140F">
              <w:rPr>
                <w:rFonts w:asciiTheme="minorHAnsi" w:eastAsia="Times New Roman" w:hAnsiTheme="minorHAnsi" w:cstheme="minorHAnsi"/>
              </w:rPr>
              <w:tab/>
              <w:t>activities adjacent to or within a Cultural Heritage site?</w:t>
            </w:r>
          </w:p>
        </w:tc>
        <w:tc>
          <w:tcPr>
            <w:tcW w:w="900" w:type="dxa"/>
            <w:tcBorders>
              <w:bottom w:val="single" w:sz="4" w:space="0" w:color="auto"/>
            </w:tcBorders>
            <w:shd w:val="clear" w:color="auto" w:fill="auto"/>
            <w:vAlign w:val="center"/>
          </w:tcPr>
          <w:p w14:paraId="05523BA0" w14:textId="2FFB76D7"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561499E" w14:textId="77777777" w:rsidTr="00C2140F">
        <w:tc>
          <w:tcPr>
            <w:tcW w:w="8635" w:type="dxa"/>
            <w:tcBorders>
              <w:bottom w:val="single" w:sz="4" w:space="0" w:color="auto"/>
            </w:tcBorders>
            <w:shd w:val="clear" w:color="auto" w:fill="auto"/>
            <w:vAlign w:val="center"/>
          </w:tcPr>
          <w:p w14:paraId="5218C80C"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4.2</w:t>
            </w:r>
            <w:r w:rsidRPr="00C2140F">
              <w:rPr>
                <w:rFonts w:asciiTheme="minorHAnsi" w:eastAsia="Times New Roman" w:hAnsiTheme="minorHAnsi" w:cstheme="minorHAnsi"/>
              </w:rPr>
              <w:tab/>
              <w:t>significant excavations, demolitions, movement of earth, flooding or other environmental changes?</w:t>
            </w:r>
          </w:p>
        </w:tc>
        <w:tc>
          <w:tcPr>
            <w:tcW w:w="900" w:type="dxa"/>
            <w:tcBorders>
              <w:bottom w:val="single" w:sz="4" w:space="0" w:color="auto"/>
            </w:tcBorders>
            <w:shd w:val="clear" w:color="auto" w:fill="auto"/>
            <w:vAlign w:val="center"/>
          </w:tcPr>
          <w:p w14:paraId="1BBF4FB3" w14:textId="5D0AEC7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C6A7EB6" w14:textId="77777777" w:rsidTr="00C2140F">
        <w:tc>
          <w:tcPr>
            <w:tcW w:w="8635" w:type="dxa"/>
            <w:tcBorders>
              <w:bottom w:val="single" w:sz="4" w:space="0" w:color="auto"/>
            </w:tcBorders>
            <w:shd w:val="clear" w:color="auto" w:fill="auto"/>
            <w:vAlign w:val="center"/>
          </w:tcPr>
          <w:p w14:paraId="5051DFB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4.3</w:t>
            </w:r>
            <w:r w:rsidRPr="00C2140F">
              <w:rPr>
                <w:rFonts w:asciiTheme="minorHAnsi" w:eastAsia="Times New Roman" w:hAnsiTheme="minorHAnsi" w:cstheme="minorHAnsi"/>
              </w:rPr>
              <w:tab/>
              <w:t>adverse impacts to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900" w:type="dxa"/>
            <w:tcBorders>
              <w:bottom w:val="single" w:sz="4" w:space="0" w:color="auto"/>
            </w:tcBorders>
            <w:shd w:val="clear" w:color="auto" w:fill="auto"/>
            <w:vAlign w:val="center"/>
          </w:tcPr>
          <w:p w14:paraId="7000DEA6" w14:textId="071FAE8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9C620D0" w14:textId="77777777" w:rsidTr="00C2140F">
        <w:tc>
          <w:tcPr>
            <w:tcW w:w="8635" w:type="dxa"/>
            <w:tcBorders>
              <w:bottom w:val="single" w:sz="4" w:space="0" w:color="auto"/>
            </w:tcBorders>
            <w:shd w:val="clear" w:color="auto" w:fill="auto"/>
            <w:vAlign w:val="center"/>
          </w:tcPr>
          <w:p w14:paraId="4C8C086C"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b/>
              </w:rPr>
            </w:pPr>
            <w:r w:rsidRPr="00C2140F">
              <w:rPr>
                <w:rFonts w:asciiTheme="minorHAnsi" w:eastAsia="Times New Roman" w:hAnsiTheme="minorHAnsi" w:cstheme="minorHAnsi"/>
              </w:rPr>
              <w:t>4.4</w:t>
            </w:r>
            <w:r w:rsidRPr="00C2140F">
              <w:rPr>
                <w:rFonts w:asciiTheme="minorHAnsi" w:eastAsia="Times New Roman" w:hAnsiTheme="minorHAnsi" w:cstheme="minorHAnsi"/>
              </w:rPr>
              <w:tab/>
              <w:t>alterations to landscapes and natural features with cultural significance?</w:t>
            </w:r>
          </w:p>
        </w:tc>
        <w:tc>
          <w:tcPr>
            <w:tcW w:w="900" w:type="dxa"/>
            <w:tcBorders>
              <w:bottom w:val="single" w:sz="4" w:space="0" w:color="auto"/>
            </w:tcBorders>
            <w:shd w:val="clear" w:color="auto" w:fill="auto"/>
            <w:vAlign w:val="center"/>
          </w:tcPr>
          <w:p w14:paraId="332BFE43" w14:textId="657794E9"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7A6D528" w14:textId="77777777" w:rsidTr="00C2140F">
        <w:tc>
          <w:tcPr>
            <w:tcW w:w="8635" w:type="dxa"/>
            <w:tcBorders>
              <w:bottom w:val="single" w:sz="4" w:space="0" w:color="auto"/>
            </w:tcBorders>
            <w:shd w:val="clear" w:color="auto" w:fill="auto"/>
            <w:vAlign w:val="center"/>
          </w:tcPr>
          <w:p w14:paraId="00E5A88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4.5</w:t>
            </w:r>
            <w:r w:rsidRPr="00C2140F">
              <w:rPr>
                <w:rFonts w:asciiTheme="minorHAnsi" w:eastAsia="Times New Roman" w:hAnsiTheme="minorHAnsi" w:cstheme="minorHAnsi"/>
              </w:rPr>
              <w:tab/>
              <w:t>utilization of tangible and/or intangible forms (e.g. practices, traditional knowledge) of Cultural Heritage for commercial or other purposes?</w:t>
            </w:r>
          </w:p>
        </w:tc>
        <w:tc>
          <w:tcPr>
            <w:tcW w:w="900" w:type="dxa"/>
            <w:tcBorders>
              <w:bottom w:val="single" w:sz="4" w:space="0" w:color="auto"/>
            </w:tcBorders>
            <w:shd w:val="clear" w:color="auto" w:fill="auto"/>
            <w:vAlign w:val="center"/>
          </w:tcPr>
          <w:p w14:paraId="057FECA9" w14:textId="37989200"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38AF90A" w14:textId="77777777" w:rsidTr="00C2140F">
        <w:trPr>
          <w:trHeight w:val="566"/>
        </w:trPr>
        <w:tc>
          <w:tcPr>
            <w:tcW w:w="8635" w:type="dxa"/>
            <w:tcBorders>
              <w:bottom w:val="single" w:sz="4" w:space="0" w:color="auto"/>
            </w:tcBorders>
            <w:shd w:val="clear" w:color="auto" w:fill="DBE5F1"/>
            <w:vAlign w:val="center"/>
          </w:tcPr>
          <w:p w14:paraId="764C229F"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5: Displacement and Resettlement</w:t>
            </w:r>
          </w:p>
        </w:tc>
        <w:tc>
          <w:tcPr>
            <w:tcW w:w="900" w:type="dxa"/>
            <w:tcBorders>
              <w:bottom w:val="single" w:sz="4" w:space="0" w:color="auto"/>
            </w:tcBorders>
            <w:shd w:val="clear" w:color="auto" w:fill="DBE5F1"/>
            <w:vAlign w:val="center"/>
          </w:tcPr>
          <w:p w14:paraId="61D92C72"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211B412E" w14:textId="77777777" w:rsidTr="00C2140F">
        <w:tc>
          <w:tcPr>
            <w:tcW w:w="8635" w:type="dxa"/>
            <w:tcBorders>
              <w:bottom w:val="single" w:sz="4" w:space="0" w:color="auto"/>
            </w:tcBorders>
            <w:shd w:val="clear" w:color="auto" w:fill="auto"/>
            <w:vAlign w:val="center"/>
          </w:tcPr>
          <w:p w14:paraId="6580D67D"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i/>
              </w:rPr>
              <w:t>Would the project potentially involve or lead to:</w:t>
            </w:r>
          </w:p>
        </w:tc>
        <w:tc>
          <w:tcPr>
            <w:tcW w:w="900" w:type="dxa"/>
            <w:tcBorders>
              <w:bottom w:val="single" w:sz="4" w:space="0" w:color="auto"/>
            </w:tcBorders>
            <w:shd w:val="clear" w:color="auto" w:fill="auto"/>
            <w:vAlign w:val="center"/>
          </w:tcPr>
          <w:p w14:paraId="1AB15BCB"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3F37EE04" w14:textId="77777777" w:rsidTr="00C2140F">
        <w:tc>
          <w:tcPr>
            <w:tcW w:w="8635" w:type="dxa"/>
            <w:tcBorders>
              <w:bottom w:val="single" w:sz="4" w:space="0" w:color="auto"/>
            </w:tcBorders>
            <w:shd w:val="clear" w:color="auto" w:fill="auto"/>
            <w:vAlign w:val="center"/>
          </w:tcPr>
          <w:p w14:paraId="2DA051A9"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b/>
              </w:rPr>
            </w:pPr>
            <w:r w:rsidRPr="00C2140F">
              <w:rPr>
                <w:rFonts w:asciiTheme="minorHAnsi" w:hAnsiTheme="minorHAnsi" w:cstheme="minorHAnsi"/>
              </w:rPr>
              <w:t>5.1</w:t>
            </w:r>
            <w:r w:rsidRPr="00C2140F">
              <w:rPr>
                <w:rFonts w:asciiTheme="minorHAnsi" w:hAnsiTheme="minorHAnsi" w:cstheme="minorHAnsi"/>
              </w:rPr>
              <w:tab/>
              <w:t>temporary or permanent and full or partial physical displacement (including people without legally recognizable claims to land)?</w:t>
            </w:r>
          </w:p>
        </w:tc>
        <w:tc>
          <w:tcPr>
            <w:tcW w:w="900" w:type="dxa"/>
            <w:tcBorders>
              <w:bottom w:val="single" w:sz="4" w:space="0" w:color="auto"/>
            </w:tcBorders>
            <w:shd w:val="clear" w:color="auto" w:fill="auto"/>
            <w:vAlign w:val="center"/>
          </w:tcPr>
          <w:p w14:paraId="7A6992F6" w14:textId="7325DE4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E6E2CC7" w14:textId="77777777" w:rsidTr="00C2140F">
        <w:tc>
          <w:tcPr>
            <w:tcW w:w="8635" w:type="dxa"/>
            <w:tcBorders>
              <w:bottom w:val="single" w:sz="4" w:space="0" w:color="auto"/>
            </w:tcBorders>
            <w:shd w:val="clear" w:color="auto" w:fill="auto"/>
            <w:vAlign w:val="center"/>
          </w:tcPr>
          <w:p w14:paraId="5FB2D2AA"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b/>
              </w:rPr>
            </w:pPr>
            <w:r w:rsidRPr="00C2140F">
              <w:rPr>
                <w:rFonts w:asciiTheme="minorHAnsi" w:hAnsiTheme="minorHAnsi" w:cstheme="minorHAnsi"/>
              </w:rPr>
              <w:t>5.2</w:t>
            </w:r>
            <w:r w:rsidRPr="00C2140F">
              <w:rPr>
                <w:rFonts w:asciiTheme="minorHAnsi" w:hAnsiTheme="minorHAnsi" w:cstheme="minorHAnsi"/>
              </w:rPr>
              <w:tab/>
              <w:t xml:space="preserve">economic displacement (e.g. loss of assets or access to resources due to land acquisition or access restrictions – even in the absence of physical relocation)? </w:t>
            </w:r>
          </w:p>
        </w:tc>
        <w:tc>
          <w:tcPr>
            <w:tcW w:w="900" w:type="dxa"/>
            <w:tcBorders>
              <w:bottom w:val="single" w:sz="4" w:space="0" w:color="auto"/>
            </w:tcBorders>
            <w:shd w:val="clear" w:color="auto" w:fill="auto"/>
            <w:vAlign w:val="center"/>
          </w:tcPr>
          <w:p w14:paraId="6A489AF9" w14:textId="0ECDCA5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CADD570" w14:textId="77777777" w:rsidTr="00C2140F">
        <w:tc>
          <w:tcPr>
            <w:tcW w:w="8635" w:type="dxa"/>
            <w:tcBorders>
              <w:bottom w:val="single" w:sz="4" w:space="0" w:color="auto"/>
            </w:tcBorders>
            <w:shd w:val="clear" w:color="auto" w:fill="auto"/>
            <w:vAlign w:val="center"/>
          </w:tcPr>
          <w:p w14:paraId="63B8C4D4"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rPr>
              <w:t>5.3</w:t>
            </w:r>
            <w:r w:rsidRPr="00C2140F">
              <w:rPr>
                <w:rFonts w:asciiTheme="minorHAnsi" w:eastAsia="Times New Roman" w:hAnsiTheme="minorHAnsi" w:cstheme="minorHAnsi"/>
              </w:rPr>
              <w:tab/>
              <w:t>risk of forced evictions?</w:t>
            </w:r>
            <w:r w:rsidRPr="00C2140F">
              <w:rPr>
                <w:rStyle w:val="Refdenotaalpie"/>
                <w:rFonts w:asciiTheme="minorHAnsi" w:eastAsia="Times New Roman" w:hAnsiTheme="minorHAnsi" w:cstheme="minorHAnsi"/>
              </w:rPr>
              <w:footnoteReference w:id="4"/>
            </w:r>
          </w:p>
        </w:tc>
        <w:tc>
          <w:tcPr>
            <w:tcW w:w="900" w:type="dxa"/>
            <w:tcBorders>
              <w:bottom w:val="single" w:sz="4" w:space="0" w:color="auto"/>
            </w:tcBorders>
            <w:shd w:val="clear" w:color="auto" w:fill="auto"/>
            <w:vAlign w:val="center"/>
          </w:tcPr>
          <w:p w14:paraId="4263E0A4" w14:textId="25533ABC"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2245C64" w14:textId="77777777" w:rsidTr="00C2140F">
        <w:tc>
          <w:tcPr>
            <w:tcW w:w="8635" w:type="dxa"/>
            <w:tcBorders>
              <w:bottom w:val="single" w:sz="4" w:space="0" w:color="auto"/>
            </w:tcBorders>
            <w:shd w:val="clear" w:color="auto" w:fill="auto"/>
            <w:vAlign w:val="center"/>
          </w:tcPr>
          <w:p w14:paraId="03E1E5B6"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5.4</w:t>
            </w:r>
            <w:r w:rsidRPr="00C2140F">
              <w:rPr>
                <w:rFonts w:asciiTheme="minorHAnsi" w:eastAsia="Times New Roman" w:hAnsiTheme="minorHAnsi" w:cstheme="minorHAnsi"/>
              </w:rPr>
              <w:tab/>
              <w:t xml:space="preserve">impacts on or changes to land tenure arrangements and/or community based property rights/customary rights to land, territories and/or resources? </w:t>
            </w:r>
          </w:p>
        </w:tc>
        <w:tc>
          <w:tcPr>
            <w:tcW w:w="900" w:type="dxa"/>
            <w:tcBorders>
              <w:bottom w:val="single" w:sz="4" w:space="0" w:color="auto"/>
            </w:tcBorders>
            <w:shd w:val="clear" w:color="auto" w:fill="auto"/>
            <w:vAlign w:val="center"/>
          </w:tcPr>
          <w:p w14:paraId="0C361731" w14:textId="0501099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DF6583A" w14:textId="77777777" w:rsidTr="00C2140F">
        <w:trPr>
          <w:trHeight w:val="584"/>
        </w:trPr>
        <w:tc>
          <w:tcPr>
            <w:tcW w:w="8635" w:type="dxa"/>
            <w:tcBorders>
              <w:bottom w:val="single" w:sz="4" w:space="0" w:color="auto"/>
            </w:tcBorders>
            <w:shd w:val="clear" w:color="auto" w:fill="DBE5F1"/>
            <w:vAlign w:val="center"/>
          </w:tcPr>
          <w:p w14:paraId="17F9148A"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6: Indigenous Peoples</w:t>
            </w:r>
          </w:p>
        </w:tc>
        <w:tc>
          <w:tcPr>
            <w:tcW w:w="900" w:type="dxa"/>
            <w:tcBorders>
              <w:bottom w:val="single" w:sz="4" w:space="0" w:color="auto"/>
            </w:tcBorders>
            <w:shd w:val="clear" w:color="auto" w:fill="DBE5F1"/>
            <w:vAlign w:val="center"/>
          </w:tcPr>
          <w:p w14:paraId="4995AC0D"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44AAA0CA" w14:textId="77777777" w:rsidTr="00C2140F">
        <w:tc>
          <w:tcPr>
            <w:tcW w:w="8635" w:type="dxa"/>
            <w:tcBorders>
              <w:bottom w:val="single" w:sz="4" w:space="0" w:color="auto"/>
            </w:tcBorders>
            <w:shd w:val="clear" w:color="auto" w:fill="auto"/>
            <w:vAlign w:val="center"/>
          </w:tcPr>
          <w:p w14:paraId="3EA352F5"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i/>
              </w:rPr>
              <w:t xml:space="preserve">Would the project potentially involve or lead to: </w:t>
            </w:r>
          </w:p>
        </w:tc>
        <w:tc>
          <w:tcPr>
            <w:tcW w:w="900" w:type="dxa"/>
            <w:tcBorders>
              <w:bottom w:val="single" w:sz="4" w:space="0" w:color="auto"/>
            </w:tcBorders>
            <w:shd w:val="clear" w:color="auto" w:fill="auto"/>
            <w:vAlign w:val="center"/>
          </w:tcPr>
          <w:p w14:paraId="1AB24916"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1295FE98" w14:textId="77777777" w:rsidTr="00C2140F">
        <w:tc>
          <w:tcPr>
            <w:tcW w:w="8635" w:type="dxa"/>
            <w:tcBorders>
              <w:bottom w:val="single" w:sz="4" w:space="0" w:color="auto"/>
            </w:tcBorders>
            <w:shd w:val="clear" w:color="auto" w:fill="auto"/>
            <w:vAlign w:val="center"/>
          </w:tcPr>
          <w:p w14:paraId="60E75061"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6.1</w:t>
            </w:r>
            <w:r w:rsidRPr="00C2140F">
              <w:rPr>
                <w:rFonts w:asciiTheme="minorHAnsi" w:hAnsiTheme="minorHAnsi" w:cstheme="minorHAnsi"/>
              </w:rPr>
              <w:tab/>
              <w:t>areas where indigenous peoples are present (including project area of influence)?</w:t>
            </w:r>
          </w:p>
        </w:tc>
        <w:tc>
          <w:tcPr>
            <w:tcW w:w="900" w:type="dxa"/>
            <w:tcBorders>
              <w:bottom w:val="single" w:sz="4" w:space="0" w:color="auto"/>
            </w:tcBorders>
            <w:shd w:val="clear" w:color="auto" w:fill="auto"/>
            <w:vAlign w:val="center"/>
          </w:tcPr>
          <w:p w14:paraId="250381C4" w14:textId="1E9755CA" w:rsidR="005E5F0D" w:rsidRPr="00C2140F" w:rsidRDefault="00CB5BCD"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Yes</w:t>
            </w:r>
          </w:p>
        </w:tc>
      </w:tr>
      <w:tr w:rsidR="005E5F0D" w:rsidRPr="00C2140F" w14:paraId="1B17325A" w14:textId="77777777" w:rsidTr="00C2140F">
        <w:tc>
          <w:tcPr>
            <w:tcW w:w="8635" w:type="dxa"/>
            <w:tcBorders>
              <w:bottom w:val="single" w:sz="4" w:space="0" w:color="auto"/>
            </w:tcBorders>
            <w:shd w:val="clear" w:color="auto" w:fill="auto"/>
            <w:vAlign w:val="center"/>
          </w:tcPr>
          <w:p w14:paraId="1F54BE26"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6.2</w:t>
            </w:r>
            <w:r w:rsidRPr="00C2140F">
              <w:rPr>
                <w:rFonts w:asciiTheme="minorHAnsi" w:hAnsiTheme="minorHAnsi" w:cstheme="minorHAnsi"/>
              </w:rPr>
              <w:tab/>
              <w:t>activities located on lands and territories claimed by indigenous peoples?</w:t>
            </w:r>
          </w:p>
        </w:tc>
        <w:tc>
          <w:tcPr>
            <w:tcW w:w="900" w:type="dxa"/>
            <w:tcBorders>
              <w:bottom w:val="single" w:sz="4" w:space="0" w:color="auto"/>
            </w:tcBorders>
            <w:shd w:val="clear" w:color="auto" w:fill="auto"/>
            <w:vAlign w:val="center"/>
          </w:tcPr>
          <w:p w14:paraId="110F82BC" w14:textId="32431891"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362F461" w14:textId="77777777" w:rsidTr="00C2140F">
        <w:tc>
          <w:tcPr>
            <w:tcW w:w="8635" w:type="dxa"/>
            <w:tcBorders>
              <w:bottom w:val="single" w:sz="4" w:space="0" w:color="auto"/>
            </w:tcBorders>
            <w:shd w:val="clear" w:color="auto" w:fill="auto"/>
            <w:vAlign w:val="center"/>
          </w:tcPr>
          <w:p w14:paraId="63F3682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6.3</w:t>
            </w:r>
            <w:r w:rsidRPr="00C2140F">
              <w:rPr>
                <w:rFonts w:asciiTheme="minorHAnsi" w:hAnsiTheme="minorHAnsi" w:cstheme="minorHAnsi"/>
              </w:rPr>
              <w:tab/>
              <w:t xml:space="preserve">impacts (positive or negative) to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0BF0A37A" w14:textId="77777777" w:rsidR="005E5F0D" w:rsidRPr="00C2140F" w:rsidRDefault="005E5F0D" w:rsidP="002573C2">
            <w:pPr>
              <w:tabs>
                <w:tab w:val="left" w:pos="630"/>
              </w:tabs>
              <w:spacing w:before="60" w:after="60"/>
              <w:ind w:left="630"/>
              <w:rPr>
                <w:rFonts w:asciiTheme="minorHAnsi" w:hAnsiTheme="minorHAnsi" w:cstheme="minorHAnsi"/>
              </w:rPr>
            </w:pPr>
            <w:r w:rsidRPr="00C2140F">
              <w:rPr>
                <w:rFonts w:asciiTheme="minorHAnsi" w:eastAsia="Times New Roman" w:hAnsiTheme="minorHAnsi" w:cstheme="minorHAnsi"/>
                <w:i/>
              </w:rPr>
              <w:t>If the answer to screening question 6.3 is “yes”, then the potential risk impacts are considered significant and the project would be categorized as either Substantial Risk or High Risk</w:t>
            </w:r>
          </w:p>
        </w:tc>
        <w:tc>
          <w:tcPr>
            <w:tcW w:w="900" w:type="dxa"/>
            <w:tcBorders>
              <w:bottom w:val="single" w:sz="4" w:space="0" w:color="auto"/>
            </w:tcBorders>
            <w:shd w:val="clear" w:color="auto" w:fill="auto"/>
            <w:vAlign w:val="center"/>
          </w:tcPr>
          <w:p w14:paraId="29BC2EFA" w14:textId="531244F2"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8DEF37F" w14:textId="77777777" w:rsidTr="00C2140F">
        <w:tc>
          <w:tcPr>
            <w:tcW w:w="8635" w:type="dxa"/>
            <w:tcBorders>
              <w:bottom w:val="single" w:sz="4" w:space="0" w:color="auto"/>
            </w:tcBorders>
            <w:shd w:val="clear" w:color="auto" w:fill="auto"/>
            <w:vAlign w:val="center"/>
          </w:tcPr>
          <w:p w14:paraId="7645F29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6.4</w:t>
            </w:r>
            <w:r w:rsidRPr="00C2140F">
              <w:rPr>
                <w:rFonts w:asciiTheme="minorHAnsi" w:hAnsiTheme="minorHAnsi" w:cstheme="minorHAnsi"/>
              </w:rPr>
              <w:tab/>
              <w:t>the absence of culturally appropriate consultations carried out with the objective of achieving FPIC on matters that may affect the rights and interests, lands, resources, territories and traditional livelihoods of the indigenous peoples concerned?</w:t>
            </w:r>
          </w:p>
        </w:tc>
        <w:tc>
          <w:tcPr>
            <w:tcW w:w="900" w:type="dxa"/>
            <w:tcBorders>
              <w:bottom w:val="single" w:sz="4" w:space="0" w:color="auto"/>
            </w:tcBorders>
            <w:shd w:val="clear" w:color="auto" w:fill="auto"/>
            <w:vAlign w:val="center"/>
          </w:tcPr>
          <w:p w14:paraId="74799F3E" w14:textId="7EEBE2A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9837306" w14:textId="77777777" w:rsidTr="00C2140F">
        <w:tc>
          <w:tcPr>
            <w:tcW w:w="8635" w:type="dxa"/>
            <w:tcBorders>
              <w:bottom w:val="single" w:sz="4" w:space="0" w:color="auto"/>
            </w:tcBorders>
            <w:shd w:val="clear" w:color="auto" w:fill="auto"/>
            <w:vAlign w:val="center"/>
          </w:tcPr>
          <w:p w14:paraId="1C30579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6.5</w:t>
            </w:r>
            <w:r w:rsidRPr="00C2140F">
              <w:rPr>
                <w:rFonts w:asciiTheme="minorHAnsi" w:hAnsiTheme="minorHAnsi" w:cstheme="minorHAnsi"/>
              </w:rPr>
              <w:tab/>
              <w:t>the utilization and/or commercial development of natural resources on lands and territories claimed by indigenous peoples?</w:t>
            </w:r>
          </w:p>
        </w:tc>
        <w:tc>
          <w:tcPr>
            <w:tcW w:w="900" w:type="dxa"/>
            <w:tcBorders>
              <w:bottom w:val="single" w:sz="4" w:space="0" w:color="auto"/>
            </w:tcBorders>
            <w:shd w:val="clear" w:color="auto" w:fill="auto"/>
            <w:vAlign w:val="center"/>
          </w:tcPr>
          <w:p w14:paraId="059CC021" w14:textId="3A644D8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48B0B61" w14:textId="77777777" w:rsidTr="00C2140F">
        <w:tc>
          <w:tcPr>
            <w:tcW w:w="8635" w:type="dxa"/>
            <w:tcBorders>
              <w:bottom w:val="single" w:sz="4" w:space="0" w:color="auto"/>
            </w:tcBorders>
            <w:shd w:val="clear" w:color="auto" w:fill="auto"/>
            <w:vAlign w:val="center"/>
          </w:tcPr>
          <w:p w14:paraId="72E0A07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6.6</w:t>
            </w:r>
            <w:r w:rsidRPr="00C2140F">
              <w:rPr>
                <w:rFonts w:asciiTheme="minorHAnsi" w:hAnsiTheme="minorHAnsi" w:cstheme="minorHAnsi"/>
              </w:rPr>
              <w:tab/>
              <w:t xml:space="preserve">forced eviction or the whole or partial physical or economic displacement of indigenous peoples, including through access restrictions to lands, territories, and resources? </w:t>
            </w:r>
          </w:p>
          <w:p w14:paraId="2E79F085" w14:textId="77777777" w:rsidR="005E5F0D" w:rsidRPr="00C2140F" w:rsidRDefault="005E5F0D" w:rsidP="002573C2">
            <w:pPr>
              <w:tabs>
                <w:tab w:val="left" w:pos="585"/>
              </w:tabs>
              <w:spacing w:before="60" w:after="60"/>
              <w:ind w:left="567" w:hanging="27"/>
              <w:rPr>
                <w:rFonts w:asciiTheme="minorHAnsi" w:hAnsiTheme="minorHAnsi" w:cstheme="minorHAnsi"/>
                <w:i/>
              </w:rPr>
            </w:pPr>
            <w:r w:rsidRPr="00C2140F">
              <w:rPr>
                <w:rFonts w:asciiTheme="minorHAnsi" w:hAnsiTheme="minorHAnsi" w:cstheme="minorHAnsi"/>
                <w:i/>
              </w:rPr>
              <w:t>Consider, and where appropriate ensure, consistency with the answers under Standard 5 above</w:t>
            </w:r>
          </w:p>
        </w:tc>
        <w:tc>
          <w:tcPr>
            <w:tcW w:w="900" w:type="dxa"/>
            <w:tcBorders>
              <w:bottom w:val="single" w:sz="4" w:space="0" w:color="auto"/>
            </w:tcBorders>
            <w:shd w:val="clear" w:color="auto" w:fill="auto"/>
            <w:vAlign w:val="center"/>
          </w:tcPr>
          <w:p w14:paraId="170CE3C7" w14:textId="350035B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7DE2AFC" w14:textId="77777777" w:rsidTr="00C2140F">
        <w:tc>
          <w:tcPr>
            <w:tcW w:w="8635" w:type="dxa"/>
            <w:tcBorders>
              <w:bottom w:val="single" w:sz="4" w:space="0" w:color="auto"/>
            </w:tcBorders>
            <w:shd w:val="clear" w:color="auto" w:fill="auto"/>
            <w:vAlign w:val="center"/>
          </w:tcPr>
          <w:p w14:paraId="45406A0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6.7</w:t>
            </w:r>
            <w:r w:rsidRPr="00C2140F">
              <w:rPr>
                <w:rFonts w:asciiTheme="minorHAnsi" w:hAnsiTheme="minorHAnsi" w:cstheme="minorHAnsi"/>
              </w:rPr>
              <w:tab/>
              <w:t>adverse impacts on the development priorities of indigenous peoples as defined by them?</w:t>
            </w:r>
          </w:p>
        </w:tc>
        <w:tc>
          <w:tcPr>
            <w:tcW w:w="900" w:type="dxa"/>
            <w:tcBorders>
              <w:bottom w:val="single" w:sz="4" w:space="0" w:color="auto"/>
            </w:tcBorders>
            <w:shd w:val="clear" w:color="auto" w:fill="auto"/>
            <w:vAlign w:val="center"/>
          </w:tcPr>
          <w:p w14:paraId="53301D3A" w14:textId="6418EA31"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9F2E557" w14:textId="77777777" w:rsidTr="00C2140F">
        <w:tc>
          <w:tcPr>
            <w:tcW w:w="8635" w:type="dxa"/>
            <w:tcBorders>
              <w:bottom w:val="single" w:sz="4" w:space="0" w:color="auto"/>
            </w:tcBorders>
            <w:shd w:val="clear" w:color="auto" w:fill="auto"/>
            <w:vAlign w:val="center"/>
          </w:tcPr>
          <w:p w14:paraId="2123FB7C"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6.8</w:t>
            </w:r>
            <w:r w:rsidRPr="00C2140F">
              <w:rPr>
                <w:rFonts w:asciiTheme="minorHAnsi" w:hAnsiTheme="minorHAnsi" w:cstheme="minorHAnsi"/>
              </w:rPr>
              <w:tab/>
              <w:t>risks to the physical and cultural survival of indigenous peoples?</w:t>
            </w:r>
          </w:p>
        </w:tc>
        <w:tc>
          <w:tcPr>
            <w:tcW w:w="900" w:type="dxa"/>
            <w:tcBorders>
              <w:bottom w:val="single" w:sz="4" w:space="0" w:color="auto"/>
            </w:tcBorders>
            <w:shd w:val="clear" w:color="auto" w:fill="auto"/>
            <w:vAlign w:val="center"/>
          </w:tcPr>
          <w:p w14:paraId="7C739A49" w14:textId="2ADD55A9"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515732D0" w14:textId="77777777" w:rsidTr="00C2140F">
        <w:tc>
          <w:tcPr>
            <w:tcW w:w="8635" w:type="dxa"/>
            <w:tcBorders>
              <w:bottom w:val="single" w:sz="4" w:space="0" w:color="auto"/>
            </w:tcBorders>
            <w:shd w:val="clear" w:color="auto" w:fill="auto"/>
            <w:vAlign w:val="center"/>
          </w:tcPr>
          <w:p w14:paraId="76554080"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rPr>
              <w:t>6.9</w:t>
            </w:r>
            <w:r w:rsidRPr="00C2140F">
              <w:rPr>
                <w:rFonts w:asciiTheme="minorHAnsi" w:hAnsiTheme="minorHAnsi" w:cstheme="minorHAnsi"/>
              </w:rPr>
              <w:tab/>
              <w:t>impacts on the Cultural Heritage of indigenous peoples, including through the commercialization or use of their traditional knowledge and practices?</w:t>
            </w:r>
            <w:r w:rsidRPr="00C2140F">
              <w:rPr>
                <w:rFonts w:asciiTheme="minorHAnsi" w:hAnsiTheme="minorHAnsi" w:cstheme="minorHAnsi"/>
                <w:i/>
              </w:rPr>
              <w:t xml:space="preserve"> </w:t>
            </w:r>
          </w:p>
          <w:p w14:paraId="3F985F1E" w14:textId="77777777" w:rsidR="005E5F0D" w:rsidRPr="00C2140F" w:rsidRDefault="005E5F0D" w:rsidP="002573C2">
            <w:pPr>
              <w:tabs>
                <w:tab w:val="left" w:pos="585"/>
              </w:tabs>
              <w:spacing w:before="60" w:after="60"/>
              <w:ind w:left="567" w:hanging="27"/>
              <w:rPr>
                <w:rFonts w:asciiTheme="minorHAnsi" w:hAnsiTheme="minorHAnsi" w:cstheme="minorHAnsi"/>
              </w:rPr>
            </w:pPr>
            <w:r w:rsidRPr="00C2140F">
              <w:rPr>
                <w:rFonts w:asciiTheme="minorHAnsi" w:hAnsiTheme="minorHAnsi" w:cstheme="minorHAnsi"/>
                <w:i/>
              </w:rPr>
              <w:t>Consider, and where appropriate ensure, consistency with the answers under Standard 4 above.</w:t>
            </w:r>
          </w:p>
        </w:tc>
        <w:tc>
          <w:tcPr>
            <w:tcW w:w="900" w:type="dxa"/>
            <w:tcBorders>
              <w:bottom w:val="single" w:sz="4" w:space="0" w:color="auto"/>
            </w:tcBorders>
            <w:shd w:val="clear" w:color="auto" w:fill="auto"/>
            <w:vAlign w:val="center"/>
          </w:tcPr>
          <w:p w14:paraId="5385DC09" w14:textId="082BF18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54A91C79" w14:textId="77777777" w:rsidTr="00C2140F">
        <w:trPr>
          <w:trHeight w:val="576"/>
        </w:trPr>
        <w:tc>
          <w:tcPr>
            <w:tcW w:w="8635" w:type="dxa"/>
            <w:tcBorders>
              <w:bottom w:val="single" w:sz="4" w:space="0" w:color="auto"/>
            </w:tcBorders>
            <w:shd w:val="clear" w:color="auto" w:fill="D9E2F3"/>
            <w:vAlign w:val="center"/>
          </w:tcPr>
          <w:p w14:paraId="194544D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b/>
              </w:rPr>
              <w:t xml:space="preserve">Standard 7: Labour and Working Conditions </w:t>
            </w:r>
          </w:p>
        </w:tc>
        <w:tc>
          <w:tcPr>
            <w:tcW w:w="900" w:type="dxa"/>
            <w:tcBorders>
              <w:bottom w:val="single" w:sz="4" w:space="0" w:color="auto"/>
            </w:tcBorders>
            <w:shd w:val="clear" w:color="auto" w:fill="D9E2F3"/>
            <w:vAlign w:val="center"/>
          </w:tcPr>
          <w:p w14:paraId="116E6F1B"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52793AAD" w14:textId="77777777" w:rsidTr="00C2140F">
        <w:tc>
          <w:tcPr>
            <w:tcW w:w="8635" w:type="dxa"/>
            <w:tcBorders>
              <w:bottom w:val="single" w:sz="4" w:space="0" w:color="auto"/>
            </w:tcBorders>
            <w:shd w:val="clear" w:color="auto" w:fill="auto"/>
            <w:vAlign w:val="center"/>
          </w:tcPr>
          <w:p w14:paraId="76B63A9A"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i/>
              </w:rPr>
              <w:t>Would the project potentially involve or lead to: (note: applies to project and contractor workers)</w:t>
            </w:r>
          </w:p>
        </w:tc>
        <w:tc>
          <w:tcPr>
            <w:tcW w:w="900" w:type="dxa"/>
            <w:tcBorders>
              <w:bottom w:val="single" w:sz="4" w:space="0" w:color="auto"/>
            </w:tcBorders>
            <w:shd w:val="clear" w:color="auto" w:fill="auto"/>
            <w:vAlign w:val="center"/>
          </w:tcPr>
          <w:p w14:paraId="47F30E52" w14:textId="647983A5"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1708695" w14:textId="77777777" w:rsidTr="00C2140F">
        <w:tc>
          <w:tcPr>
            <w:tcW w:w="8635" w:type="dxa"/>
            <w:tcBorders>
              <w:bottom w:val="single" w:sz="4" w:space="0" w:color="auto"/>
            </w:tcBorders>
            <w:shd w:val="clear" w:color="auto" w:fill="auto"/>
            <w:vAlign w:val="center"/>
          </w:tcPr>
          <w:p w14:paraId="0FCCE55A"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7.1</w:t>
            </w:r>
            <w:r w:rsidRPr="00C2140F">
              <w:rPr>
                <w:rFonts w:asciiTheme="minorHAnsi" w:hAnsiTheme="minorHAnsi" w:cstheme="minorHAnsi"/>
              </w:rPr>
              <w:tab/>
              <w:t>working conditions that do not meet national labour laws and international commitments?</w:t>
            </w:r>
          </w:p>
        </w:tc>
        <w:tc>
          <w:tcPr>
            <w:tcW w:w="900" w:type="dxa"/>
            <w:tcBorders>
              <w:bottom w:val="single" w:sz="4" w:space="0" w:color="auto"/>
            </w:tcBorders>
            <w:shd w:val="clear" w:color="auto" w:fill="auto"/>
            <w:vAlign w:val="center"/>
          </w:tcPr>
          <w:p w14:paraId="428773C1" w14:textId="24BC2CF5"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043FB22" w14:textId="77777777" w:rsidTr="00C2140F">
        <w:tc>
          <w:tcPr>
            <w:tcW w:w="8635" w:type="dxa"/>
            <w:tcBorders>
              <w:bottom w:val="single" w:sz="4" w:space="0" w:color="auto"/>
            </w:tcBorders>
            <w:shd w:val="clear" w:color="auto" w:fill="auto"/>
            <w:vAlign w:val="center"/>
          </w:tcPr>
          <w:p w14:paraId="34E7E94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rPr>
              <w:t>7.2</w:t>
            </w:r>
            <w:r w:rsidRPr="00C2140F">
              <w:rPr>
                <w:rFonts w:asciiTheme="minorHAnsi" w:eastAsia="Times New Roman" w:hAnsiTheme="minorHAnsi" w:cstheme="minorHAnsi"/>
              </w:rPr>
              <w:tab/>
              <w:t>working conditions that may deny freedom of association and collective bargaining?</w:t>
            </w:r>
          </w:p>
        </w:tc>
        <w:tc>
          <w:tcPr>
            <w:tcW w:w="900" w:type="dxa"/>
            <w:tcBorders>
              <w:bottom w:val="single" w:sz="4" w:space="0" w:color="auto"/>
            </w:tcBorders>
            <w:shd w:val="clear" w:color="auto" w:fill="auto"/>
            <w:vAlign w:val="center"/>
          </w:tcPr>
          <w:p w14:paraId="3FEE33BF" w14:textId="6215689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F373EF1" w14:textId="77777777" w:rsidTr="00C2140F">
        <w:tc>
          <w:tcPr>
            <w:tcW w:w="8635" w:type="dxa"/>
            <w:tcBorders>
              <w:bottom w:val="single" w:sz="4" w:space="0" w:color="auto"/>
            </w:tcBorders>
            <w:shd w:val="clear" w:color="auto" w:fill="auto"/>
            <w:vAlign w:val="center"/>
          </w:tcPr>
          <w:p w14:paraId="3B060B89"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rPr>
              <w:t>7.3</w:t>
            </w:r>
            <w:r w:rsidRPr="00C2140F">
              <w:rPr>
                <w:rFonts w:asciiTheme="minorHAnsi" w:eastAsia="Times New Roman" w:hAnsiTheme="minorHAnsi" w:cstheme="minorHAnsi"/>
              </w:rPr>
              <w:tab/>
              <w:t>use of child labour?</w:t>
            </w:r>
          </w:p>
        </w:tc>
        <w:tc>
          <w:tcPr>
            <w:tcW w:w="900" w:type="dxa"/>
            <w:tcBorders>
              <w:bottom w:val="single" w:sz="4" w:space="0" w:color="auto"/>
            </w:tcBorders>
            <w:shd w:val="clear" w:color="auto" w:fill="auto"/>
            <w:vAlign w:val="center"/>
          </w:tcPr>
          <w:p w14:paraId="71F56BD8" w14:textId="6A59CAB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47480347" w14:textId="77777777" w:rsidTr="00C2140F">
        <w:tc>
          <w:tcPr>
            <w:tcW w:w="8635" w:type="dxa"/>
            <w:tcBorders>
              <w:bottom w:val="single" w:sz="4" w:space="0" w:color="auto"/>
            </w:tcBorders>
            <w:shd w:val="clear" w:color="auto" w:fill="auto"/>
            <w:vAlign w:val="center"/>
          </w:tcPr>
          <w:p w14:paraId="35769EF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7.4</w:t>
            </w:r>
            <w:r w:rsidRPr="00C2140F">
              <w:rPr>
                <w:rFonts w:asciiTheme="minorHAnsi" w:hAnsiTheme="minorHAnsi" w:cstheme="minorHAnsi"/>
              </w:rPr>
              <w:tab/>
              <w:t>use of forced labour?</w:t>
            </w:r>
          </w:p>
        </w:tc>
        <w:tc>
          <w:tcPr>
            <w:tcW w:w="900" w:type="dxa"/>
            <w:tcBorders>
              <w:bottom w:val="single" w:sz="4" w:space="0" w:color="auto"/>
            </w:tcBorders>
            <w:shd w:val="clear" w:color="auto" w:fill="auto"/>
            <w:vAlign w:val="center"/>
          </w:tcPr>
          <w:p w14:paraId="22BCFD24" w14:textId="11C3676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7B1680A" w14:textId="77777777" w:rsidTr="00C2140F">
        <w:tc>
          <w:tcPr>
            <w:tcW w:w="8635" w:type="dxa"/>
            <w:tcBorders>
              <w:bottom w:val="single" w:sz="4" w:space="0" w:color="auto"/>
            </w:tcBorders>
            <w:shd w:val="clear" w:color="auto" w:fill="auto"/>
            <w:vAlign w:val="center"/>
          </w:tcPr>
          <w:p w14:paraId="30B29349"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7.5</w:t>
            </w:r>
            <w:r w:rsidRPr="00C2140F">
              <w:rPr>
                <w:rFonts w:asciiTheme="minorHAnsi" w:hAnsiTheme="minorHAnsi" w:cstheme="minorHAnsi"/>
              </w:rPr>
              <w:tab/>
              <w:t>discriminatory working conditions and/or lack of equal opportunity?</w:t>
            </w:r>
          </w:p>
        </w:tc>
        <w:tc>
          <w:tcPr>
            <w:tcW w:w="900" w:type="dxa"/>
            <w:tcBorders>
              <w:bottom w:val="single" w:sz="4" w:space="0" w:color="auto"/>
            </w:tcBorders>
            <w:shd w:val="clear" w:color="auto" w:fill="auto"/>
            <w:vAlign w:val="center"/>
          </w:tcPr>
          <w:p w14:paraId="4DC91EDA" w14:textId="106219A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8C1D2AB" w14:textId="77777777" w:rsidTr="00C2140F">
        <w:tc>
          <w:tcPr>
            <w:tcW w:w="8635" w:type="dxa"/>
            <w:tcBorders>
              <w:bottom w:val="single" w:sz="4" w:space="0" w:color="auto"/>
            </w:tcBorders>
            <w:shd w:val="clear" w:color="auto" w:fill="auto"/>
            <w:vAlign w:val="center"/>
          </w:tcPr>
          <w:p w14:paraId="2BF10F1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7.6</w:t>
            </w:r>
            <w:r w:rsidRPr="00C2140F">
              <w:rPr>
                <w:rFonts w:asciiTheme="minorHAnsi" w:hAnsiTheme="minorHAnsi" w:cstheme="minorHAnsi"/>
              </w:rPr>
              <w:tab/>
              <w:t xml:space="preserve">occupational health and safety risks due to </w:t>
            </w:r>
            <w:r w:rsidRPr="00C2140F">
              <w:rPr>
                <w:rFonts w:asciiTheme="minorHAnsi" w:eastAsia="Times New Roman" w:hAnsiTheme="minorHAnsi" w:cstheme="minorHAnsi"/>
              </w:rPr>
              <w:t>physical, chemical, biological and psychosocial hazards (including violence and harassment) throughout the project life-cycle?</w:t>
            </w:r>
          </w:p>
        </w:tc>
        <w:tc>
          <w:tcPr>
            <w:tcW w:w="900" w:type="dxa"/>
            <w:tcBorders>
              <w:bottom w:val="single" w:sz="4" w:space="0" w:color="auto"/>
            </w:tcBorders>
            <w:shd w:val="clear" w:color="auto" w:fill="auto"/>
            <w:vAlign w:val="center"/>
          </w:tcPr>
          <w:p w14:paraId="59DDB050" w14:textId="1E80047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4F8CC5F2" w14:textId="77777777" w:rsidTr="00C2140F">
        <w:trPr>
          <w:trHeight w:val="602"/>
        </w:trPr>
        <w:tc>
          <w:tcPr>
            <w:tcW w:w="8635" w:type="dxa"/>
            <w:tcBorders>
              <w:bottom w:val="single" w:sz="4" w:space="0" w:color="auto"/>
            </w:tcBorders>
            <w:shd w:val="clear" w:color="auto" w:fill="DBE5F1"/>
            <w:vAlign w:val="center"/>
          </w:tcPr>
          <w:p w14:paraId="2EBBA949" w14:textId="77777777" w:rsidR="005E5F0D" w:rsidRPr="00C2140F" w:rsidRDefault="005E5F0D" w:rsidP="002573C2">
            <w:pPr>
              <w:tabs>
                <w:tab w:val="left" w:pos="570"/>
              </w:tabs>
              <w:spacing w:before="120"/>
              <w:rPr>
                <w:rFonts w:asciiTheme="minorHAnsi" w:eastAsia="Times New Roman" w:hAnsiTheme="minorHAnsi" w:cstheme="minorHAnsi"/>
                <w:b/>
              </w:rPr>
            </w:pPr>
            <w:r w:rsidRPr="00C2140F">
              <w:rPr>
                <w:rFonts w:asciiTheme="minorHAnsi" w:eastAsia="Times New Roman" w:hAnsiTheme="minorHAnsi" w:cstheme="minorHAnsi"/>
                <w:b/>
              </w:rPr>
              <w:t>Standard 8: Pollution Prevention and Resource Efficiency</w:t>
            </w:r>
          </w:p>
        </w:tc>
        <w:tc>
          <w:tcPr>
            <w:tcW w:w="900" w:type="dxa"/>
            <w:tcBorders>
              <w:bottom w:val="single" w:sz="4" w:space="0" w:color="auto"/>
            </w:tcBorders>
            <w:shd w:val="clear" w:color="auto" w:fill="DBE5F1"/>
            <w:vAlign w:val="center"/>
          </w:tcPr>
          <w:p w14:paraId="705A3414" w14:textId="77777777" w:rsidR="005E5F0D" w:rsidRPr="00C2140F" w:rsidRDefault="005E5F0D" w:rsidP="00C2140F">
            <w:pPr>
              <w:jc w:val="center"/>
              <w:rPr>
                <w:rFonts w:asciiTheme="minorHAnsi" w:eastAsia="Times New Roman" w:hAnsiTheme="minorHAnsi" w:cstheme="minorHAnsi"/>
                <w:b/>
              </w:rPr>
            </w:pPr>
          </w:p>
        </w:tc>
      </w:tr>
      <w:tr w:rsidR="005E5F0D" w:rsidRPr="00C2140F" w14:paraId="6C5E66F1" w14:textId="77777777" w:rsidTr="00C2140F">
        <w:tc>
          <w:tcPr>
            <w:tcW w:w="8635" w:type="dxa"/>
            <w:shd w:val="clear" w:color="auto" w:fill="auto"/>
            <w:vAlign w:val="center"/>
          </w:tcPr>
          <w:p w14:paraId="6692B74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Would the project potentially involve or lead to:</w:t>
            </w:r>
          </w:p>
        </w:tc>
        <w:tc>
          <w:tcPr>
            <w:tcW w:w="900" w:type="dxa"/>
            <w:shd w:val="clear" w:color="auto" w:fill="auto"/>
            <w:vAlign w:val="center"/>
          </w:tcPr>
          <w:p w14:paraId="258EA50B" w14:textId="77777777" w:rsidR="005E5F0D" w:rsidRPr="00C2140F" w:rsidRDefault="005E5F0D" w:rsidP="00C2140F">
            <w:pPr>
              <w:jc w:val="center"/>
              <w:rPr>
                <w:rFonts w:asciiTheme="minorHAnsi" w:eastAsia="Times New Roman" w:hAnsiTheme="minorHAnsi" w:cstheme="minorHAnsi"/>
              </w:rPr>
            </w:pPr>
          </w:p>
        </w:tc>
      </w:tr>
      <w:tr w:rsidR="005E5F0D" w:rsidRPr="00C2140F" w14:paraId="113B04D6" w14:textId="77777777" w:rsidTr="00C2140F">
        <w:tc>
          <w:tcPr>
            <w:tcW w:w="8635" w:type="dxa"/>
            <w:shd w:val="clear" w:color="auto" w:fill="auto"/>
            <w:vAlign w:val="center"/>
          </w:tcPr>
          <w:p w14:paraId="7CA0247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8.1</w:t>
            </w:r>
            <w:r w:rsidRPr="00C2140F">
              <w:rPr>
                <w:rFonts w:asciiTheme="minorHAnsi" w:eastAsia="Times New Roman" w:hAnsiTheme="minorHAnsi" w:cstheme="minorHAnsi"/>
              </w:rPr>
              <w:tab/>
              <w:t xml:space="preserve">the release of pollutants to the environment due to routine or non-routine circumstances with the potential for adverse local, regional, and/or </w:t>
            </w:r>
            <w:hyperlink w:anchor="TransboundaryImpactsGlossary" w:history="1">
              <w:r w:rsidRPr="00C2140F">
                <w:rPr>
                  <w:rFonts w:asciiTheme="minorHAnsi" w:eastAsia="Times New Roman" w:hAnsiTheme="minorHAnsi" w:cstheme="minorHAnsi"/>
                </w:rPr>
                <w:t>transboundary impacts</w:t>
              </w:r>
            </w:hyperlink>
            <w:r w:rsidRPr="00C2140F">
              <w:rPr>
                <w:rFonts w:asciiTheme="minorHAnsi" w:eastAsia="Times New Roman" w:hAnsiTheme="minorHAnsi" w:cstheme="minorHAnsi"/>
              </w:rPr>
              <w:t xml:space="preserve">? </w:t>
            </w:r>
          </w:p>
        </w:tc>
        <w:tc>
          <w:tcPr>
            <w:tcW w:w="900" w:type="dxa"/>
            <w:shd w:val="clear" w:color="auto" w:fill="auto"/>
            <w:vAlign w:val="center"/>
          </w:tcPr>
          <w:p w14:paraId="26A4897B" w14:textId="18DDF70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3DC2D7B2" w14:textId="77777777" w:rsidTr="00C2140F">
        <w:tc>
          <w:tcPr>
            <w:tcW w:w="8635" w:type="dxa"/>
            <w:tcBorders>
              <w:bottom w:val="single" w:sz="4" w:space="0" w:color="auto"/>
            </w:tcBorders>
            <w:shd w:val="clear" w:color="auto" w:fill="auto"/>
            <w:vAlign w:val="center"/>
          </w:tcPr>
          <w:p w14:paraId="20352E5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8.2</w:t>
            </w:r>
            <w:r w:rsidRPr="00C2140F">
              <w:rPr>
                <w:rFonts w:asciiTheme="minorHAnsi" w:eastAsia="Times New Roman" w:hAnsiTheme="minorHAnsi" w:cstheme="minorHAnsi"/>
              </w:rPr>
              <w:tab/>
              <w:t>the generation of waste (both hazardous and non-hazardous)?</w:t>
            </w:r>
          </w:p>
        </w:tc>
        <w:tc>
          <w:tcPr>
            <w:tcW w:w="900" w:type="dxa"/>
            <w:tcBorders>
              <w:bottom w:val="single" w:sz="4" w:space="0" w:color="auto"/>
            </w:tcBorders>
            <w:shd w:val="clear" w:color="auto" w:fill="auto"/>
            <w:vAlign w:val="center"/>
          </w:tcPr>
          <w:p w14:paraId="33401DC5" w14:textId="293386D8" w:rsidR="005E5F0D" w:rsidRPr="00C2140F" w:rsidRDefault="00CB3F2D" w:rsidP="00C2140F">
            <w:pPr>
              <w:jc w:val="center"/>
              <w:rPr>
                <w:rFonts w:asciiTheme="minorHAnsi" w:eastAsia="Times New Roman" w:hAnsiTheme="minorHAnsi" w:cstheme="minorHAnsi"/>
              </w:rPr>
            </w:pPr>
            <w:r>
              <w:rPr>
                <w:rFonts w:asciiTheme="minorHAnsi" w:eastAsia="Times New Roman" w:hAnsiTheme="minorHAnsi" w:cstheme="minorHAnsi"/>
              </w:rPr>
              <w:t>Yes</w:t>
            </w:r>
          </w:p>
        </w:tc>
      </w:tr>
      <w:tr w:rsidR="005E5F0D" w:rsidRPr="00C2140F" w14:paraId="5ECB2890" w14:textId="77777777" w:rsidTr="00C2140F">
        <w:trPr>
          <w:trHeight w:val="402"/>
        </w:trPr>
        <w:tc>
          <w:tcPr>
            <w:tcW w:w="8635" w:type="dxa"/>
            <w:tcBorders>
              <w:bottom w:val="single" w:sz="4" w:space="0" w:color="auto"/>
            </w:tcBorders>
            <w:shd w:val="clear" w:color="auto" w:fill="auto"/>
            <w:vAlign w:val="center"/>
          </w:tcPr>
          <w:p w14:paraId="76D9AC4A"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8.3</w:t>
            </w:r>
            <w:r w:rsidRPr="00C2140F">
              <w:rPr>
                <w:rFonts w:asciiTheme="minorHAnsi" w:eastAsia="Times New Roman" w:hAnsiTheme="minorHAnsi" w:cstheme="minorHAnsi"/>
              </w:rPr>
              <w:tab/>
              <w:t xml:space="preserve">the manufacture, trade, release, and/or use of hazardous materials and/or chemicals? </w:t>
            </w:r>
          </w:p>
        </w:tc>
        <w:tc>
          <w:tcPr>
            <w:tcW w:w="900" w:type="dxa"/>
            <w:tcBorders>
              <w:bottom w:val="single" w:sz="4" w:space="0" w:color="auto"/>
            </w:tcBorders>
            <w:shd w:val="clear" w:color="auto" w:fill="auto"/>
            <w:vAlign w:val="center"/>
          </w:tcPr>
          <w:p w14:paraId="17B390EA" w14:textId="20E3DB5C"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173F62D3" w14:textId="77777777" w:rsidTr="00C2140F">
        <w:trPr>
          <w:trHeight w:val="402"/>
        </w:trPr>
        <w:tc>
          <w:tcPr>
            <w:tcW w:w="8635" w:type="dxa"/>
            <w:tcBorders>
              <w:bottom w:val="single" w:sz="4" w:space="0" w:color="auto"/>
            </w:tcBorders>
            <w:shd w:val="clear" w:color="auto" w:fill="auto"/>
            <w:vAlign w:val="center"/>
          </w:tcPr>
          <w:p w14:paraId="32E0080F"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8.4</w:t>
            </w:r>
            <w:r w:rsidRPr="00C2140F">
              <w:rPr>
                <w:rFonts w:asciiTheme="minorHAnsi" w:eastAsia="Times New Roman" w:hAnsiTheme="minorHAnsi" w:cstheme="minorHAnsi"/>
              </w:rPr>
              <w:tab/>
              <w:t>the use of chemicals or materials subject to international bans or phase-outs?</w:t>
            </w:r>
          </w:p>
          <w:p w14:paraId="57A208EE"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i/>
              </w:rPr>
              <w:tab/>
              <w:t xml:space="preserve">For example, DDT, PCBs and other chemicals listed in international conventions such as the </w:t>
            </w:r>
            <w:hyperlink r:id="rId13" w:history="1">
              <w:r w:rsidRPr="00C2140F">
                <w:rPr>
                  <w:rStyle w:val="Hipervnculo"/>
                  <w:rFonts w:asciiTheme="minorHAnsi" w:eastAsia="Times New Roman" w:hAnsiTheme="minorHAnsi" w:cstheme="minorHAnsi"/>
                  <w:i/>
                </w:rPr>
                <w:t>Montreal Protocol</w:t>
              </w:r>
            </w:hyperlink>
            <w:r w:rsidRPr="00C2140F">
              <w:rPr>
                <w:rFonts w:asciiTheme="minorHAnsi" w:eastAsia="Times New Roman" w:hAnsiTheme="minorHAnsi" w:cstheme="minorHAnsi"/>
                <w:i/>
              </w:rPr>
              <w:t xml:space="preserve">, </w:t>
            </w:r>
            <w:hyperlink r:id="rId14" w:history="1">
              <w:r w:rsidRPr="00C2140F">
                <w:rPr>
                  <w:rStyle w:val="Hipervnculo"/>
                  <w:rFonts w:asciiTheme="minorHAnsi" w:eastAsia="Times New Roman" w:hAnsiTheme="minorHAnsi" w:cstheme="minorHAnsi"/>
                  <w:i/>
                </w:rPr>
                <w:t>Minamata Convention</w:t>
              </w:r>
            </w:hyperlink>
            <w:r w:rsidRPr="00C2140F">
              <w:rPr>
                <w:rFonts w:asciiTheme="minorHAnsi" w:eastAsia="Times New Roman" w:hAnsiTheme="minorHAnsi" w:cstheme="minorHAnsi"/>
                <w:i/>
              </w:rPr>
              <w:t xml:space="preserve">, </w:t>
            </w:r>
            <w:hyperlink r:id="rId15" w:history="1">
              <w:r w:rsidRPr="00C2140F">
                <w:rPr>
                  <w:rStyle w:val="Hipervnculo"/>
                  <w:rFonts w:asciiTheme="minorHAnsi" w:eastAsia="Times New Roman" w:hAnsiTheme="minorHAnsi" w:cstheme="minorHAnsi"/>
                  <w:i/>
                </w:rPr>
                <w:t>Basel Convention</w:t>
              </w:r>
            </w:hyperlink>
            <w:r w:rsidRPr="00C2140F">
              <w:rPr>
                <w:rFonts w:asciiTheme="minorHAnsi" w:eastAsia="Times New Roman" w:hAnsiTheme="minorHAnsi" w:cstheme="minorHAnsi"/>
                <w:i/>
              </w:rPr>
              <w:t xml:space="preserve">, </w:t>
            </w:r>
            <w:hyperlink r:id="rId16" w:history="1">
              <w:r w:rsidRPr="00C2140F">
                <w:rPr>
                  <w:rStyle w:val="Hipervnculo"/>
                  <w:rFonts w:asciiTheme="minorHAnsi" w:eastAsia="Times New Roman" w:hAnsiTheme="minorHAnsi" w:cstheme="minorHAnsi"/>
                  <w:i/>
                </w:rPr>
                <w:t>Rotterdam Convention</w:t>
              </w:r>
            </w:hyperlink>
            <w:r w:rsidRPr="00C2140F">
              <w:rPr>
                <w:rFonts w:asciiTheme="minorHAnsi" w:eastAsia="Times New Roman" w:hAnsiTheme="minorHAnsi" w:cstheme="minorHAnsi"/>
                <w:i/>
              </w:rPr>
              <w:t xml:space="preserve">, </w:t>
            </w:r>
            <w:hyperlink r:id="rId17" w:history="1">
              <w:r w:rsidRPr="00C2140F">
                <w:rPr>
                  <w:rStyle w:val="Hipervnculo"/>
                  <w:rFonts w:asciiTheme="minorHAnsi" w:eastAsia="Times New Roman" w:hAnsiTheme="minorHAnsi" w:cstheme="minorHAnsi"/>
                  <w:i/>
                </w:rPr>
                <w:t>Stockholm Convention</w:t>
              </w:r>
            </w:hyperlink>
          </w:p>
        </w:tc>
        <w:tc>
          <w:tcPr>
            <w:tcW w:w="900" w:type="dxa"/>
            <w:tcBorders>
              <w:bottom w:val="single" w:sz="4" w:space="0" w:color="auto"/>
            </w:tcBorders>
            <w:shd w:val="clear" w:color="auto" w:fill="auto"/>
            <w:vAlign w:val="center"/>
          </w:tcPr>
          <w:p w14:paraId="7E3D785C" w14:textId="60631962"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689A9102" w14:textId="77777777" w:rsidTr="00C2140F">
        <w:tc>
          <w:tcPr>
            <w:tcW w:w="8635" w:type="dxa"/>
            <w:tcBorders>
              <w:bottom w:val="single" w:sz="4" w:space="0" w:color="auto"/>
            </w:tcBorders>
            <w:shd w:val="clear" w:color="auto" w:fill="auto"/>
            <w:vAlign w:val="center"/>
          </w:tcPr>
          <w:p w14:paraId="75BF06C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8.5 </w:t>
            </w:r>
            <w:r w:rsidRPr="00C2140F">
              <w:rPr>
                <w:rFonts w:asciiTheme="minorHAnsi" w:eastAsia="Times New Roman" w:hAnsiTheme="minorHAnsi" w:cstheme="minorHAnsi"/>
              </w:rPr>
              <w:tab/>
              <w:t>the application of pesticides that may have a negative effect on the environment or human health?</w:t>
            </w:r>
          </w:p>
        </w:tc>
        <w:tc>
          <w:tcPr>
            <w:tcW w:w="900" w:type="dxa"/>
            <w:tcBorders>
              <w:bottom w:val="single" w:sz="4" w:space="0" w:color="auto"/>
            </w:tcBorders>
            <w:shd w:val="clear" w:color="auto" w:fill="auto"/>
            <w:vAlign w:val="center"/>
          </w:tcPr>
          <w:p w14:paraId="3C74D19F" w14:textId="54D1B0F2"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8C076A8" w14:textId="77777777" w:rsidTr="00C2140F">
        <w:tc>
          <w:tcPr>
            <w:tcW w:w="8635" w:type="dxa"/>
            <w:tcBorders>
              <w:bottom w:val="single" w:sz="4" w:space="0" w:color="auto"/>
            </w:tcBorders>
            <w:shd w:val="clear" w:color="auto" w:fill="auto"/>
            <w:vAlign w:val="center"/>
          </w:tcPr>
          <w:p w14:paraId="0CB9E82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8.6</w:t>
            </w:r>
            <w:r w:rsidRPr="00C2140F">
              <w:rPr>
                <w:rFonts w:asciiTheme="minorHAnsi" w:eastAsia="Times New Roman" w:hAnsiTheme="minorHAnsi" w:cstheme="minorHAnsi"/>
              </w:rPr>
              <w:tab/>
              <w:t xml:space="preserve">significant consumption of raw materials, energy, and/or water? </w:t>
            </w:r>
          </w:p>
        </w:tc>
        <w:tc>
          <w:tcPr>
            <w:tcW w:w="900" w:type="dxa"/>
            <w:tcBorders>
              <w:bottom w:val="single" w:sz="4" w:space="0" w:color="auto"/>
            </w:tcBorders>
            <w:shd w:val="clear" w:color="auto" w:fill="auto"/>
            <w:vAlign w:val="center"/>
          </w:tcPr>
          <w:p w14:paraId="530CAFC8" w14:textId="0B7E26C8"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bookmarkEnd w:id="2"/>
    </w:tbl>
    <w:p w14:paraId="7A94CD31" w14:textId="77777777" w:rsidR="005E5F0D" w:rsidRPr="00C2140F" w:rsidRDefault="005E5F0D" w:rsidP="005E5F0D">
      <w:pPr>
        <w:rPr>
          <w:rFonts w:asciiTheme="minorHAnsi" w:hAnsiTheme="minorHAnsi" w:cstheme="minorHAnsi"/>
          <w:b/>
          <w:szCs w:val="20"/>
        </w:rPr>
      </w:pPr>
    </w:p>
    <w:p w14:paraId="6D9541F6" w14:textId="5E571923" w:rsidR="002573C2" w:rsidRPr="00C2140F" w:rsidRDefault="002573C2" w:rsidP="004926E6">
      <w:pPr>
        <w:rPr>
          <w:rFonts w:asciiTheme="minorHAnsi" w:hAnsiTheme="minorHAnsi" w:cstheme="minorHAnsi"/>
        </w:rPr>
      </w:pPr>
    </w:p>
    <w:sectPr w:rsidR="002573C2" w:rsidRPr="00C2140F"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D214" w14:textId="77777777" w:rsidR="0061617D" w:rsidRDefault="0061617D" w:rsidP="005E5F0D">
      <w:r>
        <w:separator/>
      </w:r>
    </w:p>
  </w:endnote>
  <w:endnote w:type="continuationSeparator" w:id="0">
    <w:p w14:paraId="0F5089F8" w14:textId="77777777" w:rsidR="0061617D" w:rsidRDefault="0061617D" w:rsidP="005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45 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C115" w14:textId="77777777" w:rsidR="0061617D" w:rsidRDefault="0061617D" w:rsidP="005E5F0D">
      <w:r>
        <w:separator/>
      </w:r>
    </w:p>
  </w:footnote>
  <w:footnote w:type="continuationSeparator" w:id="0">
    <w:p w14:paraId="263009E1" w14:textId="77777777" w:rsidR="0061617D" w:rsidRDefault="0061617D" w:rsidP="005E5F0D">
      <w:r>
        <w:continuationSeparator/>
      </w:r>
    </w:p>
  </w:footnote>
  <w:footnote w:id="1">
    <w:p w14:paraId="3990B98D" w14:textId="77777777" w:rsidR="007125A6" w:rsidRDefault="007125A6" w:rsidP="005E5F0D">
      <w:pPr>
        <w:pStyle w:val="Textonotapie"/>
      </w:pPr>
      <w:r>
        <w:rPr>
          <w:rStyle w:val="Refdenotaalpie"/>
        </w:rPr>
        <w:footnoteRef/>
      </w:r>
      <w:r>
        <w:t xml:space="preserve"> Prohibited </w:t>
      </w:r>
      <w:r w:rsidRPr="00EC185E">
        <w:rPr>
          <w:lang w:val="en-CA"/>
        </w:rPr>
        <w:t xml:space="preserve">grounds of discrimination include race, ethnicity, </w:t>
      </w:r>
      <w:r>
        <w:rPr>
          <w:lang w:val="en-CA"/>
        </w:rPr>
        <w:t>sex</w:t>
      </w:r>
      <w:r w:rsidRPr="00EC185E">
        <w:rPr>
          <w:lang w:val="en-CA"/>
        </w:rPr>
        <w:t xml:space="preserve">, age, language, disability, sexual orientation, </w:t>
      </w:r>
      <w:r>
        <w:rPr>
          <w:lang w:val="en-CA"/>
        </w:rPr>
        <w:t xml:space="preserve">gender identity, </w:t>
      </w:r>
      <w:r w:rsidRPr="00EC185E">
        <w:rPr>
          <w:lang w:val="en-CA"/>
        </w:rPr>
        <w:t>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and transsexual people.</w:t>
      </w:r>
    </w:p>
  </w:footnote>
  <w:footnote w:id="2">
    <w:p w14:paraId="002B2DAB" w14:textId="77777777" w:rsidR="007125A6" w:rsidRDefault="007125A6" w:rsidP="005E5F0D">
      <w:pPr>
        <w:pStyle w:val="Textonotapie"/>
      </w:pPr>
      <w:r>
        <w:rPr>
          <w:rStyle w:val="Refdenotaalpie"/>
        </w:rPr>
        <w:footnoteRef/>
      </w:r>
      <w:r>
        <w:t xml:space="preserve"> See the </w:t>
      </w:r>
      <w:hyperlink r:id="rId1" w:history="1">
        <w:r w:rsidRPr="00DD3E19">
          <w:rPr>
            <w:rStyle w:val="Hipervnculo"/>
          </w:rPr>
          <w:t>Convention on Biological Diversity</w:t>
        </w:r>
      </w:hyperlink>
      <w:r>
        <w:t xml:space="preserve"> and its </w:t>
      </w:r>
      <w:hyperlink r:id="rId2" w:history="1">
        <w:r w:rsidRPr="00DD3E19">
          <w:rPr>
            <w:rStyle w:val="Hipervnculo"/>
          </w:rPr>
          <w:t>Cartagena Protocol on Biosafety</w:t>
        </w:r>
      </w:hyperlink>
      <w:r>
        <w:t>.</w:t>
      </w:r>
    </w:p>
  </w:footnote>
  <w:footnote w:id="3">
    <w:p w14:paraId="1383ABA0" w14:textId="77777777" w:rsidR="007125A6" w:rsidRDefault="007125A6" w:rsidP="005E5F0D">
      <w:pPr>
        <w:pStyle w:val="Textonotapie"/>
      </w:pPr>
      <w:r>
        <w:rPr>
          <w:rStyle w:val="Refdenotaalpie"/>
        </w:rPr>
        <w:footnoteRef/>
      </w:r>
      <w:r>
        <w:t xml:space="preserve"> See the </w:t>
      </w:r>
      <w:hyperlink r:id="rId3" w:history="1">
        <w:r w:rsidRPr="00DD3E19">
          <w:rPr>
            <w:rStyle w:val="Hipervnculo"/>
          </w:rPr>
          <w:t>Convention on Biological Diversity</w:t>
        </w:r>
      </w:hyperlink>
      <w:r>
        <w:t xml:space="preserve"> and its </w:t>
      </w:r>
      <w:hyperlink r:id="rId4" w:history="1">
        <w:r w:rsidRPr="00DD3E19">
          <w:rPr>
            <w:rStyle w:val="Hipervnculo"/>
          </w:rPr>
          <w:t>Nagoya Protocol</w:t>
        </w:r>
      </w:hyperlink>
      <w:r>
        <w:t xml:space="preserve"> on access and benefit sharing from use of genetic resources.</w:t>
      </w:r>
    </w:p>
  </w:footnote>
  <w:footnote w:id="4">
    <w:p w14:paraId="3D5BDCF0" w14:textId="77777777" w:rsidR="007125A6" w:rsidRDefault="007125A6" w:rsidP="005E5F0D">
      <w:pPr>
        <w:pStyle w:val="Textonotapie"/>
      </w:pPr>
      <w:r>
        <w:rPr>
          <w:rStyle w:val="Refdenotaalpie"/>
        </w:rPr>
        <w:footnoteRef/>
      </w:r>
      <w:r>
        <w:t xml:space="preserve"> Forced eviction</w:t>
      </w:r>
      <w:r w:rsidRPr="006C7665">
        <w:t xml:space="preserve">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B3CC" w14:textId="77777777" w:rsidR="007125A6" w:rsidRPr="007A7720" w:rsidRDefault="007125A6" w:rsidP="002573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A77804"/>
    <w:multiLevelType w:val="hybridMultilevel"/>
    <w:tmpl w:val="26FE2F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6B2900"/>
    <w:multiLevelType w:val="hybridMultilevel"/>
    <w:tmpl w:val="53EE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47439C"/>
    <w:multiLevelType w:val="hybridMultilevel"/>
    <w:tmpl w:val="EC24A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48B33827"/>
    <w:multiLevelType w:val="hybridMultilevel"/>
    <w:tmpl w:val="6E16A502"/>
    <w:lvl w:ilvl="0" w:tplc="E55EDE0E">
      <w:start w:val="1"/>
      <w:numFmt w:val="decimal"/>
      <w:pStyle w:val="SESPbodynumbered"/>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05BA3"/>
    <w:multiLevelType w:val="multilevel"/>
    <w:tmpl w:val="A03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76393"/>
    <w:multiLevelType w:val="hybridMultilevel"/>
    <w:tmpl w:val="BA8C41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E6"/>
    <w:rsid w:val="000A3389"/>
    <w:rsid w:val="000B1829"/>
    <w:rsid w:val="000C1EBA"/>
    <w:rsid w:val="000D5D75"/>
    <w:rsid w:val="000F4B52"/>
    <w:rsid w:val="001741D3"/>
    <w:rsid w:val="0019265B"/>
    <w:rsid w:val="001B6582"/>
    <w:rsid w:val="001D36D0"/>
    <w:rsid w:val="002573C2"/>
    <w:rsid w:val="00285566"/>
    <w:rsid w:val="002915F4"/>
    <w:rsid w:val="002C2C8E"/>
    <w:rsid w:val="00310069"/>
    <w:rsid w:val="0031299D"/>
    <w:rsid w:val="003756F8"/>
    <w:rsid w:val="003B3C67"/>
    <w:rsid w:val="003D38CD"/>
    <w:rsid w:val="003F3B18"/>
    <w:rsid w:val="00461840"/>
    <w:rsid w:val="0047523F"/>
    <w:rsid w:val="00477CF0"/>
    <w:rsid w:val="004851C4"/>
    <w:rsid w:val="004926E6"/>
    <w:rsid w:val="004F30F9"/>
    <w:rsid w:val="005100D9"/>
    <w:rsid w:val="0056510F"/>
    <w:rsid w:val="0058086A"/>
    <w:rsid w:val="0058335C"/>
    <w:rsid w:val="005D7D37"/>
    <w:rsid w:val="005E0106"/>
    <w:rsid w:val="005E5F0D"/>
    <w:rsid w:val="005F25A5"/>
    <w:rsid w:val="0061617D"/>
    <w:rsid w:val="00631DB8"/>
    <w:rsid w:val="006320AA"/>
    <w:rsid w:val="0066099C"/>
    <w:rsid w:val="006770E5"/>
    <w:rsid w:val="006A0CBA"/>
    <w:rsid w:val="007125A6"/>
    <w:rsid w:val="00743A46"/>
    <w:rsid w:val="007C084C"/>
    <w:rsid w:val="007D01D2"/>
    <w:rsid w:val="00835FEE"/>
    <w:rsid w:val="009036D2"/>
    <w:rsid w:val="00975E05"/>
    <w:rsid w:val="009B396D"/>
    <w:rsid w:val="009D5DB7"/>
    <w:rsid w:val="009E428C"/>
    <w:rsid w:val="00A13DD9"/>
    <w:rsid w:val="00A551A0"/>
    <w:rsid w:val="00A64340"/>
    <w:rsid w:val="00A84487"/>
    <w:rsid w:val="00B274E2"/>
    <w:rsid w:val="00B363D6"/>
    <w:rsid w:val="00BA6DEE"/>
    <w:rsid w:val="00BE3BB1"/>
    <w:rsid w:val="00BF05A5"/>
    <w:rsid w:val="00C2140F"/>
    <w:rsid w:val="00C66F93"/>
    <w:rsid w:val="00C755EA"/>
    <w:rsid w:val="00CB3F2D"/>
    <w:rsid w:val="00CB5BCD"/>
    <w:rsid w:val="00CC7B6C"/>
    <w:rsid w:val="00CD163F"/>
    <w:rsid w:val="00CE7128"/>
    <w:rsid w:val="00CF577A"/>
    <w:rsid w:val="00CF5786"/>
    <w:rsid w:val="00D259B7"/>
    <w:rsid w:val="00D264A1"/>
    <w:rsid w:val="00D469BE"/>
    <w:rsid w:val="00D817E3"/>
    <w:rsid w:val="00D83C0C"/>
    <w:rsid w:val="00D961A0"/>
    <w:rsid w:val="00DD43F9"/>
    <w:rsid w:val="00DF5B44"/>
    <w:rsid w:val="00E30CE8"/>
    <w:rsid w:val="00E33A24"/>
    <w:rsid w:val="00E65F09"/>
    <w:rsid w:val="00EC013D"/>
    <w:rsid w:val="00EC07E4"/>
    <w:rsid w:val="00EE6874"/>
    <w:rsid w:val="00F13038"/>
    <w:rsid w:val="00F6755D"/>
    <w:rsid w:val="00F85F6A"/>
    <w:rsid w:val="00FA606F"/>
    <w:rsid w:val="00FD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27B"/>
  <w15:chartTrackingRefBased/>
  <w15:docId w15:val="{E1DB5A94-312E-E443-ADF3-41E69D8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5E5F0D"/>
    <w:pPr>
      <w:keepNext/>
      <w:keepLines/>
      <w:numPr>
        <w:numId w:val="3"/>
      </w:numPr>
      <w:spacing w:before="480"/>
      <w:outlineLvl w:val="0"/>
    </w:pPr>
    <w:rPr>
      <w:rFonts w:ascii="Calibri" w:eastAsia="MS Gothic" w:hAnsi="Calibri" w:cs="Times New Roman"/>
      <w:b/>
      <w:bCs/>
      <w:color w:val="345A8A"/>
      <w:sz w:val="32"/>
      <w:szCs w:val="32"/>
      <w:lang w:eastAsia="ja-JP"/>
    </w:rPr>
  </w:style>
  <w:style w:type="paragraph" w:styleId="Ttulo3">
    <w:name w:val="heading 3"/>
    <w:basedOn w:val="Normal"/>
    <w:next w:val="Normal"/>
    <w:link w:val="Ttulo3Car"/>
    <w:uiPriority w:val="9"/>
    <w:qFormat/>
    <w:rsid w:val="005E5F0D"/>
    <w:pPr>
      <w:keepNext/>
      <w:keepLines/>
      <w:spacing w:before="200"/>
      <w:ind w:left="360"/>
      <w:outlineLvl w:val="2"/>
    </w:pPr>
    <w:rPr>
      <w:rFonts w:ascii="Calibri" w:eastAsia="MS Gothic" w:hAnsi="Calibri" w:cs="Times New Roman"/>
      <w:b/>
      <w:bCs/>
      <w:color w:val="4F81BD"/>
      <w:sz w:val="20"/>
      <w:szCs w:val="20"/>
      <w:lang w:eastAsia="ja-JP"/>
    </w:rPr>
  </w:style>
  <w:style w:type="paragraph" w:styleId="Ttulo4">
    <w:name w:val="heading 4"/>
    <w:basedOn w:val="Normal"/>
    <w:next w:val="Normal"/>
    <w:link w:val="Ttulo4Car"/>
    <w:uiPriority w:val="9"/>
    <w:qFormat/>
    <w:rsid w:val="005E5F0D"/>
    <w:pPr>
      <w:keepNext/>
      <w:keepLines/>
      <w:numPr>
        <w:ilvl w:val="3"/>
        <w:numId w:val="3"/>
      </w:numPr>
      <w:spacing w:before="200"/>
      <w:outlineLvl w:val="3"/>
    </w:pPr>
    <w:rPr>
      <w:rFonts w:ascii="Calibri" w:eastAsia="MS Gothic" w:hAnsi="Calibri" w:cs="Times New Roman"/>
      <w:b/>
      <w:bCs/>
      <w:iCs/>
      <w:color w:val="4F81BD"/>
      <w:sz w:val="22"/>
      <w:szCs w:val="24"/>
      <w:lang w:eastAsia="ja-JP"/>
    </w:rPr>
  </w:style>
  <w:style w:type="paragraph" w:styleId="Ttulo5">
    <w:name w:val="heading 5"/>
    <w:basedOn w:val="Normal"/>
    <w:next w:val="Normal"/>
    <w:link w:val="Ttulo5Car"/>
    <w:uiPriority w:val="9"/>
    <w:qFormat/>
    <w:rsid w:val="005E5F0D"/>
    <w:pPr>
      <w:keepNext/>
      <w:keepLines/>
      <w:numPr>
        <w:ilvl w:val="4"/>
        <w:numId w:val="3"/>
      </w:numPr>
      <w:spacing w:before="200"/>
      <w:outlineLvl w:val="4"/>
    </w:pPr>
    <w:rPr>
      <w:rFonts w:ascii="Calibri" w:eastAsia="MS Gothic" w:hAnsi="Calibri" w:cs="Times New Roman"/>
      <w:color w:val="243F60"/>
      <w:sz w:val="20"/>
      <w:szCs w:val="24"/>
      <w:lang w:eastAsia="ja-JP"/>
    </w:rPr>
  </w:style>
  <w:style w:type="paragraph" w:styleId="Ttulo6">
    <w:name w:val="heading 6"/>
    <w:basedOn w:val="Normal"/>
    <w:next w:val="Normal"/>
    <w:link w:val="Ttulo6Car"/>
    <w:uiPriority w:val="9"/>
    <w:qFormat/>
    <w:rsid w:val="005E5F0D"/>
    <w:pPr>
      <w:keepNext/>
      <w:keepLines/>
      <w:numPr>
        <w:ilvl w:val="5"/>
        <w:numId w:val="3"/>
      </w:numPr>
      <w:spacing w:before="200"/>
      <w:outlineLvl w:val="5"/>
    </w:pPr>
    <w:rPr>
      <w:rFonts w:ascii="Calibri" w:eastAsia="MS Gothic" w:hAnsi="Calibri" w:cs="Times New Roman"/>
      <w:i/>
      <w:iCs/>
      <w:color w:val="243F60"/>
      <w:sz w:val="20"/>
      <w:szCs w:val="24"/>
      <w:lang w:eastAsia="ja-JP"/>
    </w:rPr>
  </w:style>
  <w:style w:type="paragraph" w:styleId="Ttulo7">
    <w:name w:val="heading 7"/>
    <w:basedOn w:val="Normal"/>
    <w:next w:val="Normal"/>
    <w:link w:val="Ttulo7Car"/>
    <w:uiPriority w:val="9"/>
    <w:qFormat/>
    <w:rsid w:val="005E5F0D"/>
    <w:pPr>
      <w:keepNext/>
      <w:keepLines/>
      <w:numPr>
        <w:ilvl w:val="6"/>
        <w:numId w:val="3"/>
      </w:numPr>
      <w:spacing w:before="200"/>
      <w:outlineLvl w:val="6"/>
    </w:pPr>
    <w:rPr>
      <w:rFonts w:ascii="Calibri" w:eastAsia="MS Gothic" w:hAnsi="Calibri" w:cs="Times New Roman"/>
      <w:i/>
      <w:iCs/>
      <w:color w:val="404040"/>
      <w:sz w:val="20"/>
      <w:szCs w:val="24"/>
      <w:lang w:eastAsia="ja-JP"/>
    </w:rPr>
  </w:style>
  <w:style w:type="paragraph" w:styleId="Ttulo8">
    <w:name w:val="heading 8"/>
    <w:basedOn w:val="Normal"/>
    <w:next w:val="Normal"/>
    <w:link w:val="Ttulo8Car"/>
    <w:uiPriority w:val="9"/>
    <w:qFormat/>
    <w:rsid w:val="005E5F0D"/>
    <w:pPr>
      <w:keepNext/>
      <w:keepLines/>
      <w:numPr>
        <w:ilvl w:val="7"/>
        <w:numId w:val="3"/>
      </w:numPr>
      <w:spacing w:before="200"/>
      <w:outlineLvl w:val="7"/>
    </w:pPr>
    <w:rPr>
      <w:rFonts w:ascii="Calibri" w:eastAsia="MS Gothic" w:hAnsi="Calibri" w:cs="Times New Roman"/>
      <w:color w:val="404040"/>
      <w:sz w:val="20"/>
      <w:szCs w:val="20"/>
      <w:lang w:eastAsia="ja-JP"/>
    </w:rPr>
  </w:style>
  <w:style w:type="paragraph" w:styleId="Ttulo9">
    <w:name w:val="heading 9"/>
    <w:basedOn w:val="Normal"/>
    <w:next w:val="Normal"/>
    <w:link w:val="Ttulo9Car"/>
    <w:uiPriority w:val="9"/>
    <w:qFormat/>
    <w:rsid w:val="005E5F0D"/>
    <w:pPr>
      <w:keepNext/>
      <w:keepLines/>
      <w:numPr>
        <w:ilvl w:val="8"/>
        <w:numId w:val="3"/>
      </w:numPr>
      <w:spacing w:before="200"/>
      <w:outlineLvl w:val="8"/>
    </w:pPr>
    <w:rPr>
      <w:rFonts w:ascii="Calibri" w:eastAsia="MS Gothic" w:hAnsi="Calibri"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 webb,webb"/>
    <w:basedOn w:val="Normal"/>
    <w:uiPriority w:val="99"/>
    <w:unhideWhenUsed/>
    <w:rsid w:val="004926E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E5F0D"/>
    <w:rPr>
      <w:rFonts w:ascii="Times New Roman" w:hAnsi="Times New Roman" w:cs="Times New Roman"/>
    </w:rPr>
  </w:style>
  <w:style w:type="character" w:customStyle="1" w:styleId="TextodegloboCar">
    <w:name w:val="Texto de globo Car"/>
    <w:basedOn w:val="Fuentedeprrafopredeter"/>
    <w:link w:val="Textodeglobo"/>
    <w:uiPriority w:val="99"/>
    <w:semiHidden/>
    <w:rsid w:val="005E5F0D"/>
    <w:rPr>
      <w:rFonts w:ascii="Times New Roman" w:hAnsi="Times New Roman" w:cs="Times New Roman"/>
    </w:rPr>
  </w:style>
  <w:style w:type="character" w:customStyle="1" w:styleId="Ttulo1Car">
    <w:name w:val="Título 1 Car"/>
    <w:basedOn w:val="Fuentedeprrafopredeter"/>
    <w:link w:val="Ttulo1"/>
    <w:uiPriority w:val="9"/>
    <w:rsid w:val="005E5F0D"/>
    <w:rPr>
      <w:rFonts w:ascii="Calibri" w:eastAsia="MS Gothic" w:hAnsi="Calibri" w:cs="Times New Roman"/>
      <w:b/>
      <w:bCs/>
      <w:color w:val="345A8A"/>
      <w:sz w:val="32"/>
      <w:szCs w:val="32"/>
      <w:lang w:eastAsia="ja-JP"/>
    </w:rPr>
  </w:style>
  <w:style w:type="character" w:customStyle="1" w:styleId="Ttulo3Car">
    <w:name w:val="Título 3 Car"/>
    <w:basedOn w:val="Fuentedeprrafopredeter"/>
    <w:link w:val="Ttulo3"/>
    <w:uiPriority w:val="9"/>
    <w:rsid w:val="005E5F0D"/>
    <w:rPr>
      <w:rFonts w:ascii="Calibri" w:eastAsia="MS Gothic" w:hAnsi="Calibri" w:cs="Times New Roman"/>
      <w:b/>
      <w:bCs/>
      <w:color w:val="4F81BD"/>
      <w:sz w:val="20"/>
      <w:szCs w:val="20"/>
      <w:lang w:eastAsia="ja-JP"/>
    </w:rPr>
  </w:style>
  <w:style w:type="character" w:customStyle="1" w:styleId="Ttulo4Car">
    <w:name w:val="Título 4 Car"/>
    <w:basedOn w:val="Fuentedeprrafopredeter"/>
    <w:link w:val="Ttulo4"/>
    <w:uiPriority w:val="9"/>
    <w:rsid w:val="005E5F0D"/>
    <w:rPr>
      <w:rFonts w:ascii="Calibri" w:eastAsia="MS Gothic" w:hAnsi="Calibri" w:cs="Times New Roman"/>
      <w:b/>
      <w:bCs/>
      <w:iCs/>
      <w:color w:val="4F81BD"/>
      <w:sz w:val="22"/>
      <w:szCs w:val="24"/>
      <w:lang w:eastAsia="ja-JP"/>
    </w:rPr>
  </w:style>
  <w:style w:type="character" w:customStyle="1" w:styleId="Ttulo5Car">
    <w:name w:val="Título 5 Car"/>
    <w:basedOn w:val="Fuentedeprrafopredeter"/>
    <w:link w:val="Ttulo5"/>
    <w:uiPriority w:val="9"/>
    <w:rsid w:val="005E5F0D"/>
    <w:rPr>
      <w:rFonts w:ascii="Calibri" w:eastAsia="MS Gothic" w:hAnsi="Calibri" w:cs="Times New Roman"/>
      <w:color w:val="243F60"/>
      <w:sz w:val="20"/>
      <w:szCs w:val="24"/>
      <w:lang w:eastAsia="ja-JP"/>
    </w:rPr>
  </w:style>
  <w:style w:type="character" w:customStyle="1" w:styleId="Ttulo6Car">
    <w:name w:val="Título 6 Car"/>
    <w:basedOn w:val="Fuentedeprrafopredeter"/>
    <w:link w:val="Ttulo6"/>
    <w:uiPriority w:val="9"/>
    <w:rsid w:val="005E5F0D"/>
    <w:rPr>
      <w:rFonts w:ascii="Calibri" w:eastAsia="MS Gothic" w:hAnsi="Calibri" w:cs="Times New Roman"/>
      <w:i/>
      <w:iCs/>
      <w:color w:val="243F60"/>
      <w:sz w:val="20"/>
      <w:szCs w:val="24"/>
      <w:lang w:eastAsia="ja-JP"/>
    </w:rPr>
  </w:style>
  <w:style w:type="character" w:customStyle="1" w:styleId="Ttulo7Car">
    <w:name w:val="Título 7 Car"/>
    <w:basedOn w:val="Fuentedeprrafopredeter"/>
    <w:link w:val="Ttulo7"/>
    <w:uiPriority w:val="9"/>
    <w:rsid w:val="005E5F0D"/>
    <w:rPr>
      <w:rFonts w:ascii="Calibri" w:eastAsia="MS Gothic" w:hAnsi="Calibri" w:cs="Times New Roman"/>
      <w:i/>
      <w:iCs/>
      <w:color w:val="404040"/>
      <w:sz w:val="20"/>
      <w:szCs w:val="24"/>
      <w:lang w:eastAsia="ja-JP"/>
    </w:rPr>
  </w:style>
  <w:style w:type="character" w:customStyle="1" w:styleId="Ttulo8Car">
    <w:name w:val="Título 8 Car"/>
    <w:basedOn w:val="Fuentedeprrafopredeter"/>
    <w:link w:val="Ttulo8"/>
    <w:uiPriority w:val="9"/>
    <w:rsid w:val="005E5F0D"/>
    <w:rPr>
      <w:rFonts w:ascii="Calibri" w:eastAsia="MS Gothic" w:hAnsi="Calibri" w:cs="Times New Roman"/>
      <w:color w:val="404040"/>
      <w:sz w:val="20"/>
      <w:szCs w:val="20"/>
      <w:lang w:eastAsia="ja-JP"/>
    </w:rPr>
  </w:style>
  <w:style w:type="character" w:customStyle="1" w:styleId="Ttulo9Car">
    <w:name w:val="Título 9 Car"/>
    <w:basedOn w:val="Fuentedeprrafopredeter"/>
    <w:link w:val="Ttulo9"/>
    <w:uiPriority w:val="9"/>
    <w:rsid w:val="005E5F0D"/>
    <w:rPr>
      <w:rFonts w:ascii="Calibri" w:eastAsia="MS Gothic" w:hAnsi="Calibri" w:cs="Times New Roman"/>
      <w:i/>
      <w:iCs/>
      <w:color w:val="404040"/>
      <w:sz w:val="20"/>
      <w:szCs w:val="20"/>
      <w:lang w:eastAsia="ja-JP"/>
    </w:rPr>
  </w:style>
  <w:style w:type="paragraph" w:customStyle="1" w:styleId="ColorfulList-Accent11">
    <w:name w:val="Colorful List - Accent 11"/>
    <w:basedOn w:val="Normal"/>
    <w:qFormat/>
    <w:rsid w:val="005E5F0D"/>
    <w:pPr>
      <w:ind w:left="720"/>
      <w:contextualSpacing/>
    </w:pPr>
    <w:rPr>
      <w:rFonts w:ascii="Calibri" w:eastAsia="MS Mincho" w:hAnsi="Calibri" w:cs="Times New Roman"/>
      <w:sz w:val="20"/>
      <w:szCs w:val="24"/>
      <w:lang w:eastAsia="ja-JP"/>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5E5F0D"/>
    <w:rPr>
      <w:rFonts w:ascii="Calibri" w:eastAsia="MS Mincho" w:hAnsi="Calibri" w:cs="Times New Roman"/>
      <w:szCs w:val="24"/>
      <w:lang w:eastAsia="ja-JP"/>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5E5F0D"/>
    <w:rPr>
      <w:rFonts w:ascii="Calibri" w:eastAsia="MS Mincho" w:hAnsi="Calibri" w:cs="Times New Roman"/>
      <w:szCs w:val="24"/>
      <w:lang w:eastAsia="ja-JP"/>
    </w:rPr>
  </w:style>
  <w:style w:type="character" w:styleId="Refdenotaalpie">
    <w:name w:val="footnote reference"/>
    <w:aliases w:val="16 Point,Superscript 6 Point"/>
    <w:unhideWhenUsed/>
    <w:rsid w:val="005E5F0D"/>
    <w:rPr>
      <w:rFonts w:ascii="Calibri" w:hAnsi="Calibri"/>
      <w:sz w:val="18"/>
      <w:vertAlign w:val="superscript"/>
    </w:rPr>
  </w:style>
  <w:style w:type="character" w:styleId="Hipervnculo">
    <w:name w:val="Hyperlink"/>
    <w:uiPriority w:val="99"/>
    <w:unhideWhenUsed/>
    <w:rsid w:val="005E5F0D"/>
    <w:rPr>
      <w:color w:val="0000FF"/>
      <w:u w:val="single"/>
    </w:rPr>
  </w:style>
  <w:style w:type="paragraph" w:customStyle="1" w:styleId="SESPbodynumbered">
    <w:name w:val="SESP body numbered"/>
    <w:basedOn w:val="Normal"/>
    <w:qFormat/>
    <w:rsid w:val="005E5F0D"/>
    <w:pPr>
      <w:numPr>
        <w:numId w:val="2"/>
      </w:numPr>
      <w:tabs>
        <w:tab w:val="left" w:pos="360"/>
      </w:tabs>
      <w:spacing w:before="120" w:after="120" w:line="264" w:lineRule="auto"/>
    </w:pPr>
    <w:rPr>
      <w:rFonts w:ascii="Calibri" w:eastAsia="MS Mincho" w:hAnsi="Calibri" w:cs="Times New Roman"/>
      <w:sz w:val="20"/>
      <w:szCs w:val="20"/>
      <w:lang w:eastAsia="ja-JP"/>
    </w:rPr>
  </w:style>
  <w:style w:type="paragraph" w:styleId="Encabezado">
    <w:name w:val="header"/>
    <w:basedOn w:val="Normal"/>
    <w:link w:val="EncabezadoCar"/>
    <w:uiPriority w:val="99"/>
    <w:unhideWhenUsed/>
    <w:rsid w:val="005E5F0D"/>
    <w:pPr>
      <w:tabs>
        <w:tab w:val="center" w:pos="4680"/>
        <w:tab w:val="right" w:pos="9360"/>
      </w:tabs>
    </w:pPr>
    <w:rPr>
      <w:rFonts w:ascii="Calibri" w:eastAsia="MS Mincho" w:hAnsi="Calibri" w:cs="Times New Roman"/>
      <w:sz w:val="20"/>
      <w:szCs w:val="24"/>
      <w:lang w:eastAsia="ja-JP"/>
    </w:rPr>
  </w:style>
  <w:style w:type="character" w:customStyle="1" w:styleId="EncabezadoCar">
    <w:name w:val="Encabezado Car"/>
    <w:basedOn w:val="Fuentedeprrafopredeter"/>
    <w:link w:val="Encabezado"/>
    <w:uiPriority w:val="99"/>
    <w:rsid w:val="005E5F0D"/>
    <w:rPr>
      <w:rFonts w:ascii="Calibri" w:eastAsia="MS Mincho" w:hAnsi="Calibri" w:cs="Times New Roman"/>
      <w:sz w:val="20"/>
      <w:szCs w:val="24"/>
      <w:lang w:eastAsia="ja-JP"/>
    </w:rPr>
  </w:style>
  <w:style w:type="character" w:styleId="Hipervnculovisitado">
    <w:name w:val="FollowedHyperlink"/>
    <w:basedOn w:val="Fuentedeprrafopredeter"/>
    <w:uiPriority w:val="99"/>
    <w:semiHidden/>
    <w:unhideWhenUsed/>
    <w:rsid w:val="00DD43F9"/>
    <w:rPr>
      <w:color w:val="954F72" w:themeColor="followedHyperlink"/>
      <w:u w:val="single"/>
    </w:rPr>
  </w:style>
  <w:style w:type="paragraph" w:styleId="Sinespaciado">
    <w:name w:val="No Spacing"/>
    <w:uiPriority w:val="1"/>
    <w:qFormat/>
    <w:rsid w:val="005D7D37"/>
    <w:pPr>
      <w:jc w:val="both"/>
    </w:pPr>
    <w:rPr>
      <w:rFonts w:eastAsia="Times New Roman" w:cs="Times New Roman"/>
      <w:sz w:val="22"/>
      <w:szCs w:val="24"/>
      <w:lang w:val="en-GB"/>
    </w:rPr>
  </w:style>
  <w:style w:type="paragraph" w:customStyle="1" w:styleId="Default">
    <w:name w:val="Default"/>
    <w:rsid w:val="00A64340"/>
    <w:pPr>
      <w:autoSpaceDE w:val="0"/>
      <w:autoSpaceDN w:val="0"/>
      <w:adjustRightInd w:val="0"/>
    </w:pPr>
    <w:rPr>
      <w:rFonts w:ascii="Calibri" w:eastAsiaTheme="minorEastAsia" w:hAnsi="Calibri" w:cs="Calibri"/>
      <w:color w:val="000000"/>
      <w:sz w:val="24"/>
      <w:szCs w:val="24"/>
      <w:lang w:val="es-C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8901">
      <w:bodyDiv w:val="1"/>
      <w:marLeft w:val="0"/>
      <w:marRight w:val="0"/>
      <w:marTop w:val="0"/>
      <w:marBottom w:val="0"/>
      <w:divBdr>
        <w:top w:val="none" w:sz="0" w:space="0" w:color="auto"/>
        <w:left w:val="none" w:sz="0" w:space="0" w:color="auto"/>
        <w:bottom w:val="none" w:sz="0" w:space="0" w:color="auto"/>
        <w:right w:val="none" w:sz="0" w:space="0" w:color="auto"/>
      </w:divBdr>
      <w:divsChild>
        <w:div w:id="97722498">
          <w:marLeft w:val="0"/>
          <w:marRight w:val="0"/>
          <w:marTop w:val="0"/>
          <w:marBottom w:val="0"/>
          <w:divBdr>
            <w:top w:val="none" w:sz="0" w:space="0" w:color="auto"/>
            <w:left w:val="none" w:sz="0" w:space="0" w:color="auto"/>
            <w:bottom w:val="none" w:sz="0" w:space="0" w:color="auto"/>
            <w:right w:val="none" w:sz="0" w:space="0" w:color="auto"/>
          </w:divBdr>
          <w:divsChild>
            <w:div w:id="1161195268">
              <w:marLeft w:val="0"/>
              <w:marRight w:val="0"/>
              <w:marTop w:val="0"/>
              <w:marBottom w:val="0"/>
              <w:divBdr>
                <w:top w:val="none" w:sz="0" w:space="0" w:color="auto"/>
                <w:left w:val="none" w:sz="0" w:space="0" w:color="auto"/>
                <w:bottom w:val="none" w:sz="0" w:space="0" w:color="auto"/>
                <w:right w:val="none" w:sz="0" w:space="0" w:color="auto"/>
              </w:divBdr>
              <w:divsChild>
                <w:div w:id="1201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900">
      <w:bodyDiv w:val="1"/>
      <w:marLeft w:val="0"/>
      <w:marRight w:val="0"/>
      <w:marTop w:val="0"/>
      <w:marBottom w:val="0"/>
      <w:divBdr>
        <w:top w:val="none" w:sz="0" w:space="0" w:color="auto"/>
        <w:left w:val="none" w:sz="0" w:space="0" w:color="auto"/>
        <w:bottom w:val="none" w:sz="0" w:space="0" w:color="auto"/>
        <w:right w:val="none" w:sz="0" w:space="0" w:color="auto"/>
      </w:divBdr>
      <w:divsChild>
        <w:div w:id="594677814">
          <w:marLeft w:val="0"/>
          <w:marRight w:val="0"/>
          <w:marTop w:val="0"/>
          <w:marBottom w:val="0"/>
          <w:divBdr>
            <w:top w:val="none" w:sz="0" w:space="0" w:color="auto"/>
            <w:left w:val="none" w:sz="0" w:space="0" w:color="auto"/>
            <w:bottom w:val="none" w:sz="0" w:space="0" w:color="auto"/>
            <w:right w:val="none" w:sz="0" w:space="0" w:color="auto"/>
          </w:divBdr>
          <w:divsChild>
            <w:div w:id="2033875475">
              <w:marLeft w:val="0"/>
              <w:marRight w:val="0"/>
              <w:marTop w:val="0"/>
              <w:marBottom w:val="0"/>
              <w:divBdr>
                <w:top w:val="none" w:sz="0" w:space="0" w:color="auto"/>
                <w:left w:val="none" w:sz="0" w:space="0" w:color="auto"/>
                <w:bottom w:val="none" w:sz="0" w:space="0" w:color="auto"/>
                <w:right w:val="none" w:sz="0" w:space="0" w:color="auto"/>
              </w:divBdr>
            </w:div>
            <w:div w:id="1626423570">
              <w:marLeft w:val="0"/>
              <w:marRight w:val="0"/>
              <w:marTop w:val="0"/>
              <w:marBottom w:val="0"/>
              <w:divBdr>
                <w:top w:val="none" w:sz="0" w:space="0" w:color="auto"/>
                <w:left w:val="none" w:sz="0" w:space="0" w:color="auto"/>
                <w:bottom w:val="none" w:sz="0" w:space="0" w:color="auto"/>
                <w:right w:val="none" w:sz="0" w:space="0" w:color="auto"/>
              </w:divBdr>
              <w:divsChild>
                <w:div w:id="952204159">
                  <w:marLeft w:val="0"/>
                  <w:marRight w:val="0"/>
                  <w:marTop w:val="0"/>
                  <w:marBottom w:val="0"/>
                  <w:divBdr>
                    <w:top w:val="none" w:sz="0" w:space="0" w:color="auto"/>
                    <w:left w:val="none" w:sz="0" w:space="0" w:color="auto"/>
                    <w:bottom w:val="none" w:sz="0" w:space="0" w:color="auto"/>
                    <w:right w:val="none" w:sz="0" w:space="0" w:color="auto"/>
                  </w:divBdr>
                  <w:divsChild>
                    <w:div w:id="1274943391">
                      <w:marLeft w:val="0"/>
                      <w:marRight w:val="0"/>
                      <w:marTop w:val="0"/>
                      <w:marBottom w:val="0"/>
                      <w:divBdr>
                        <w:top w:val="none" w:sz="0" w:space="0" w:color="auto"/>
                        <w:left w:val="none" w:sz="0" w:space="0" w:color="auto"/>
                        <w:bottom w:val="none" w:sz="0" w:space="0" w:color="auto"/>
                        <w:right w:val="none" w:sz="0" w:space="0" w:color="auto"/>
                      </w:divBdr>
                      <w:divsChild>
                        <w:div w:id="2114355122">
                          <w:marLeft w:val="0"/>
                          <w:marRight w:val="0"/>
                          <w:marTop w:val="0"/>
                          <w:marBottom w:val="0"/>
                          <w:divBdr>
                            <w:top w:val="none" w:sz="0" w:space="0" w:color="auto"/>
                            <w:left w:val="none" w:sz="0" w:space="0" w:color="auto"/>
                            <w:bottom w:val="none" w:sz="0" w:space="0" w:color="auto"/>
                            <w:right w:val="none" w:sz="0" w:space="0" w:color="auto"/>
                          </w:divBdr>
                        </w:div>
                        <w:div w:id="491527238">
                          <w:marLeft w:val="0"/>
                          <w:marRight w:val="0"/>
                          <w:marTop w:val="0"/>
                          <w:marBottom w:val="0"/>
                          <w:divBdr>
                            <w:top w:val="none" w:sz="0" w:space="0" w:color="auto"/>
                            <w:left w:val="none" w:sz="0" w:space="0" w:color="auto"/>
                            <w:bottom w:val="none" w:sz="0" w:space="0" w:color="auto"/>
                            <w:right w:val="none" w:sz="0" w:space="0" w:color="auto"/>
                          </w:divBdr>
                        </w:div>
                        <w:div w:id="1430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8868">
              <w:marLeft w:val="0"/>
              <w:marRight w:val="0"/>
              <w:marTop w:val="0"/>
              <w:marBottom w:val="0"/>
              <w:divBdr>
                <w:top w:val="none" w:sz="0" w:space="0" w:color="auto"/>
                <w:left w:val="none" w:sz="0" w:space="0" w:color="auto"/>
                <w:bottom w:val="none" w:sz="0" w:space="0" w:color="auto"/>
                <w:right w:val="none" w:sz="0" w:space="0" w:color="auto"/>
              </w:divBdr>
              <w:divsChild>
                <w:div w:id="1989632511">
                  <w:marLeft w:val="0"/>
                  <w:marRight w:val="0"/>
                  <w:marTop w:val="0"/>
                  <w:marBottom w:val="0"/>
                  <w:divBdr>
                    <w:top w:val="none" w:sz="0" w:space="0" w:color="auto"/>
                    <w:left w:val="none" w:sz="0" w:space="0" w:color="auto"/>
                    <w:bottom w:val="none" w:sz="0" w:space="0" w:color="auto"/>
                    <w:right w:val="none" w:sz="0" w:space="0" w:color="auto"/>
                  </w:divBdr>
                  <w:divsChild>
                    <w:div w:id="97800214">
                      <w:marLeft w:val="0"/>
                      <w:marRight w:val="0"/>
                      <w:marTop w:val="0"/>
                      <w:marBottom w:val="0"/>
                      <w:divBdr>
                        <w:top w:val="none" w:sz="0" w:space="0" w:color="auto"/>
                        <w:left w:val="none" w:sz="0" w:space="0" w:color="auto"/>
                        <w:bottom w:val="none" w:sz="0" w:space="0" w:color="auto"/>
                        <w:right w:val="none" w:sz="0" w:space="0" w:color="auto"/>
                      </w:divBdr>
                      <w:divsChild>
                        <w:div w:id="780996949">
                          <w:marLeft w:val="0"/>
                          <w:marRight w:val="0"/>
                          <w:marTop w:val="0"/>
                          <w:marBottom w:val="0"/>
                          <w:divBdr>
                            <w:top w:val="none" w:sz="0" w:space="0" w:color="auto"/>
                            <w:left w:val="none" w:sz="0" w:space="0" w:color="auto"/>
                            <w:bottom w:val="none" w:sz="0" w:space="0" w:color="auto"/>
                            <w:right w:val="none" w:sz="0" w:space="0" w:color="auto"/>
                          </w:divBdr>
                          <w:divsChild>
                            <w:div w:id="1594505868">
                              <w:marLeft w:val="0"/>
                              <w:marRight w:val="0"/>
                              <w:marTop w:val="0"/>
                              <w:marBottom w:val="0"/>
                              <w:divBdr>
                                <w:top w:val="none" w:sz="0" w:space="0" w:color="auto"/>
                                <w:left w:val="none" w:sz="0" w:space="0" w:color="auto"/>
                                <w:bottom w:val="none" w:sz="0" w:space="0" w:color="auto"/>
                                <w:right w:val="none" w:sz="0" w:space="0" w:color="auto"/>
                              </w:divBdr>
                              <w:divsChild>
                                <w:div w:id="1230455609">
                                  <w:marLeft w:val="0"/>
                                  <w:marRight w:val="0"/>
                                  <w:marTop w:val="0"/>
                                  <w:marBottom w:val="0"/>
                                  <w:divBdr>
                                    <w:top w:val="none" w:sz="0" w:space="0" w:color="auto"/>
                                    <w:left w:val="none" w:sz="0" w:space="0" w:color="auto"/>
                                    <w:bottom w:val="none" w:sz="0" w:space="0" w:color="auto"/>
                                    <w:right w:val="none" w:sz="0" w:space="0" w:color="auto"/>
                                  </w:divBdr>
                                  <w:divsChild>
                                    <w:div w:id="17360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864528">
              <w:marLeft w:val="0"/>
              <w:marRight w:val="0"/>
              <w:marTop w:val="0"/>
              <w:marBottom w:val="0"/>
              <w:divBdr>
                <w:top w:val="none" w:sz="0" w:space="0" w:color="auto"/>
                <w:left w:val="none" w:sz="0" w:space="0" w:color="auto"/>
                <w:bottom w:val="none" w:sz="0" w:space="0" w:color="auto"/>
                <w:right w:val="none" w:sz="0" w:space="0" w:color="auto"/>
              </w:divBdr>
              <w:divsChild>
                <w:div w:id="2021270687">
                  <w:marLeft w:val="0"/>
                  <w:marRight w:val="0"/>
                  <w:marTop w:val="0"/>
                  <w:marBottom w:val="0"/>
                  <w:divBdr>
                    <w:top w:val="none" w:sz="0" w:space="0" w:color="auto"/>
                    <w:left w:val="none" w:sz="0" w:space="0" w:color="auto"/>
                    <w:bottom w:val="none" w:sz="0" w:space="0" w:color="auto"/>
                    <w:right w:val="none" w:sz="0" w:space="0" w:color="auto"/>
                  </w:divBdr>
                  <w:divsChild>
                    <w:div w:id="986665576">
                      <w:marLeft w:val="0"/>
                      <w:marRight w:val="0"/>
                      <w:marTop w:val="0"/>
                      <w:marBottom w:val="0"/>
                      <w:divBdr>
                        <w:top w:val="none" w:sz="0" w:space="0" w:color="auto"/>
                        <w:left w:val="none" w:sz="0" w:space="0" w:color="auto"/>
                        <w:bottom w:val="none" w:sz="0" w:space="0" w:color="auto"/>
                        <w:right w:val="none" w:sz="0" w:space="0" w:color="auto"/>
                      </w:divBdr>
                      <w:divsChild>
                        <w:div w:id="882474138">
                          <w:marLeft w:val="0"/>
                          <w:marRight w:val="0"/>
                          <w:marTop w:val="0"/>
                          <w:marBottom w:val="0"/>
                          <w:divBdr>
                            <w:top w:val="none" w:sz="0" w:space="0" w:color="auto"/>
                            <w:left w:val="none" w:sz="0" w:space="0" w:color="auto"/>
                            <w:bottom w:val="none" w:sz="0" w:space="0" w:color="auto"/>
                            <w:right w:val="none" w:sz="0" w:space="0" w:color="auto"/>
                          </w:divBdr>
                        </w:div>
                        <w:div w:id="364254910">
                          <w:marLeft w:val="0"/>
                          <w:marRight w:val="0"/>
                          <w:marTop w:val="0"/>
                          <w:marBottom w:val="0"/>
                          <w:divBdr>
                            <w:top w:val="none" w:sz="0" w:space="0" w:color="auto"/>
                            <w:left w:val="none" w:sz="0" w:space="0" w:color="auto"/>
                            <w:bottom w:val="none" w:sz="0" w:space="0" w:color="auto"/>
                            <w:right w:val="none" w:sz="0" w:space="0" w:color="auto"/>
                          </w:divBdr>
                        </w:div>
                        <w:div w:id="15591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702">
              <w:marLeft w:val="0"/>
              <w:marRight w:val="0"/>
              <w:marTop w:val="0"/>
              <w:marBottom w:val="0"/>
              <w:divBdr>
                <w:top w:val="none" w:sz="0" w:space="0" w:color="auto"/>
                <w:left w:val="none" w:sz="0" w:space="0" w:color="auto"/>
                <w:bottom w:val="none" w:sz="0" w:space="0" w:color="auto"/>
                <w:right w:val="none" w:sz="0" w:space="0" w:color="auto"/>
              </w:divBdr>
              <w:divsChild>
                <w:div w:id="1459452023">
                  <w:marLeft w:val="0"/>
                  <w:marRight w:val="0"/>
                  <w:marTop w:val="0"/>
                  <w:marBottom w:val="0"/>
                  <w:divBdr>
                    <w:top w:val="none" w:sz="0" w:space="0" w:color="auto"/>
                    <w:left w:val="none" w:sz="0" w:space="0" w:color="auto"/>
                    <w:bottom w:val="none" w:sz="0" w:space="0" w:color="auto"/>
                    <w:right w:val="none" w:sz="0" w:space="0" w:color="auto"/>
                  </w:divBdr>
                  <w:divsChild>
                    <w:div w:id="1804036082">
                      <w:marLeft w:val="0"/>
                      <w:marRight w:val="0"/>
                      <w:marTop w:val="0"/>
                      <w:marBottom w:val="0"/>
                      <w:divBdr>
                        <w:top w:val="none" w:sz="0" w:space="0" w:color="auto"/>
                        <w:left w:val="none" w:sz="0" w:space="0" w:color="auto"/>
                        <w:bottom w:val="none" w:sz="0" w:space="0" w:color="auto"/>
                        <w:right w:val="none" w:sz="0" w:space="0" w:color="auto"/>
                      </w:divBdr>
                      <w:divsChild>
                        <w:div w:id="1191527433">
                          <w:marLeft w:val="0"/>
                          <w:marRight w:val="0"/>
                          <w:marTop w:val="0"/>
                          <w:marBottom w:val="0"/>
                          <w:divBdr>
                            <w:top w:val="none" w:sz="0" w:space="0" w:color="auto"/>
                            <w:left w:val="none" w:sz="0" w:space="0" w:color="auto"/>
                            <w:bottom w:val="none" w:sz="0" w:space="0" w:color="auto"/>
                            <w:right w:val="none" w:sz="0" w:space="0" w:color="auto"/>
                          </w:divBdr>
                          <w:divsChild>
                            <w:div w:id="685524368">
                              <w:marLeft w:val="0"/>
                              <w:marRight w:val="0"/>
                              <w:marTop w:val="0"/>
                              <w:marBottom w:val="0"/>
                              <w:divBdr>
                                <w:top w:val="none" w:sz="0" w:space="0" w:color="auto"/>
                                <w:left w:val="none" w:sz="0" w:space="0" w:color="auto"/>
                                <w:bottom w:val="none" w:sz="0" w:space="0" w:color="auto"/>
                                <w:right w:val="none" w:sz="0" w:space="0" w:color="auto"/>
                              </w:divBdr>
                            </w:div>
                          </w:divsChild>
                        </w:div>
                        <w:div w:id="794107569">
                          <w:marLeft w:val="0"/>
                          <w:marRight w:val="0"/>
                          <w:marTop w:val="0"/>
                          <w:marBottom w:val="0"/>
                          <w:divBdr>
                            <w:top w:val="none" w:sz="0" w:space="0" w:color="auto"/>
                            <w:left w:val="none" w:sz="0" w:space="0" w:color="auto"/>
                            <w:bottom w:val="none" w:sz="0" w:space="0" w:color="auto"/>
                            <w:right w:val="none" w:sz="0" w:space="0" w:color="auto"/>
                          </w:divBdr>
                          <w:divsChild>
                            <w:div w:id="537818526">
                              <w:marLeft w:val="0"/>
                              <w:marRight w:val="0"/>
                              <w:marTop w:val="0"/>
                              <w:marBottom w:val="0"/>
                              <w:divBdr>
                                <w:top w:val="none" w:sz="0" w:space="0" w:color="auto"/>
                                <w:left w:val="none" w:sz="0" w:space="0" w:color="auto"/>
                                <w:bottom w:val="none" w:sz="0" w:space="0" w:color="auto"/>
                                <w:right w:val="none" w:sz="0" w:space="0" w:color="auto"/>
                              </w:divBdr>
                            </w:div>
                            <w:div w:id="1801847989">
                              <w:marLeft w:val="0"/>
                              <w:marRight w:val="0"/>
                              <w:marTop w:val="0"/>
                              <w:marBottom w:val="0"/>
                              <w:divBdr>
                                <w:top w:val="none" w:sz="0" w:space="0" w:color="auto"/>
                                <w:left w:val="none" w:sz="0" w:space="0" w:color="auto"/>
                                <w:bottom w:val="none" w:sz="0" w:space="0" w:color="auto"/>
                                <w:right w:val="none" w:sz="0" w:space="0" w:color="auto"/>
                              </w:divBdr>
                              <w:divsChild>
                                <w:div w:id="597562454">
                                  <w:marLeft w:val="0"/>
                                  <w:marRight w:val="0"/>
                                  <w:marTop w:val="0"/>
                                  <w:marBottom w:val="0"/>
                                  <w:divBdr>
                                    <w:top w:val="none" w:sz="0" w:space="0" w:color="auto"/>
                                    <w:left w:val="none" w:sz="0" w:space="0" w:color="auto"/>
                                    <w:bottom w:val="none" w:sz="0" w:space="0" w:color="auto"/>
                                    <w:right w:val="none" w:sz="0" w:space="0" w:color="auto"/>
                                  </w:divBdr>
                                  <w:divsChild>
                                    <w:div w:id="1674723540">
                                      <w:marLeft w:val="0"/>
                                      <w:marRight w:val="0"/>
                                      <w:marTop w:val="0"/>
                                      <w:marBottom w:val="0"/>
                                      <w:divBdr>
                                        <w:top w:val="none" w:sz="0" w:space="0" w:color="auto"/>
                                        <w:left w:val="none" w:sz="0" w:space="0" w:color="auto"/>
                                        <w:bottom w:val="none" w:sz="0" w:space="0" w:color="auto"/>
                                        <w:right w:val="none" w:sz="0" w:space="0" w:color="auto"/>
                                      </w:divBdr>
                                    </w:div>
                                  </w:divsChild>
                                </w:div>
                                <w:div w:id="1961259105">
                                  <w:marLeft w:val="0"/>
                                  <w:marRight w:val="0"/>
                                  <w:marTop w:val="0"/>
                                  <w:marBottom w:val="0"/>
                                  <w:divBdr>
                                    <w:top w:val="none" w:sz="0" w:space="0" w:color="auto"/>
                                    <w:left w:val="none" w:sz="0" w:space="0" w:color="auto"/>
                                    <w:bottom w:val="none" w:sz="0" w:space="0" w:color="auto"/>
                                    <w:right w:val="none" w:sz="0" w:space="0" w:color="auto"/>
                                  </w:divBdr>
                                  <w:divsChild>
                                    <w:div w:id="705789580">
                                      <w:marLeft w:val="0"/>
                                      <w:marRight w:val="0"/>
                                      <w:marTop w:val="0"/>
                                      <w:marBottom w:val="0"/>
                                      <w:divBdr>
                                        <w:top w:val="none" w:sz="0" w:space="0" w:color="auto"/>
                                        <w:left w:val="none" w:sz="0" w:space="0" w:color="auto"/>
                                        <w:bottom w:val="none" w:sz="0" w:space="0" w:color="auto"/>
                                        <w:right w:val="none" w:sz="0" w:space="0" w:color="auto"/>
                                      </w:divBdr>
                                    </w:div>
                                  </w:divsChild>
                                </w:div>
                                <w:div w:id="1123771557">
                                  <w:marLeft w:val="0"/>
                                  <w:marRight w:val="0"/>
                                  <w:marTop w:val="0"/>
                                  <w:marBottom w:val="0"/>
                                  <w:divBdr>
                                    <w:top w:val="none" w:sz="0" w:space="0" w:color="auto"/>
                                    <w:left w:val="none" w:sz="0" w:space="0" w:color="auto"/>
                                    <w:bottom w:val="none" w:sz="0" w:space="0" w:color="auto"/>
                                    <w:right w:val="none" w:sz="0" w:space="0" w:color="auto"/>
                                  </w:divBdr>
                                  <w:divsChild>
                                    <w:div w:id="1380087898">
                                      <w:marLeft w:val="0"/>
                                      <w:marRight w:val="0"/>
                                      <w:marTop w:val="0"/>
                                      <w:marBottom w:val="0"/>
                                      <w:divBdr>
                                        <w:top w:val="none" w:sz="0" w:space="0" w:color="auto"/>
                                        <w:left w:val="none" w:sz="0" w:space="0" w:color="auto"/>
                                        <w:bottom w:val="none" w:sz="0" w:space="0" w:color="auto"/>
                                        <w:right w:val="none" w:sz="0" w:space="0" w:color="auto"/>
                                      </w:divBdr>
                                    </w:div>
                                  </w:divsChild>
                                </w:div>
                                <w:div w:id="1108964088">
                                  <w:marLeft w:val="0"/>
                                  <w:marRight w:val="0"/>
                                  <w:marTop w:val="0"/>
                                  <w:marBottom w:val="0"/>
                                  <w:divBdr>
                                    <w:top w:val="none" w:sz="0" w:space="0" w:color="auto"/>
                                    <w:left w:val="none" w:sz="0" w:space="0" w:color="auto"/>
                                    <w:bottom w:val="none" w:sz="0" w:space="0" w:color="auto"/>
                                    <w:right w:val="none" w:sz="0" w:space="0" w:color="auto"/>
                                  </w:divBdr>
                                  <w:divsChild>
                                    <w:div w:id="796799094">
                                      <w:marLeft w:val="0"/>
                                      <w:marRight w:val="0"/>
                                      <w:marTop w:val="0"/>
                                      <w:marBottom w:val="0"/>
                                      <w:divBdr>
                                        <w:top w:val="none" w:sz="0" w:space="0" w:color="auto"/>
                                        <w:left w:val="none" w:sz="0" w:space="0" w:color="auto"/>
                                        <w:bottom w:val="none" w:sz="0" w:space="0" w:color="auto"/>
                                        <w:right w:val="none" w:sz="0" w:space="0" w:color="auto"/>
                                      </w:divBdr>
                                    </w:div>
                                  </w:divsChild>
                                </w:div>
                                <w:div w:id="1670865345">
                                  <w:marLeft w:val="0"/>
                                  <w:marRight w:val="0"/>
                                  <w:marTop w:val="0"/>
                                  <w:marBottom w:val="0"/>
                                  <w:divBdr>
                                    <w:top w:val="none" w:sz="0" w:space="0" w:color="auto"/>
                                    <w:left w:val="none" w:sz="0" w:space="0" w:color="auto"/>
                                    <w:bottom w:val="none" w:sz="0" w:space="0" w:color="auto"/>
                                    <w:right w:val="none" w:sz="0" w:space="0" w:color="auto"/>
                                  </w:divBdr>
                                  <w:divsChild>
                                    <w:div w:id="1348407853">
                                      <w:marLeft w:val="0"/>
                                      <w:marRight w:val="0"/>
                                      <w:marTop w:val="0"/>
                                      <w:marBottom w:val="0"/>
                                      <w:divBdr>
                                        <w:top w:val="none" w:sz="0" w:space="0" w:color="auto"/>
                                        <w:left w:val="none" w:sz="0" w:space="0" w:color="auto"/>
                                        <w:bottom w:val="none" w:sz="0" w:space="0" w:color="auto"/>
                                        <w:right w:val="none" w:sz="0" w:space="0" w:color="auto"/>
                                      </w:divBdr>
                                    </w:div>
                                  </w:divsChild>
                                </w:div>
                                <w:div w:id="1718359694">
                                  <w:marLeft w:val="0"/>
                                  <w:marRight w:val="0"/>
                                  <w:marTop w:val="0"/>
                                  <w:marBottom w:val="0"/>
                                  <w:divBdr>
                                    <w:top w:val="none" w:sz="0" w:space="0" w:color="auto"/>
                                    <w:left w:val="none" w:sz="0" w:space="0" w:color="auto"/>
                                    <w:bottom w:val="none" w:sz="0" w:space="0" w:color="auto"/>
                                    <w:right w:val="none" w:sz="0" w:space="0" w:color="auto"/>
                                  </w:divBdr>
                                  <w:divsChild>
                                    <w:div w:id="1179851744">
                                      <w:marLeft w:val="0"/>
                                      <w:marRight w:val="0"/>
                                      <w:marTop w:val="0"/>
                                      <w:marBottom w:val="0"/>
                                      <w:divBdr>
                                        <w:top w:val="none" w:sz="0" w:space="0" w:color="auto"/>
                                        <w:left w:val="none" w:sz="0" w:space="0" w:color="auto"/>
                                        <w:bottom w:val="none" w:sz="0" w:space="0" w:color="auto"/>
                                        <w:right w:val="none" w:sz="0" w:space="0" w:color="auto"/>
                                      </w:divBdr>
                                    </w:div>
                                  </w:divsChild>
                                </w:div>
                                <w:div w:id="2142771333">
                                  <w:marLeft w:val="0"/>
                                  <w:marRight w:val="0"/>
                                  <w:marTop w:val="0"/>
                                  <w:marBottom w:val="0"/>
                                  <w:divBdr>
                                    <w:top w:val="none" w:sz="0" w:space="0" w:color="auto"/>
                                    <w:left w:val="none" w:sz="0" w:space="0" w:color="auto"/>
                                    <w:bottom w:val="none" w:sz="0" w:space="0" w:color="auto"/>
                                    <w:right w:val="none" w:sz="0" w:space="0" w:color="auto"/>
                                  </w:divBdr>
                                  <w:divsChild>
                                    <w:div w:id="1694066892">
                                      <w:marLeft w:val="0"/>
                                      <w:marRight w:val="0"/>
                                      <w:marTop w:val="0"/>
                                      <w:marBottom w:val="0"/>
                                      <w:divBdr>
                                        <w:top w:val="none" w:sz="0" w:space="0" w:color="auto"/>
                                        <w:left w:val="none" w:sz="0" w:space="0" w:color="auto"/>
                                        <w:bottom w:val="none" w:sz="0" w:space="0" w:color="auto"/>
                                        <w:right w:val="none" w:sz="0" w:space="0" w:color="auto"/>
                                      </w:divBdr>
                                    </w:div>
                                  </w:divsChild>
                                </w:div>
                                <w:div w:id="1626110168">
                                  <w:marLeft w:val="0"/>
                                  <w:marRight w:val="0"/>
                                  <w:marTop w:val="0"/>
                                  <w:marBottom w:val="0"/>
                                  <w:divBdr>
                                    <w:top w:val="none" w:sz="0" w:space="0" w:color="auto"/>
                                    <w:left w:val="none" w:sz="0" w:space="0" w:color="auto"/>
                                    <w:bottom w:val="none" w:sz="0" w:space="0" w:color="auto"/>
                                    <w:right w:val="none" w:sz="0" w:space="0" w:color="auto"/>
                                  </w:divBdr>
                                  <w:divsChild>
                                    <w:div w:id="1193224254">
                                      <w:marLeft w:val="0"/>
                                      <w:marRight w:val="0"/>
                                      <w:marTop w:val="0"/>
                                      <w:marBottom w:val="0"/>
                                      <w:divBdr>
                                        <w:top w:val="none" w:sz="0" w:space="0" w:color="auto"/>
                                        <w:left w:val="none" w:sz="0" w:space="0" w:color="auto"/>
                                        <w:bottom w:val="none" w:sz="0" w:space="0" w:color="auto"/>
                                        <w:right w:val="none" w:sz="0" w:space="0" w:color="auto"/>
                                      </w:divBdr>
                                    </w:div>
                                  </w:divsChild>
                                </w:div>
                                <w:div w:id="62607793">
                                  <w:marLeft w:val="0"/>
                                  <w:marRight w:val="0"/>
                                  <w:marTop w:val="0"/>
                                  <w:marBottom w:val="0"/>
                                  <w:divBdr>
                                    <w:top w:val="none" w:sz="0" w:space="0" w:color="auto"/>
                                    <w:left w:val="none" w:sz="0" w:space="0" w:color="auto"/>
                                    <w:bottom w:val="none" w:sz="0" w:space="0" w:color="auto"/>
                                    <w:right w:val="none" w:sz="0" w:space="0" w:color="auto"/>
                                  </w:divBdr>
                                  <w:divsChild>
                                    <w:div w:id="402945089">
                                      <w:marLeft w:val="0"/>
                                      <w:marRight w:val="0"/>
                                      <w:marTop w:val="0"/>
                                      <w:marBottom w:val="0"/>
                                      <w:divBdr>
                                        <w:top w:val="none" w:sz="0" w:space="0" w:color="auto"/>
                                        <w:left w:val="none" w:sz="0" w:space="0" w:color="auto"/>
                                        <w:bottom w:val="none" w:sz="0" w:space="0" w:color="auto"/>
                                        <w:right w:val="none" w:sz="0" w:space="0" w:color="auto"/>
                                      </w:divBdr>
                                    </w:div>
                                  </w:divsChild>
                                </w:div>
                                <w:div w:id="1301158000">
                                  <w:marLeft w:val="0"/>
                                  <w:marRight w:val="0"/>
                                  <w:marTop w:val="0"/>
                                  <w:marBottom w:val="0"/>
                                  <w:divBdr>
                                    <w:top w:val="none" w:sz="0" w:space="0" w:color="auto"/>
                                    <w:left w:val="none" w:sz="0" w:space="0" w:color="auto"/>
                                    <w:bottom w:val="none" w:sz="0" w:space="0" w:color="auto"/>
                                    <w:right w:val="none" w:sz="0" w:space="0" w:color="auto"/>
                                  </w:divBdr>
                                  <w:divsChild>
                                    <w:div w:id="566259618">
                                      <w:marLeft w:val="0"/>
                                      <w:marRight w:val="0"/>
                                      <w:marTop w:val="0"/>
                                      <w:marBottom w:val="0"/>
                                      <w:divBdr>
                                        <w:top w:val="none" w:sz="0" w:space="0" w:color="auto"/>
                                        <w:left w:val="none" w:sz="0" w:space="0" w:color="auto"/>
                                        <w:bottom w:val="none" w:sz="0" w:space="0" w:color="auto"/>
                                        <w:right w:val="none" w:sz="0" w:space="0" w:color="auto"/>
                                      </w:divBdr>
                                    </w:div>
                                  </w:divsChild>
                                </w:div>
                                <w:div w:id="1828786369">
                                  <w:marLeft w:val="0"/>
                                  <w:marRight w:val="0"/>
                                  <w:marTop w:val="0"/>
                                  <w:marBottom w:val="0"/>
                                  <w:divBdr>
                                    <w:top w:val="none" w:sz="0" w:space="0" w:color="auto"/>
                                    <w:left w:val="none" w:sz="0" w:space="0" w:color="auto"/>
                                    <w:bottom w:val="none" w:sz="0" w:space="0" w:color="auto"/>
                                    <w:right w:val="none" w:sz="0" w:space="0" w:color="auto"/>
                                  </w:divBdr>
                                  <w:divsChild>
                                    <w:div w:id="462770551">
                                      <w:marLeft w:val="0"/>
                                      <w:marRight w:val="0"/>
                                      <w:marTop w:val="0"/>
                                      <w:marBottom w:val="0"/>
                                      <w:divBdr>
                                        <w:top w:val="none" w:sz="0" w:space="0" w:color="auto"/>
                                        <w:left w:val="none" w:sz="0" w:space="0" w:color="auto"/>
                                        <w:bottom w:val="none" w:sz="0" w:space="0" w:color="auto"/>
                                        <w:right w:val="none" w:sz="0" w:space="0" w:color="auto"/>
                                      </w:divBdr>
                                    </w:div>
                                  </w:divsChild>
                                </w:div>
                                <w:div w:id="1764378255">
                                  <w:marLeft w:val="0"/>
                                  <w:marRight w:val="0"/>
                                  <w:marTop w:val="0"/>
                                  <w:marBottom w:val="0"/>
                                  <w:divBdr>
                                    <w:top w:val="none" w:sz="0" w:space="0" w:color="auto"/>
                                    <w:left w:val="none" w:sz="0" w:space="0" w:color="auto"/>
                                    <w:bottom w:val="none" w:sz="0" w:space="0" w:color="auto"/>
                                    <w:right w:val="none" w:sz="0" w:space="0" w:color="auto"/>
                                  </w:divBdr>
                                  <w:divsChild>
                                    <w:div w:id="1083913299">
                                      <w:marLeft w:val="0"/>
                                      <w:marRight w:val="0"/>
                                      <w:marTop w:val="0"/>
                                      <w:marBottom w:val="0"/>
                                      <w:divBdr>
                                        <w:top w:val="none" w:sz="0" w:space="0" w:color="auto"/>
                                        <w:left w:val="none" w:sz="0" w:space="0" w:color="auto"/>
                                        <w:bottom w:val="none" w:sz="0" w:space="0" w:color="auto"/>
                                        <w:right w:val="none" w:sz="0" w:space="0" w:color="auto"/>
                                      </w:divBdr>
                                    </w:div>
                                  </w:divsChild>
                                </w:div>
                                <w:div w:id="195581406">
                                  <w:marLeft w:val="0"/>
                                  <w:marRight w:val="0"/>
                                  <w:marTop w:val="0"/>
                                  <w:marBottom w:val="0"/>
                                  <w:divBdr>
                                    <w:top w:val="none" w:sz="0" w:space="0" w:color="auto"/>
                                    <w:left w:val="none" w:sz="0" w:space="0" w:color="auto"/>
                                    <w:bottom w:val="none" w:sz="0" w:space="0" w:color="auto"/>
                                    <w:right w:val="none" w:sz="0" w:space="0" w:color="auto"/>
                                  </w:divBdr>
                                  <w:divsChild>
                                    <w:div w:id="2051690101">
                                      <w:marLeft w:val="0"/>
                                      <w:marRight w:val="0"/>
                                      <w:marTop w:val="0"/>
                                      <w:marBottom w:val="0"/>
                                      <w:divBdr>
                                        <w:top w:val="none" w:sz="0" w:space="0" w:color="auto"/>
                                        <w:left w:val="none" w:sz="0" w:space="0" w:color="auto"/>
                                        <w:bottom w:val="none" w:sz="0" w:space="0" w:color="auto"/>
                                        <w:right w:val="none" w:sz="0" w:space="0" w:color="auto"/>
                                      </w:divBdr>
                                    </w:div>
                                  </w:divsChild>
                                </w:div>
                                <w:div w:id="941450722">
                                  <w:marLeft w:val="0"/>
                                  <w:marRight w:val="0"/>
                                  <w:marTop w:val="0"/>
                                  <w:marBottom w:val="0"/>
                                  <w:divBdr>
                                    <w:top w:val="none" w:sz="0" w:space="0" w:color="auto"/>
                                    <w:left w:val="none" w:sz="0" w:space="0" w:color="auto"/>
                                    <w:bottom w:val="none" w:sz="0" w:space="0" w:color="auto"/>
                                    <w:right w:val="none" w:sz="0" w:space="0" w:color="auto"/>
                                  </w:divBdr>
                                  <w:divsChild>
                                    <w:div w:id="882983328">
                                      <w:marLeft w:val="0"/>
                                      <w:marRight w:val="0"/>
                                      <w:marTop w:val="0"/>
                                      <w:marBottom w:val="0"/>
                                      <w:divBdr>
                                        <w:top w:val="none" w:sz="0" w:space="0" w:color="auto"/>
                                        <w:left w:val="none" w:sz="0" w:space="0" w:color="auto"/>
                                        <w:bottom w:val="none" w:sz="0" w:space="0" w:color="auto"/>
                                        <w:right w:val="none" w:sz="0" w:space="0" w:color="auto"/>
                                      </w:divBdr>
                                    </w:div>
                                  </w:divsChild>
                                </w:div>
                                <w:div w:id="489909107">
                                  <w:marLeft w:val="0"/>
                                  <w:marRight w:val="0"/>
                                  <w:marTop w:val="0"/>
                                  <w:marBottom w:val="0"/>
                                  <w:divBdr>
                                    <w:top w:val="none" w:sz="0" w:space="0" w:color="auto"/>
                                    <w:left w:val="none" w:sz="0" w:space="0" w:color="auto"/>
                                    <w:bottom w:val="none" w:sz="0" w:space="0" w:color="auto"/>
                                    <w:right w:val="none" w:sz="0" w:space="0" w:color="auto"/>
                                  </w:divBdr>
                                  <w:divsChild>
                                    <w:div w:id="975448534">
                                      <w:marLeft w:val="0"/>
                                      <w:marRight w:val="0"/>
                                      <w:marTop w:val="0"/>
                                      <w:marBottom w:val="0"/>
                                      <w:divBdr>
                                        <w:top w:val="none" w:sz="0" w:space="0" w:color="auto"/>
                                        <w:left w:val="none" w:sz="0" w:space="0" w:color="auto"/>
                                        <w:bottom w:val="none" w:sz="0" w:space="0" w:color="auto"/>
                                        <w:right w:val="none" w:sz="0" w:space="0" w:color="auto"/>
                                      </w:divBdr>
                                    </w:div>
                                  </w:divsChild>
                                </w:div>
                                <w:div w:id="1933273506">
                                  <w:marLeft w:val="0"/>
                                  <w:marRight w:val="0"/>
                                  <w:marTop w:val="0"/>
                                  <w:marBottom w:val="0"/>
                                  <w:divBdr>
                                    <w:top w:val="none" w:sz="0" w:space="0" w:color="auto"/>
                                    <w:left w:val="none" w:sz="0" w:space="0" w:color="auto"/>
                                    <w:bottom w:val="none" w:sz="0" w:space="0" w:color="auto"/>
                                    <w:right w:val="none" w:sz="0" w:space="0" w:color="auto"/>
                                  </w:divBdr>
                                  <w:divsChild>
                                    <w:div w:id="991641027">
                                      <w:marLeft w:val="0"/>
                                      <w:marRight w:val="0"/>
                                      <w:marTop w:val="0"/>
                                      <w:marBottom w:val="0"/>
                                      <w:divBdr>
                                        <w:top w:val="none" w:sz="0" w:space="0" w:color="auto"/>
                                        <w:left w:val="none" w:sz="0" w:space="0" w:color="auto"/>
                                        <w:bottom w:val="none" w:sz="0" w:space="0" w:color="auto"/>
                                        <w:right w:val="none" w:sz="0" w:space="0" w:color="auto"/>
                                      </w:divBdr>
                                    </w:div>
                                  </w:divsChild>
                                </w:div>
                                <w:div w:id="1451321888">
                                  <w:marLeft w:val="0"/>
                                  <w:marRight w:val="0"/>
                                  <w:marTop w:val="0"/>
                                  <w:marBottom w:val="0"/>
                                  <w:divBdr>
                                    <w:top w:val="none" w:sz="0" w:space="0" w:color="auto"/>
                                    <w:left w:val="none" w:sz="0" w:space="0" w:color="auto"/>
                                    <w:bottom w:val="none" w:sz="0" w:space="0" w:color="auto"/>
                                    <w:right w:val="none" w:sz="0" w:space="0" w:color="auto"/>
                                  </w:divBdr>
                                  <w:divsChild>
                                    <w:div w:id="571429416">
                                      <w:marLeft w:val="0"/>
                                      <w:marRight w:val="0"/>
                                      <w:marTop w:val="0"/>
                                      <w:marBottom w:val="0"/>
                                      <w:divBdr>
                                        <w:top w:val="none" w:sz="0" w:space="0" w:color="auto"/>
                                        <w:left w:val="none" w:sz="0" w:space="0" w:color="auto"/>
                                        <w:bottom w:val="none" w:sz="0" w:space="0" w:color="auto"/>
                                        <w:right w:val="none" w:sz="0" w:space="0" w:color="auto"/>
                                      </w:divBdr>
                                    </w:div>
                                  </w:divsChild>
                                </w:div>
                                <w:div w:id="1090616014">
                                  <w:marLeft w:val="0"/>
                                  <w:marRight w:val="0"/>
                                  <w:marTop w:val="0"/>
                                  <w:marBottom w:val="0"/>
                                  <w:divBdr>
                                    <w:top w:val="none" w:sz="0" w:space="0" w:color="auto"/>
                                    <w:left w:val="none" w:sz="0" w:space="0" w:color="auto"/>
                                    <w:bottom w:val="none" w:sz="0" w:space="0" w:color="auto"/>
                                    <w:right w:val="none" w:sz="0" w:space="0" w:color="auto"/>
                                  </w:divBdr>
                                  <w:divsChild>
                                    <w:div w:id="114642164">
                                      <w:marLeft w:val="0"/>
                                      <w:marRight w:val="0"/>
                                      <w:marTop w:val="0"/>
                                      <w:marBottom w:val="0"/>
                                      <w:divBdr>
                                        <w:top w:val="none" w:sz="0" w:space="0" w:color="auto"/>
                                        <w:left w:val="none" w:sz="0" w:space="0" w:color="auto"/>
                                        <w:bottom w:val="none" w:sz="0" w:space="0" w:color="auto"/>
                                        <w:right w:val="none" w:sz="0" w:space="0" w:color="auto"/>
                                      </w:divBdr>
                                    </w:div>
                                  </w:divsChild>
                                </w:div>
                                <w:div w:id="1171994341">
                                  <w:marLeft w:val="0"/>
                                  <w:marRight w:val="0"/>
                                  <w:marTop w:val="0"/>
                                  <w:marBottom w:val="0"/>
                                  <w:divBdr>
                                    <w:top w:val="none" w:sz="0" w:space="0" w:color="auto"/>
                                    <w:left w:val="none" w:sz="0" w:space="0" w:color="auto"/>
                                    <w:bottom w:val="none" w:sz="0" w:space="0" w:color="auto"/>
                                    <w:right w:val="none" w:sz="0" w:space="0" w:color="auto"/>
                                  </w:divBdr>
                                  <w:divsChild>
                                    <w:div w:id="1266352437">
                                      <w:marLeft w:val="0"/>
                                      <w:marRight w:val="0"/>
                                      <w:marTop w:val="0"/>
                                      <w:marBottom w:val="0"/>
                                      <w:divBdr>
                                        <w:top w:val="none" w:sz="0" w:space="0" w:color="auto"/>
                                        <w:left w:val="none" w:sz="0" w:space="0" w:color="auto"/>
                                        <w:bottom w:val="none" w:sz="0" w:space="0" w:color="auto"/>
                                        <w:right w:val="none" w:sz="0" w:space="0" w:color="auto"/>
                                      </w:divBdr>
                                    </w:div>
                                  </w:divsChild>
                                </w:div>
                                <w:div w:id="576668831">
                                  <w:marLeft w:val="0"/>
                                  <w:marRight w:val="0"/>
                                  <w:marTop w:val="0"/>
                                  <w:marBottom w:val="0"/>
                                  <w:divBdr>
                                    <w:top w:val="none" w:sz="0" w:space="0" w:color="auto"/>
                                    <w:left w:val="none" w:sz="0" w:space="0" w:color="auto"/>
                                    <w:bottom w:val="none" w:sz="0" w:space="0" w:color="auto"/>
                                    <w:right w:val="none" w:sz="0" w:space="0" w:color="auto"/>
                                  </w:divBdr>
                                  <w:divsChild>
                                    <w:div w:id="215627794">
                                      <w:marLeft w:val="0"/>
                                      <w:marRight w:val="0"/>
                                      <w:marTop w:val="0"/>
                                      <w:marBottom w:val="0"/>
                                      <w:divBdr>
                                        <w:top w:val="none" w:sz="0" w:space="0" w:color="auto"/>
                                        <w:left w:val="none" w:sz="0" w:space="0" w:color="auto"/>
                                        <w:bottom w:val="none" w:sz="0" w:space="0" w:color="auto"/>
                                        <w:right w:val="none" w:sz="0" w:space="0" w:color="auto"/>
                                      </w:divBdr>
                                    </w:div>
                                  </w:divsChild>
                                </w:div>
                                <w:div w:id="2046631898">
                                  <w:marLeft w:val="0"/>
                                  <w:marRight w:val="0"/>
                                  <w:marTop w:val="0"/>
                                  <w:marBottom w:val="0"/>
                                  <w:divBdr>
                                    <w:top w:val="none" w:sz="0" w:space="0" w:color="auto"/>
                                    <w:left w:val="none" w:sz="0" w:space="0" w:color="auto"/>
                                    <w:bottom w:val="none" w:sz="0" w:space="0" w:color="auto"/>
                                    <w:right w:val="none" w:sz="0" w:space="0" w:color="auto"/>
                                  </w:divBdr>
                                  <w:divsChild>
                                    <w:div w:id="568274723">
                                      <w:marLeft w:val="0"/>
                                      <w:marRight w:val="0"/>
                                      <w:marTop w:val="0"/>
                                      <w:marBottom w:val="0"/>
                                      <w:divBdr>
                                        <w:top w:val="none" w:sz="0" w:space="0" w:color="auto"/>
                                        <w:left w:val="none" w:sz="0" w:space="0" w:color="auto"/>
                                        <w:bottom w:val="none" w:sz="0" w:space="0" w:color="auto"/>
                                        <w:right w:val="none" w:sz="0" w:space="0" w:color="auto"/>
                                      </w:divBdr>
                                    </w:div>
                                  </w:divsChild>
                                </w:div>
                                <w:div w:id="1868981529">
                                  <w:marLeft w:val="0"/>
                                  <w:marRight w:val="0"/>
                                  <w:marTop w:val="0"/>
                                  <w:marBottom w:val="0"/>
                                  <w:divBdr>
                                    <w:top w:val="none" w:sz="0" w:space="0" w:color="auto"/>
                                    <w:left w:val="none" w:sz="0" w:space="0" w:color="auto"/>
                                    <w:bottom w:val="none" w:sz="0" w:space="0" w:color="auto"/>
                                    <w:right w:val="none" w:sz="0" w:space="0" w:color="auto"/>
                                  </w:divBdr>
                                  <w:divsChild>
                                    <w:div w:id="99765263">
                                      <w:marLeft w:val="0"/>
                                      <w:marRight w:val="0"/>
                                      <w:marTop w:val="0"/>
                                      <w:marBottom w:val="0"/>
                                      <w:divBdr>
                                        <w:top w:val="none" w:sz="0" w:space="0" w:color="auto"/>
                                        <w:left w:val="none" w:sz="0" w:space="0" w:color="auto"/>
                                        <w:bottom w:val="none" w:sz="0" w:space="0" w:color="auto"/>
                                        <w:right w:val="none" w:sz="0" w:space="0" w:color="auto"/>
                                      </w:divBdr>
                                    </w:div>
                                  </w:divsChild>
                                </w:div>
                                <w:div w:id="1792506047">
                                  <w:marLeft w:val="0"/>
                                  <w:marRight w:val="0"/>
                                  <w:marTop w:val="0"/>
                                  <w:marBottom w:val="0"/>
                                  <w:divBdr>
                                    <w:top w:val="none" w:sz="0" w:space="0" w:color="auto"/>
                                    <w:left w:val="none" w:sz="0" w:space="0" w:color="auto"/>
                                    <w:bottom w:val="none" w:sz="0" w:space="0" w:color="auto"/>
                                    <w:right w:val="none" w:sz="0" w:space="0" w:color="auto"/>
                                  </w:divBdr>
                                  <w:divsChild>
                                    <w:div w:id="285282101">
                                      <w:marLeft w:val="0"/>
                                      <w:marRight w:val="0"/>
                                      <w:marTop w:val="0"/>
                                      <w:marBottom w:val="0"/>
                                      <w:divBdr>
                                        <w:top w:val="none" w:sz="0" w:space="0" w:color="auto"/>
                                        <w:left w:val="none" w:sz="0" w:space="0" w:color="auto"/>
                                        <w:bottom w:val="none" w:sz="0" w:space="0" w:color="auto"/>
                                        <w:right w:val="none" w:sz="0" w:space="0" w:color="auto"/>
                                      </w:divBdr>
                                    </w:div>
                                  </w:divsChild>
                                </w:div>
                                <w:div w:id="1710256650">
                                  <w:marLeft w:val="0"/>
                                  <w:marRight w:val="0"/>
                                  <w:marTop w:val="0"/>
                                  <w:marBottom w:val="0"/>
                                  <w:divBdr>
                                    <w:top w:val="none" w:sz="0" w:space="0" w:color="auto"/>
                                    <w:left w:val="none" w:sz="0" w:space="0" w:color="auto"/>
                                    <w:bottom w:val="none" w:sz="0" w:space="0" w:color="auto"/>
                                    <w:right w:val="none" w:sz="0" w:space="0" w:color="auto"/>
                                  </w:divBdr>
                                  <w:divsChild>
                                    <w:div w:id="1866364879">
                                      <w:marLeft w:val="0"/>
                                      <w:marRight w:val="0"/>
                                      <w:marTop w:val="0"/>
                                      <w:marBottom w:val="0"/>
                                      <w:divBdr>
                                        <w:top w:val="none" w:sz="0" w:space="0" w:color="auto"/>
                                        <w:left w:val="none" w:sz="0" w:space="0" w:color="auto"/>
                                        <w:bottom w:val="none" w:sz="0" w:space="0" w:color="auto"/>
                                        <w:right w:val="none" w:sz="0" w:space="0" w:color="auto"/>
                                      </w:divBdr>
                                    </w:div>
                                  </w:divsChild>
                                </w:div>
                                <w:div w:id="245383924">
                                  <w:marLeft w:val="0"/>
                                  <w:marRight w:val="0"/>
                                  <w:marTop w:val="0"/>
                                  <w:marBottom w:val="0"/>
                                  <w:divBdr>
                                    <w:top w:val="none" w:sz="0" w:space="0" w:color="auto"/>
                                    <w:left w:val="none" w:sz="0" w:space="0" w:color="auto"/>
                                    <w:bottom w:val="none" w:sz="0" w:space="0" w:color="auto"/>
                                    <w:right w:val="none" w:sz="0" w:space="0" w:color="auto"/>
                                  </w:divBdr>
                                  <w:divsChild>
                                    <w:div w:id="197205735">
                                      <w:marLeft w:val="0"/>
                                      <w:marRight w:val="0"/>
                                      <w:marTop w:val="0"/>
                                      <w:marBottom w:val="0"/>
                                      <w:divBdr>
                                        <w:top w:val="none" w:sz="0" w:space="0" w:color="auto"/>
                                        <w:left w:val="none" w:sz="0" w:space="0" w:color="auto"/>
                                        <w:bottom w:val="none" w:sz="0" w:space="0" w:color="auto"/>
                                        <w:right w:val="none" w:sz="0" w:space="0" w:color="auto"/>
                                      </w:divBdr>
                                    </w:div>
                                  </w:divsChild>
                                </w:div>
                                <w:div w:id="147479793">
                                  <w:marLeft w:val="0"/>
                                  <w:marRight w:val="0"/>
                                  <w:marTop w:val="0"/>
                                  <w:marBottom w:val="0"/>
                                  <w:divBdr>
                                    <w:top w:val="none" w:sz="0" w:space="0" w:color="auto"/>
                                    <w:left w:val="none" w:sz="0" w:space="0" w:color="auto"/>
                                    <w:bottom w:val="none" w:sz="0" w:space="0" w:color="auto"/>
                                    <w:right w:val="none" w:sz="0" w:space="0" w:color="auto"/>
                                  </w:divBdr>
                                  <w:divsChild>
                                    <w:div w:id="460193925">
                                      <w:marLeft w:val="0"/>
                                      <w:marRight w:val="0"/>
                                      <w:marTop w:val="0"/>
                                      <w:marBottom w:val="0"/>
                                      <w:divBdr>
                                        <w:top w:val="none" w:sz="0" w:space="0" w:color="auto"/>
                                        <w:left w:val="none" w:sz="0" w:space="0" w:color="auto"/>
                                        <w:bottom w:val="none" w:sz="0" w:space="0" w:color="auto"/>
                                        <w:right w:val="none" w:sz="0" w:space="0" w:color="auto"/>
                                      </w:divBdr>
                                    </w:div>
                                  </w:divsChild>
                                </w:div>
                                <w:div w:id="444807083">
                                  <w:marLeft w:val="0"/>
                                  <w:marRight w:val="0"/>
                                  <w:marTop w:val="0"/>
                                  <w:marBottom w:val="0"/>
                                  <w:divBdr>
                                    <w:top w:val="none" w:sz="0" w:space="0" w:color="auto"/>
                                    <w:left w:val="none" w:sz="0" w:space="0" w:color="auto"/>
                                    <w:bottom w:val="none" w:sz="0" w:space="0" w:color="auto"/>
                                    <w:right w:val="none" w:sz="0" w:space="0" w:color="auto"/>
                                  </w:divBdr>
                                  <w:divsChild>
                                    <w:div w:id="782964415">
                                      <w:marLeft w:val="0"/>
                                      <w:marRight w:val="0"/>
                                      <w:marTop w:val="0"/>
                                      <w:marBottom w:val="0"/>
                                      <w:divBdr>
                                        <w:top w:val="none" w:sz="0" w:space="0" w:color="auto"/>
                                        <w:left w:val="none" w:sz="0" w:space="0" w:color="auto"/>
                                        <w:bottom w:val="none" w:sz="0" w:space="0" w:color="auto"/>
                                        <w:right w:val="none" w:sz="0" w:space="0" w:color="auto"/>
                                      </w:divBdr>
                                    </w:div>
                                  </w:divsChild>
                                </w:div>
                                <w:div w:id="562175581">
                                  <w:marLeft w:val="0"/>
                                  <w:marRight w:val="0"/>
                                  <w:marTop w:val="0"/>
                                  <w:marBottom w:val="0"/>
                                  <w:divBdr>
                                    <w:top w:val="none" w:sz="0" w:space="0" w:color="auto"/>
                                    <w:left w:val="none" w:sz="0" w:space="0" w:color="auto"/>
                                    <w:bottom w:val="none" w:sz="0" w:space="0" w:color="auto"/>
                                    <w:right w:val="none" w:sz="0" w:space="0" w:color="auto"/>
                                  </w:divBdr>
                                  <w:divsChild>
                                    <w:div w:id="784539351">
                                      <w:marLeft w:val="0"/>
                                      <w:marRight w:val="0"/>
                                      <w:marTop w:val="0"/>
                                      <w:marBottom w:val="0"/>
                                      <w:divBdr>
                                        <w:top w:val="none" w:sz="0" w:space="0" w:color="auto"/>
                                        <w:left w:val="none" w:sz="0" w:space="0" w:color="auto"/>
                                        <w:bottom w:val="none" w:sz="0" w:space="0" w:color="auto"/>
                                        <w:right w:val="none" w:sz="0" w:space="0" w:color="auto"/>
                                      </w:divBdr>
                                    </w:div>
                                  </w:divsChild>
                                </w:div>
                                <w:div w:id="33821447">
                                  <w:marLeft w:val="0"/>
                                  <w:marRight w:val="0"/>
                                  <w:marTop w:val="0"/>
                                  <w:marBottom w:val="0"/>
                                  <w:divBdr>
                                    <w:top w:val="none" w:sz="0" w:space="0" w:color="auto"/>
                                    <w:left w:val="none" w:sz="0" w:space="0" w:color="auto"/>
                                    <w:bottom w:val="none" w:sz="0" w:space="0" w:color="auto"/>
                                    <w:right w:val="none" w:sz="0" w:space="0" w:color="auto"/>
                                  </w:divBdr>
                                  <w:divsChild>
                                    <w:div w:id="1596859795">
                                      <w:marLeft w:val="0"/>
                                      <w:marRight w:val="0"/>
                                      <w:marTop w:val="0"/>
                                      <w:marBottom w:val="0"/>
                                      <w:divBdr>
                                        <w:top w:val="none" w:sz="0" w:space="0" w:color="auto"/>
                                        <w:left w:val="none" w:sz="0" w:space="0" w:color="auto"/>
                                        <w:bottom w:val="none" w:sz="0" w:space="0" w:color="auto"/>
                                        <w:right w:val="none" w:sz="0" w:space="0" w:color="auto"/>
                                      </w:divBdr>
                                    </w:div>
                                  </w:divsChild>
                                </w:div>
                                <w:div w:id="600113789">
                                  <w:marLeft w:val="0"/>
                                  <w:marRight w:val="0"/>
                                  <w:marTop w:val="0"/>
                                  <w:marBottom w:val="0"/>
                                  <w:divBdr>
                                    <w:top w:val="none" w:sz="0" w:space="0" w:color="auto"/>
                                    <w:left w:val="none" w:sz="0" w:space="0" w:color="auto"/>
                                    <w:bottom w:val="none" w:sz="0" w:space="0" w:color="auto"/>
                                    <w:right w:val="none" w:sz="0" w:space="0" w:color="auto"/>
                                  </w:divBdr>
                                  <w:divsChild>
                                    <w:div w:id="2110854827">
                                      <w:marLeft w:val="0"/>
                                      <w:marRight w:val="0"/>
                                      <w:marTop w:val="0"/>
                                      <w:marBottom w:val="0"/>
                                      <w:divBdr>
                                        <w:top w:val="none" w:sz="0" w:space="0" w:color="auto"/>
                                        <w:left w:val="none" w:sz="0" w:space="0" w:color="auto"/>
                                        <w:bottom w:val="none" w:sz="0" w:space="0" w:color="auto"/>
                                        <w:right w:val="none" w:sz="0" w:space="0" w:color="auto"/>
                                      </w:divBdr>
                                    </w:div>
                                  </w:divsChild>
                                </w:div>
                                <w:div w:id="1822189329">
                                  <w:marLeft w:val="0"/>
                                  <w:marRight w:val="0"/>
                                  <w:marTop w:val="0"/>
                                  <w:marBottom w:val="0"/>
                                  <w:divBdr>
                                    <w:top w:val="none" w:sz="0" w:space="0" w:color="auto"/>
                                    <w:left w:val="none" w:sz="0" w:space="0" w:color="auto"/>
                                    <w:bottom w:val="none" w:sz="0" w:space="0" w:color="auto"/>
                                    <w:right w:val="none" w:sz="0" w:space="0" w:color="auto"/>
                                  </w:divBdr>
                                  <w:divsChild>
                                    <w:div w:id="58940946">
                                      <w:marLeft w:val="0"/>
                                      <w:marRight w:val="0"/>
                                      <w:marTop w:val="0"/>
                                      <w:marBottom w:val="0"/>
                                      <w:divBdr>
                                        <w:top w:val="none" w:sz="0" w:space="0" w:color="auto"/>
                                        <w:left w:val="none" w:sz="0" w:space="0" w:color="auto"/>
                                        <w:bottom w:val="none" w:sz="0" w:space="0" w:color="auto"/>
                                        <w:right w:val="none" w:sz="0" w:space="0" w:color="auto"/>
                                      </w:divBdr>
                                    </w:div>
                                  </w:divsChild>
                                </w:div>
                                <w:div w:id="1445539681">
                                  <w:marLeft w:val="0"/>
                                  <w:marRight w:val="0"/>
                                  <w:marTop w:val="0"/>
                                  <w:marBottom w:val="0"/>
                                  <w:divBdr>
                                    <w:top w:val="none" w:sz="0" w:space="0" w:color="auto"/>
                                    <w:left w:val="none" w:sz="0" w:space="0" w:color="auto"/>
                                    <w:bottom w:val="none" w:sz="0" w:space="0" w:color="auto"/>
                                    <w:right w:val="none" w:sz="0" w:space="0" w:color="auto"/>
                                  </w:divBdr>
                                  <w:divsChild>
                                    <w:div w:id="210505935">
                                      <w:marLeft w:val="0"/>
                                      <w:marRight w:val="0"/>
                                      <w:marTop w:val="0"/>
                                      <w:marBottom w:val="0"/>
                                      <w:divBdr>
                                        <w:top w:val="none" w:sz="0" w:space="0" w:color="auto"/>
                                        <w:left w:val="none" w:sz="0" w:space="0" w:color="auto"/>
                                        <w:bottom w:val="none" w:sz="0" w:space="0" w:color="auto"/>
                                        <w:right w:val="none" w:sz="0" w:space="0" w:color="auto"/>
                                      </w:divBdr>
                                    </w:div>
                                  </w:divsChild>
                                </w:div>
                                <w:div w:id="2070496996">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
                                  </w:divsChild>
                                </w:div>
                                <w:div w:id="1651322265">
                                  <w:marLeft w:val="0"/>
                                  <w:marRight w:val="0"/>
                                  <w:marTop w:val="0"/>
                                  <w:marBottom w:val="0"/>
                                  <w:divBdr>
                                    <w:top w:val="none" w:sz="0" w:space="0" w:color="auto"/>
                                    <w:left w:val="none" w:sz="0" w:space="0" w:color="auto"/>
                                    <w:bottom w:val="none" w:sz="0" w:space="0" w:color="auto"/>
                                    <w:right w:val="none" w:sz="0" w:space="0" w:color="auto"/>
                                  </w:divBdr>
                                  <w:divsChild>
                                    <w:div w:id="751463981">
                                      <w:marLeft w:val="0"/>
                                      <w:marRight w:val="0"/>
                                      <w:marTop w:val="0"/>
                                      <w:marBottom w:val="0"/>
                                      <w:divBdr>
                                        <w:top w:val="none" w:sz="0" w:space="0" w:color="auto"/>
                                        <w:left w:val="none" w:sz="0" w:space="0" w:color="auto"/>
                                        <w:bottom w:val="none" w:sz="0" w:space="0" w:color="auto"/>
                                        <w:right w:val="none" w:sz="0" w:space="0" w:color="auto"/>
                                      </w:divBdr>
                                    </w:div>
                                  </w:divsChild>
                                </w:div>
                                <w:div w:id="636035576">
                                  <w:marLeft w:val="0"/>
                                  <w:marRight w:val="0"/>
                                  <w:marTop w:val="0"/>
                                  <w:marBottom w:val="0"/>
                                  <w:divBdr>
                                    <w:top w:val="none" w:sz="0" w:space="0" w:color="auto"/>
                                    <w:left w:val="none" w:sz="0" w:space="0" w:color="auto"/>
                                    <w:bottom w:val="none" w:sz="0" w:space="0" w:color="auto"/>
                                    <w:right w:val="none" w:sz="0" w:space="0" w:color="auto"/>
                                  </w:divBdr>
                                  <w:divsChild>
                                    <w:div w:id="1295333181">
                                      <w:marLeft w:val="0"/>
                                      <w:marRight w:val="0"/>
                                      <w:marTop w:val="0"/>
                                      <w:marBottom w:val="0"/>
                                      <w:divBdr>
                                        <w:top w:val="none" w:sz="0" w:space="0" w:color="auto"/>
                                        <w:left w:val="none" w:sz="0" w:space="0" w:color="auto"/>
                                        <w:bottom w:val="none" w:sz="0" w:space="0" w:color="auto"/>
                                        <w:right w:val="none" w:sz="0" w:space="0" w:color="auto"/>
                                      </w:divBdr>
                                    </w:div>
                                  </w:divsChild>
                                </w:div>
                                <w:div w:id="1850101465">
                                  <w:marLeft w:val="0"/>
                                  <w:marRight w:val="0"/>
                                  <w:marTop w:val="0"/>
                                  <w:marBottom w:val="0"/>
                                  <w:divBdr>
                                    <w:top w:val="none" w:sz="0" w:space="0" w:color="auto"/>
                                    <w:left w:val="none" w:sz="0" w:space="0" w:color="auto"/>
                                    <w:bottom w:val="none" w:sz="0" w:space="0" w:color="auto"/>
                                    <w:right w:val="none" w:sz="0" w:space="0" w:color="auto"/>
                                  </w:divBdr>
                                  <w:divsChild>
                                    <w:div w:id="651911558">
                                      <w:marLeft w:val="0"/>
                                      <w:marRight w:val="0"/>
                                      <w:marTop w:val="0"/>
                                      <w:marBottom w:val="0"/>
                                      <w:divBdr>
                                        <w:top w:val="none" w:sz="0" w:space="0" w:color="auto"/>
                                        <w:left w:val="none" w:sz="0" w:space="0" w:color="auto"/>
                                        <w:bottom w:val="none" w:sz="0" w:space="0" w:color="auto"/>
                                        <w:right w:val="none" w:sz="0" w:space="0" w:color="auto"/>
                                      </w:divBdr>
                                    </w:div>
                                  </w:divsChild>
                                </w:div>
                                <w:div w:id="1326543376">
                                  <w:marLeft w:val="0"/>
                                  <w:marRight w:val="0"/>
                                  <w:marTop w:val="0"/>
                                  <w:marBottom w:val="0"/>
                                  <w:divBdr>
                                    <w:top w:val="none" w:sz="0" w:space="0" w:color="auto"/>
                                    <w:left w:val="none" w:sz="0" w:space="0" w:color="auto"/>
                                    <w:bottom w:val="none" w:sz="0" w:space="0" w:color="auto"/>
                                    <w:right w:val="none" w:sz="0" w:space="0" w:color="auto"/>
                                  </w:divBdr>
                                  <w:divsChild>
                                    <w:div w:id="2025133897">
                                      <w:marLeft w:val="0"/>
                                      <w:marRight w:val="0"/>
                                      <w:marTop w:val="0"/>
                                      <w:marBottom w:val="0"/>
                                      <w:divBdr>
                                        <w:top w:val="none" w:sz="0" w:space="0" w:color="auto"/>
                                        <w:left w:val="none" w:sz="0" w:space="0" w:color="auto"/>
                                        <w:bottom w:val="none" w:sz="0" w:space="0" w:color="auto"/>
                                        <w:right w:val="none" w:sz="0" w:space="0" w:color="auto"/>
                                      </w:divBdr>
                                    </w:div>
                                  </w:divsChild>
                                </w:div>
                                <w:div w:id="964385629">
                                  <w:marLeft w:val="0"/>
                                  <w:marRight w:val="0"/>
                                  <w:marTop w:val="0"/>
                                  <w:marBottom w:val="0"/>
                                  <w:divBdr>
                                    <w:top w:val="none" w:sz="0" w:space="0" w:color="auto"/>
                                    <w:left w:val="none" w:sz="0" w:space="0" w:color="auto"/>
                                    <w:bottom w:val="none" w:sz="0" w:space="0" w:color="auto"/>
                                    <w:right w:val="none" w:sz="0" w:space="0" w:color="auto"/>
                                  </w:divBdr>
                                  <w:divsChild>
                                    <w:div w:id="2020808997">
                                      <w:marLeft w:val="0"/>
                                      <w:marRight w:val="0"/>
                                      <w:marTop w:val="0"/>
                                      <w:marBottom w:val="0"/>
                                      <w:divBdr>
                                        <w:top w:val="none" w:sz="0" w:space="0" w:color="auto"/>
                                        <w:left w:val="none" w:sz="0" w:space="0" w:color="auto"/>
                                        <w:bottom w:val="none" w:sz="0" w:space="0" w:color="auto"/>
                                        <w:right w:val="none" w:sz="0" w:space="0" w:color="auto"/>
                                      </w:divBdr>
                                    </w:div>
                                  </w:divsChild>
                                </w:div>
                                <w:div w:id="210462534">
                                  <w:marLeft w:val="0"/>
                                  <w:marRight w:val="0"/>
                                  <w:marTop w:val="0"/>
                                  <w:marBottom w:val="0"/>
                                  <w:divBdr>
                                    <w:top w:val="none" w:sz="0" w:space="0" w:color="auto"/>
                                    <w:left w:val="none" w:sz="0" w:space="0" w:color="auto"/>
                                    <w:bottom w:val="none" w:sz="0" w:space="0" w:color="auto"/>
                                    <w:right w:val="none" w:sz="0" w:space="0" w:color="auto"/>
                                  </w:divBdr>
                                  <w:divsChild>
                                    <w:div w:id="731004025">
                                      <w:marLeft w:val="0"/>
                                      <w:marRight w:val="0"/>
                                      <w:marTop w:val="0"/>
                                      <w:marBottom w:val="0"/>
                                      <w:divBdr>
                                        <w:top w:val="none" w:sz="0" w:space="0" w:color="auto"/>
                                        <w:left w:val="none" w:sz="0" w:space="0" w:color="auto"/>
                                        <w:bottom w:val="none" w:sz="0" w:space="0" w:color="auto"/>
                                        <w:right w:val="none" w:sz="0" w:space="0" w:color="auto"/>
                                      </w:divBdr>
                                    </w:div>
                                  </w:divsChild>
                                </w:div>
                                <w:div w:id="119499715">
                                  <w:marLeft w:val="0"/>
                                  <w:marRight w:val="0"/>
                                  <w:marTop w:val="0"/>
                                  <w:marBottom w:val="0"/>
                                  <w:divBdr>
                                    <w:top w:val="none" w:sz="0" w:space="0" w:color="auto"/>
                                    <w:left w:val="none" w:sz="0" w:space="0" w:color="auto"/>
                                    <w:bottom w:val="none" w:sz="0" w:space="0" w:color="auto"/>
                                    <w:right w:val="none" w:sz="0" w:space="0" w:color="auto"/>
                                  </w:divBdr>
                                  <w:divsChild>
                                    <w:div w:id="116071419">
                                      <w:marLeft w:val="0"/>
                                      <w:marRight w:val="0"/>
                                      <w:marTop w:val="0"/>
                                      <w:marBottom w:val="0"/>
                                      <w:divBdr>
                                        <w:top w:val="none" w:sz="0" w:space="0" w:color="auto"/>
                                        <w:left w:val="none" w:sz="0" w:space="0" w:color="auto"/>
                                        <w:bottom w:val="none" w:sz="0" w:space="0" w:color="auto"/>
                                        <w:right w:val="none" w:sz="0" w:space="0" w:color="auto"/>
                                      </w:divBdr>
                                    </w:div>
                                  </w:divsChild>
                                </w:div>
                                <w:div w:id="193543212">
                                  <w:marLeft w:val="0"/>
                                  <w:marRight w:val="0"/>
                                  <w:marTop w:val="0"/>
                                  <w:marBottom w:val="0"/>
                                  <w:divBdr>
                                    <w:top w:val="none" w:sz="0" w:space="0" w:color="auto"/>
                                    <w:left w:val="none" w:sz="0" w:space="0" w:color="auto"/>
                                    <w:bottom w:val="none" w:sz="0" w:space="0" w:color="auto"/>
                                    <w:right w:val="none" w:sz="0" w:space="0" w:color="auto"/>
                                  </w:divBdr>
                                  <w:divsChild>
                                    <w:div w:id="1147743245">
                                      <w:marLeft w:val="0"/>
                                      <w:marRight w:val="0"/>
                                      <w:marTop w:val="0"/>
                                      <w:marBottom w:val="0"/>
                                      <w:divBdr>
                                        <w:top w:val="none" w:sz="0" w:space="0" w:color="auto"/>
                                        <w:left w:val="none" w:sz="0" w:space="0" w:color="auto"/>
                                        <w:bottom w:val="none" w:sz="0" w:space="0" w:color="auto"/>
                                        <w:right w:val="none" w:sz="0" w:space="0" w:color="auto"/>
                                      </w:divBdr>
                                    </w:div>
                                  </w:divsChild>
                                </w:div>
                                <w:div w:id="912812482">
                                  <w:marLeft w:val="0"/>
                                  <w:marRight w:val="0"/>
                                  <w:marTop w:val="0"/>
                                  <w:marBottom w:val="0"/>
                                  <w:divBdr>
                                    <w:top w:val="none" w:sz="0" w:space="0" w:color="auto"/>
                                    <w:left w:val="none" w:sz="0" w:space="0" w:color="auto"/>
                                    <w:bottom w:val="none" w:sz="0" w:space="0" w:color="auto"/>
                                    <w:right w:val="none" w:sz="0" w:space="0" w:color="auto"/>
                                  </w:divBdr>
                                  <w:divsChild>
                                    <w:div w:id="66458206">
                                      <w:marLeft w:val="0"/>
                                      <w:marRight w:val="0"/>
                                      <w:marTop w:val="0"/>
                                      <w:marBottom w:val="0"/>
                                      <w:divBdr>
                                        <w:top w:val="none" w:sz="0" w:space="0" w:color="auto"/>
                                        <w:left w:val="none" w:sz="0" w:space="0" w:color="auto"/>
                                        <w:bottom w:val="none" w:sz="0" w:space="0" w:color="auto"/>
                                        <w:right w:val="none" w:sz="0" w:space="0" w:color="auto"/>
                                      </w:divBdr>
                                    </w:div>
                                  </w:divsChild>
                                </w:div>
                                <w:div w:id="1940989699">
                                  <w:marLeft w:val="0"/>
                                  <w:marRight w:val="0"/>
                                  <w:marTop w:val="0"/>
                                  <w:marBottom w:val="0"/>
                                  <w:divBdr>
                                    <w:top w:val="none" w:sz="0" w:space="0" w:color="auto"/>
                                    <w:left w:val="none" w:sz="0" w:space="0" w:color="auto"/>
                                    <w:bottom w:val="none" w:sz="0" w:space="0" w:color="auto"/>
                                    <w:right w:val="none" w:sz="0" w:space="0" w:color="auto"/>
                                  </w:divBdr>
                                  <w:divsChild>
                                    <w:div w:id="1913930726">
                                      <w:marLeft w:val="0"/>
                                      <w:marRight w:val="0"/>
                                      <w:marTop w:val="0"/>
                                      <w:marBottom w:val="0"/>
                                      <w:divBdr>
                                        <w:top w:val="none" w:sz="0" w:space="0" w:color="auto"/>
                                        <w:left w:val="none" w:sz="0" w:space="0" w:color="auto"/>
                                        <w:bottom w:val="none" w:sz="0" w:space="0" w:color="auto"/>
                                        <w:right w:val="none" w:sz="0" w:space="0" w:color="auto"/>
                                      </w:divBdr>
                                    </w:div>
                                  </w:divsChild>
                                </w:div>
                                <w:div w:id="867333942">
                                  <w:marLeft w:val="0"/>
                                  <w:marRight w:val="0"/>
                                  <w:marTop w:val="0"/>
                                  <w:marBottom w:val="0"/>
                                  <w:divBdr>
                                    <w:top w:val="none" w:sz="0" w:space="0" w:color="auto"/>
                                    <w:left w:val="none" w:sz="0" w:space="0" w:color="auto"/>
                                    <w:bottom w:val="none" w:sz="0" w:space="0" w:color="auto"/>
                                    <w:right w:val="none" w:sz="0" w:space="0" w:color="auto"/>
                                  </w:divBdr>
                                  <w:divsChild>
                                    <w:div w:id="1134833375">
                                      <w:marLeft w:val="0"/>
                                      <w:marRight w:val="0"/>
                                      <w:marTop w:val="0"/>
                                      <w:marBottom w:val="0"/>
                                      <w:divBdr>
                                        <w:top w:val="none" w:sz="0" w:space="0" w:color="auto"/>
                                        <w:left w:val="none" w:sz="0" w:space="0" w:color="auto"/>
                                        <w:bottom w:val="none" w:sz="0" w:space="0" w:color="auto"/>
                                        <w:right w:val="none" w:sz="0" w:space="0" w:color="auto"/>
                                      </w:divBdr>
                                    </w:div>
                                  </w:divsChild>
                                </w:div>
                                <w:div w:id="1584994801">
                                  <w:marLeft w:val="0"/>
                                  <w:marRight w:val="0"/>
                                  <w:marTop w:val="0"/>
                                  <w:marBottom w:val="0"/>
                                  <w:divBdr>
                                    <w:top w:val="none" w:sz="0" w:space="0" w:color="auto"/>
                                    <w:left w:val="none" w:sz="0" w:space="0" w:color="auto"/>
                                    <w:bottom w:val="none" w:sz="0" w:space="0" w:color="auto"/>
                                    <w:right w:val="none" w:sz="0" w:space="0" w:color="auto"/>
                                  </w:divBdr>
                                  <w:divsChild>
                                    <w:div w:id="1918906404">
                                      <w:marLeft w:val="0"/>
                                      <w:marRight w:val="0"/>
                                      <w:marTop w:val="0"/>
                                      <w:marBottom w:val="0"/>
                                      <w:divBdr>
                                        <w:top w:val="none" w:sz="0" w:space="0" w:color="auto"/>
                                        <w:left w:val="none" w:sz="0" w:space="0" w:color="auto"/>
                                        <w:bottom w:val="none" w:sz="0" w:space="0" w:color="auto"/>
                                        <w:right w:val="none" w:sz="0" w:space="0" w:color="auto"/>
                                      </w:divBdr>
                                    </w:div>
                                  </w:divsChild>
                                </w:div>
                                <w:div w:id="2096123630">
                                  <w:marLeft w:val="0"/>
                                  <w:marRight w:val="0"/>
                                  <w:marTop w:val="0"/>
                                  <w:marBottom w:val="0"/>
                                  <w:divBdr>
                                    <w:top w:val="none" w:sz="0" w:space="0" w:color="auto"/>
                                    <w:left w:val="none" w:sz="0" w:space="0" w:color="auto"/>
                                    <w:bottom w:val="none" w:sz="0" w:space="0" w:color="auto"/>
                                    <w:right w:val="none" w:sz="0" w:space="0" w:color="auto"/>
                                  </w:divBdr>
                                  <w:divsChild>
                                    <w:div w:id="1070349743">
                                      <w:marLeft w:val="0"/>
                                      <w:marRight w:val="0"/>
                                      <w:marTop w:val="0"/>
                                      <w:marBottom w:val="0"/>
                                      <w:divBdr>
                                        <w:top w:val="none" w:sz="0" w:space="0" w:color="auto"/>
                                        <w:left w:val="none" w:sz="0" w:space="0" w:color="auto"/>
                                        <w:bottom w:val="none" w:sz="0" w:space="0" w:color="auto"/>
                                        <w:right w:val="none" w:sz="0" w:space="0" w:color="auto"/>
                                      </w:divBdr>
                                    </w:div>
                                  </w:divsChild>
                                </w:div>
                                <w:div w:id="1572348082">
                                  <w:marLeft w:val="0"/>
                                  <w:marRight w:val="0"/>
                                  <w:marTop w:val="0"/>
                                  <w:marBottom w:val="0"/>
                                  <w:divBdr>
                                    <w:top w:val="none" w:sz="0" w:space="0" w:color="auto"/>
                                    <w:left w:val="none" w:sz="0" w:space="0" w:color="auto"/>
                                    <w:bottom w:val="none" w:sz="0" w:space="0" w:color="auto"/>
                                    <w:right w:val="none" w:sz="0" w:space="0" w:color="auto"/>
                                  </w:divBdr>
                                  <w:divsChild>
                                    <w:div w:id="266815472">
                                      <w:marLeft w:val="0"/>
                                      <w:marRight w:val="0"/>
                                      <w:marTop w:val="0"/>
                                      <w:marBottom w:val="0"/>
                                      <w:divBdr>
                                        <w:top w:val="none" w:sz="0" w:space="0" w:color="auto"/>
                                        <w:left w:val="none" w:sz="0" w:space="0" w:color="auto"/>
                                        <w:bottom w:val="none" w:sz="0" w:space="0" w:color="auto"/>
                                        <w:right w:val="none" w:sz="0" w:space="0" w:color="auto"/>
                                      </w:divBdr>
                                    </w:div>
                                  </w:divsChild>
                                </w:div>
                                <w:div w:id="1748381065">
                                  <w:marLeft w:val="0"/>
                                  <w:marRight w:val="0"/>
                                  <w:marTop w:val="0"/>
                                  <w:marBottom w:val="0"/>
                                  <w:divBdr>
                                    <w:top w:val="none" w:sz="0" w:space="0" w:color="auto"/>
                                    <w:left w:val="none" w:sz="0" w:space="0" w:color="auto"/>
                                    <w:bottom w:val="none" w:sz="0" w:space="0" w:color="auto"/>
                                    <w:right w:val="none" w:sz="0" w:space="0" w:color="auto"/>
                                  </w:divBdr>
                                  <w:divsChild>
                                    <w:div w:id="1858889714">
                                      <w:marLeft w:val="0"/>
                                      <w:marRight w:val="0"/>
                                      <w:marTop w:val="0"/>
                                      <w:marBottom w:val="0"/>
                                      <w:divBdr>
                                        <w:top w:val="none" w:sz="0" w:space="0" w:color="auto"/>
                                        <w:left w:val="none" w:sz="0" w:space="0" w:color="auto"/>
                                        <w:bottom w:val="none" w:sz="0" w:space="0" w:color="auto"/>
                                        <w:right w:val="none" w:sz="0" w:space="0" w:color="auto"/>
                                      </w:divBdr>
                                    </w:div>
                                  </w:divsChild>
                                </w:div>
                                <w:div w:id="1557738005">
                                  <w:marLeft w:val="0"/>
                                  <w:marRight w:val="0"/>
                                  <w:marTop w:val="0"/>
                                  <w:marBottom w:val="0"/>
                                  <w:divBdr>
                                    <w:top w:val="none" w:sz="0" w:space="0" w:color="auto"/>
                                    <w:left w:val="none" w:sz="0" w:space="0" w:color="auto"/>
                                    <w:bottom w:val="none" w:sz="0" w:space="0" w:color="auto"/>
                                    <w:right w:val="none" w:sz="0" w:space="0" w:color="auto"/>
                                  </w:divBdr>
                                  <w:divsChild>
                                    <w:div w:id="2040352202">
                                      <w:marLeft w:val="0"/>
                                      <w:marRight w:val="0"/>
                                      <w:marTop w:val="0"/>
                                      <w:marBottom w:val="0"/>
                                      <w:divBdr>
                                        <w:top w:val="none" w:sz="0" w:space="0" w:color="auto"/>
                                        <w:left w:val="none" w:sz="0" w:space="0" w:color="auto"/>
                                        <w:bottom w:val="none" w:sz="0" w:space="0" w:color="auto"/>
                                        <w:right w:val="none" w:sz="0" w:space="0" w:color="auto"/>
                                      </w:divBdr>
                                    </w:div>
                                  </w:divsChild>
                                </w:div>
                                <w:div w:id="1616669883">
                                  <w:marLeft w:val="0"/>
                                  <w:marRight w:val="0"/>
                                  <w:marTop w:val="0"/>
                                  <w:marBottom w:val="0"/>
                                  <w:divBdr>
                                    <w:top w:val="none" w:sz="0" w:space="0" w:color="auto"/>
                                    <w:left w:val="none" w:sz="0" w:space="0" w:color="auto"/>
                                    <w:bottom w:val="none" w:sz="0" w:space="0" w:color="auto"/>
                                    <w:right w:val="none" w:sz="0" w:space="0" w:color="auto"/>
                                  </w:divBdr>
                                  <w:divsChild>
                                    <w:div w:id="1708872986">
                                      <w:marLeft w:val="0"/>
                                      <w:marRight w:val="0"/>
                                      <w:marTop w:val="0"/>
                                      <w:marBottom w:val="0"/>
                                      <w:divBdr>
                                        <w:top w:val="none" w:sz="0" w:space="0" w:color="auto"/>
                                        <w:left w:val="none" w:sz="0" w:space="0" w:color="auto"/>
                                        <w:bottom w:val="none" w:sz="0" w:space="0" w:color="auto"/>
                                        <w:right w:val="none" w:sz="0" w:space="0" w:color="auto"/>
                                      </w:divBdr>
                                    </w:div>
                                  </w:divsChild>
                                </w:div>
                                <w:div w:id="940646151">
                                  <w:marLeft w:val="0"/>
                                  <w:marRight w:val="0"/>
                                  <w:marTop w:val="0"/>
                                  <w:marBottom w:val="0"/>
                                  <w:divBdr>
                                    <w:top w:val="none" w:sz="0" w:space="0" w:color="auto"/>
                                    <w:left w:val="none" w:sz="0" w:space="0" w:color="auto"/>
                                    <w:bottom w:val="none" w:sz="0" w:space="0" w:color="auto"/>
                                    <w:right w:val="none" w:sz="0" w:space="0" w:color="auto"/>
                                  </w:divBdr>
                                  <w:divsChild>
                                    <w:div w:id="1602640307">
                                      <w:marLeft w:val="0"/>
                                      <w:marRight w:val="0"/>
                                      <w:marTop w:val="0"/>
                                      <w:marBottom w:val="0"/>
                                      <w:divBdr>
                                        <w:top w:val="none" w:sz="0" w:space="0" w:color="auto"/>
                                        <w:left w:val="none" w:sz="0" w:space="0" w:color="auto"/>
                                        <w:bottom w:val="none" w:sz="0" w:space="0" w:color="auto"/>
                                        <w:right w:val="none" w:sz="0" w:space="0" w:color="auto"/>
                                      </w:divBdr>
                                    </w:div>
                                  </w:divsChild>
                                </w:div>
                                <w:div w:id="231359051">
                                  <w:marLeft w:val="0"/>
                                  <w:marRight w:val="0"/>
                                  <w:marTop w:val="0"/>
                                  <w:marBottom w:val="0"/>
                                  <w:divBdr>
                                    <w:top w:val="none" w:sz="0" w:space="0" w:color="auto"/>
                                    <w:left w:val="none" w:sz="0" w:space="0" w:color="auto"/>
                                    <w:bottom w:val="none" w:sz="0" w:space="0" w:color="auto"/>
                                    <w:right w:val="none" w:sz="0" w:space="0" w:color="auto"/>
                                  </w:divBdr>
                                  <w:divsChild>
                                    <w:div w:id="1555309401">
                                      <w:marLeft w:val="0"/>
                                      <w:marRight w:val="0"/>
                                      <w:marTop w:val="0"/>
                                      <w:marBottom w:val="0"/>
                                      <w:divBdr>
                                        <w:top w:val="none" w:sz="0" w:space="0" w:color="auto"/>
                                        <w:left w:val="none" w:sz="0" w:space="0" w:color="auto"/>
                                        <w:bottom w:val="none" w:sz="0" w:space="0" w:color="auto"/>
                                        <w:right w:val="none" w:sz="0" w:space="0" w:color="auto"/>
                                      </w:divBdr>
                                    </w:div>
                                  </w:divsChild>
                                </w:div>
                                <w:div w:id="665060220">
                                  <w:marLeft w:val="0"/>
                                  <w:marRight w:val="0"/>
                                  <w:marTop w:val="0"/>
                                  <w:marBottom w:val="0"/>
                                  <w:divBdr>
                                    <w:top w:val="none" w:sz="0" w:space="0" w:color="auto"/>
                                    <w:left w:val="none" w:sz="0" w:space="0" w:color="auto"/>
                                    <w:bottom w:val="none" w:sz="0" w:space="0" w:color="auto"/>
                                    <w:right w:val="none" w:sz="0" w:space="0" w:color="auto"/>
                                  </w:divBdr>
                                  <w:divsChild>
                                    <w:div w:id="1204169699">
                                      <w:marLeft w:val="0"/>
                                      <w:marRight w:val="0"/>
                                      <w:marTop w:val="0"/>
                                      <w:marBottom w:val="0"/>
                                      <w:divBdr>
                                        <w:top w:val="none" w:sz="0" w:space="0" w:color="auto"/>
                                        <w:left w:val="none" w:sz="0" w:space="0" w:color="auto"/>
                                        <w:bottom w:val="none" w:sz="0" w:space="0" w:color="auto"/>
                                        <w:right w:val="none" w:sz="0" w:space="0" w:color="auto"/>
                                      </w:divBdr>
                                    </w:div>
                                  </w:divsChild>
                                </w:div>
                                <w:div w:id="1159662627">
                                  <w:marLeft w:val="0"/>
                                  <w:marRight w:val="0"/>
                                  <w:marTop w:val="0"/>
                                  <w:marBottom w:val="0"/>
                                  <w:divBdr>
                                    <w:top w:val="none" w:sz="0" w:space="0" w:color="auto"/>
                                    <w:left w:val="none" w:sz="0" w:space="0" w:color="auto"/>
                                    <w:bottom w:val="none" w:sz="0" w:space="0" w:color="auto"/>
                                    <w:right w:val="none" w:sz="0" w:space="0" w:color="auto"/>
                                  </w:divBdr>
                                  <w:divsChild>
                                    <w:div w:id="570703391">
                                      <w:marLeft w:val="0"/>
                                      <w:marRight w:val="0"/>
                                      <w:marTop w:val="0"/>
                                      <w:marBottom w:val="0"/>
                                      <w:divBdr>
                                        <w:top w:val="none" w:sz="0" w:space="0" w:color="auto"/>
                                        <w:left w:val="none" w:sz="0" w:space="0" w:color="auto"/>
                                        <w:bottom w:val="none" w:sz="0" w:space="0" w:color="auto"/>
                                        <w:right w:val="none" w:sz="0" w:space="0" w:color="auto"/>
                                      </w:divBdr>
                                    </w:div>
                                  </w:divsChild>
                                </w:div>
                                <w:div w:id="1980570534">
                                  <w:marLeft w:val="0"/>
                                  <w:marRight w:val="0"/>
                                  <w:marTop w:val="0"/>
                                  <w:marBottom w:val="0"/>
                                  <w:divBdr>
                                    <w:top w:val="none" w:sz="0" w:space="0" w:color="auto"/>
                                    <w:left w:val="none" w:sz="0" w:space="0" w:color="auto"/>
                                    <w:bottom w:val="none" w:sz="0" w:space="0" w:color="auto"/>
                                    <w:right w:val="none" w:sz="0" w:space="0" w:color="auto"/>
                                  </w:divBdr>
                                  <w:divsChild>
                                    <w:div w:id="753937120">
                                      <w:marLeft w:val="0"/>
                                      <w:marRight w:val="0"/>
                                      <w:marTop w:val="0"/>
                                      <w:marBottom w:val="0"/>
                                      <w:divBdr>
                                        <w:top w:val="none" w:sz="0" w:space="0" w:color="auto"/>
                                        <w:left w:val="none" w:sz="0" w:space="0" w:color="auto"/>
                                        <w:bottom w:val="none" w:sz="0" w:space="0" w:color="auto"/>
                                        <w:right w:val="none" w:sz="0" w:space="0" w:color="auto"/>
                                      </w:divBdr>
                                    </w:div>
                                  </w:divsChild>
                                </w:div>
                                <w:div w:id="899363530">
                                  <w:marLeft w:val="0"/>
                                  <w:marRight w:val="0"/>
                                  <w:marTop w:val="0"/>
                                  <w:marBottom w:val="0"/>
                                  <w:divBdr>
                                    <w:top w:val="none" w:sz="0" w:space="0" w:color="auto"/>
                                    <w:left w:val="none" w:sz="0" w:space="0" w:color="auto"/>
                                    <w:bottom w:val="none" w:sz="0" w:space="0" w:color="auto"/>
                                    <w:right w:val="none" w:sz="0" w:space="0" w:color="auto"/>
                                  </w:divBdr>
                                  <w:divsChild>
                                    <w:div w:id="1370379321">
                                      <w:marLeft w:val="0"/>
                                      <w:marRight w:val="0"/>
                                      <w:marTop w:val="0"/>
                                      <w:marBottom w:val="0"/>
                                      <w:divBdr>
                                        <w:top w:val="none" w:sz="0" w:space="0" w:color="auto"/>
                                        <w:left w:val="none" w:sz="0" w:space="0" w:color="auto"/>
                                        <w:bottom w:val="none" w:sz="0" w:space="0" w:color="auto"/>
                                        <w:right w:val="none" w:sz="0" w:space="0" w:color="auto"/>
                                      </w:divBdr>
                                    </w:div>
                                  </w:divsChild>
                                </w:div>
                                <w:div w:id="914163474">
                                  <w:marLeft w:val="0"/>
                                  <w:marRight w:val="0"/>
                                  <w:marTop w:val="0"/>
                                  <w:marBottom w:val="0"/>
                                  <w:divBdr>
                                    <w:top w:val="none" w:sz="0" w:space="0" w:color="auto"/>
                                    <w:left w:val="none" w:sz="0" w:space="0" w:color="auto"/>
                                    <w:bottom w:val="none" w:sz="0" w:space="0" w:color="auto"/>
                                    <w:right w:val="none" w:sz="0" w:space="0" w:color="auto"/>
                                  </w:divBdr>
                                  <w:divsChild>
                                    <w:div w:id="2090806597">
                                      <w:marLeft w:val="0"/>
                                      <w:marRight w:val="0"/>
                                      <w:marTop w:val="0"/>
                                      <w:marBottom w:val="0"/>
                                      <w:divBdr>
                                        <w:top w:val="none" w:sz="0" w:space="0" w:color="auto"/>
                                        <w:left w:val="none" w:sz="0" w:space="0" w:color="auto"/>
                                        <w:bottom w:val="none" w:sz="0" w:space="0" w:color="auto"/>
                                        <w:right w:val="none" w:sz="0" w:space="0" w:color="auto"/>
                                      </w:divBdr>
                                    </w:div>
                                  </w:divsChild>
                                </w:div>
                                <w:div w:id="1794252250">
                                  <w:marLeft w:val="0"/>
                                  <w:marRight w:val="0"/>
                                  <w:marTop w:val="0"/>
                                  <w:marBottom w:val="0"/>
                                  <w:divBdr>
                                    <w:top w:val="none" w:sz="0" w:space="0" w:color="auto"/>
                                    <w:left w:val="none" w:sz="0" w:space="0" w:color="auto"/>
                                    <w:bottom w:val="none" w:sz="0" w:space="0" w:color="auto"/>
                                    <w:right w:val="none" w:sz="0" w:space="0" w:color="auto"/>
                                  </w:divBdr>
                                  <w:divsChild>
                                    <w:div w:id="1008026001">
                                      <w:marLeft w:val="0"/>
                                      <w:marRight w:val="0"/>
                                      <w:marTop w:val="0"/>
                                      <w:marBottom w:val="0"/>
                                      <w:divBdr>
                                        <w:top w:val="none" w:sz="0" w:space="0" w:color="auto"/>
                                        <w:left w:val="none" w:sz="0" w:space="0" w:color="auto"/>
                                        <w:bottom w:val="none" w:sz="0" w:space="0" w:color="auto"/>
                                        <w:right w:val="none" w:sz="0" w:space="0" w:color="auto"/>
                                      </w:divBdr>
                                    </w:div>
                                  </w:divsChild>
                                </w:div>
                                <w:div w:id="154417534">
                                  <w:marLeft w:val="0"/>
                                  <w:marRight w:val="0"/>
                                  <w:marTop w:val="0"/>
                                  <w:marBottom w:val="0"/>
                                  <w:divBdr>
                                    <w:top w:val="none" w:sz="0" w:space="0" w:color="auto"/>
                                    <w:left w:val="none" w:sz="0" w:space="0" w:color="auto"/>
                                    <w:bottom w:val="none" w:sz="0" w:space="0" w:color="auto"/>
                                    <w:right w:val="none" w:sz="0" w:space="0" w:color="auto"/>
                                  </w:divBdr>
                                  <w:divsChild>
                                    <w:div w:id="1365670267">
                                      <w:marLeft w:val="0"/>
                                      <w:marRight w:val="0"/>
                                      <w:marTop w:val="0"/>
                                      <w:marBottom w:val="0"/>
                                      <w:divBdr>
                                        <w:top w:val="none" w:sz="0" w:space="0" w:color="auto"/>
                                        <w:left w:val="none" w:sz="0" w:space="0" w:color="auto"/>
                                        <w:bottom w:val="none" w:sz="0" w:space="0" w:color="auto"/>
                                        <w:right w:val="none" w:sz="0" w:space="0" w:color="auto"/>
                                      </w:divBdr>
                                    </w:div>
                                  </w:divsChild>
                                </w:div>
                                <w:div w:id="811825299">
                                  <w:marLeft w:val="0"/>
                                  <w:marRight w:val="0"/>
                                  <w:marTop w:val="0"/>
                                  <w:marBottom w:val="0"/>
                                  <w:divBdr>
                                    <w:top w:val="none" w:sz="0" w:space="0" w:color="auto"/>
                                    <w:left w:val="none" w:sz="0" w:space="0" w:color="auto"/>
                                    <w:bottom w:val="none" w:sz="0" w:space="0" w:color="auto"/>
                                    <w:right w:val="none" w:sz="0" w:space="0" w:color="auto"/>
                                  </w:divBdr>
                                  <w:divsChild>
                                    <w:div w:id="540557041">
                                      <w:marLeft w:val="0"/>
                                      <w:marRight w:val="0"/>
                                      <w:marTop w:val="0"/>
                                      <w:marBottom w:val="0"/>
                                      <w:divBdr>
                                        <w:top w:val="none" w:sz="0" w:space="0" w:color="auto"/>
                                        <w:left w:val="none" w:sz="0" w:space="0" w:color="auto"/>
                                        <w:bottom w:val="none" w:sz="0" w:space="0" w:color="auto"/>
                                        <w:right w:val="none" w:sz="0" w:space="0" w:color="auto"/>
                                      </w:divBdr>
                                    </w:div>
                                  </w:divsChild>
                                </w:div>
                                <w:div w:id="816609450">
                                  <w:marLeft w:val="0"/>
                                  <w:marRight w:val="0"/>
                                  <w:marTop w:val="0"/>
                                  <w:marBottom w:val="0"/>
                                  <w:divBdr>
                                    <w:top w:val="none" w:sz="0" w:space="0" w:color="auto"/>
                                    <w:left w:val="none" w:sz="0" w:space="0" w:color="auto"/>
                                    <w:bottom w:val="none" w:sz="0" w:space="0" w:color="auto"/>
                                    <w:right w:val="none" w:sz="0" w:space="0" w:color="auto"/>
                                  </w:divBdr>
                                  <w:divsChild>
                                    <w:div w:id="1350569726">
                                      <w:marLeft w:val="0"/>
                                      <w:marRight w:val="0"/>
                                      <w:marTop w:val="0"/>
                                      <w:marBottom w:val="0"/>
                                      <w:divBdr>
                                        <w:top w:val="none" w:sz="0" w:space="0" w:color="auto"/>
                                        <w:left w:val="none" w:sz="0" w:space="0" w:color="auto"/>
                                        <w:bottom w:val="none" w:sz="0" w:space="0" w:color="auto"/>
                                        <w:right w:val="none" w:sz="0" w:space="0" w:color="auto"/>
                                      </w:divBdr>
                                    </w:div>
                                  </w:divsChild>
                                </w:div>
                                <w:div w:id="529757959">
                                  <w:marLeft w:val="0"/>
                                  <w:marRight w:val="0"/>
                                  <w:marTop w:val="0"/>
                                  <w:marBottom w:val="0"/>
                                  <w:divBdr>
                                    <w:top w:val="none" w:sz="0" w:space="0" w:color="auto"/>
                                    <w:left w:val="none" w:sz="0" w:space="0" w:color="auto"/>
                                    <w:bottom w:val="none" w:sz="0" w:space="0" w:color="auto"/>
                                    <w:right w:val="none" w:sz="0" w:space="0" w:color="auto"/>
                                  </w:divBdr>
                                  <w:divsChild>
                                    <w:div w:id="1006178216">
                                      <w:marLeft w:val="0"/>
                                      <w:marRight w:val="0"/>
                                      <w:marTop w:val="0"/>
                                      <w:marBottom w:val="0"/>
                                      <w:divBdr>
                                        <w:top w:val="none" w:sz="0" w:space="0" w:color="auto"/>
                                        <w:left w:val="none" w:sz="0" w:space="0" w:color="auto"/>
                                        <w:bottom w:val="none" w:sz="0" w:space="0" w:color="auto"/>
                                        <w:right w:val="none" w:sz="0" w:space="0" w:color="auto"/>
                                      </w:divBdr>
                                    </w:div>
                                  </w:divsChild>
                                </w:div>
                                <w:div w:id="887380511">
                                  <w:marLeft w:val="0"/>
                                  <w:marRight w:val="0"/>
                                  <w:marTop w:val="0"/>
                                  <w:marBottom w:val="0"/>
                                  <w:divBdr>
                                    <w:top w:val="none" w:sz="0" w:space="0" w:color="auto"/>
                                    <w:left w:val="none" w:sz="0" w:space="0" w:color="auto"/>
                                    <w:bottom w:val="none" w:sz="0" w:space="0" w:color="auto"/>
                                    <w:right w:val="none" w:sz="0" w:space="0" w:color="auto"/>
                                  </w:divBdr>
                                  <w:divsChild>
                                    <w:div w:id="1915502568">
                                      <w:marLeft w:val="0"/>
                                      <w:marRight w:val="0"/>
                                      <w:marTop w:val="0"/>
                                      <w:marBottom w:val="0"/>
                                      <w:divBdr>
                                        <w:top w:val="none" w:sz="0" w:space="0" w:color="auto"/>
                                        <w:left w:val="none" w:sz="0" w:space="0" w:color="auto"/>
                                        <w:bottom w:val="none" w:sz="0" w:space="0" w:color="auto"/>
                                        <w:right w:val="none" w:sz="0" w:space="0" w:color="auto"/>
                                      </w:divBdr>
                                    </w:div>
                                  </w:divsChild>
                                </w:div>
                                <w:div w:id="1338993464">
                                  <w:marLeft w:val="0"/>
                                  <w:marRight w:val="0"/>
                                  <w:marTop w:val="0"/>
                                  <w:marBottom w:val="0"/>
                                  <w:divBdr>
                                    <w:top w:val="none" w:sz="0" w:space="0" w:color="auto"/>
                                    <w:left w:val="none" w:sz="0" w:space="0" w:color="auto"/>
                                    <w:bottom w:val="none" w:sz="0" w:space="0" w:color="auto"/>
                                    <w:right w:val="none" w:sz="0" w:space="0" w:color="auto"/>
                                  </w:divBdr>
                                  <w:divsChild>
                                    <w:div w:id="1977179091">
                                      <w:marLeft w:val="0"/>
                                      <w:marRight w:val="0"/>
                                      <w:marTop w:val="0"/>
                                      <w:marBottom w:val="0"/>
                                      <w:divBdr>
                                        <w:top w:val="none" w:sz="0" w:space="0" w:color="auto"/>
                                        <w:left w:val="none" w:sz="0" w:space="0" w:color="auto"/>
                                        <w:bottom w:val="none" w:sz="0" w:space="0" w:color="auto"/>
                                        <w:right w:val="none" w:sz="0" w:space="0" w:color="auto"/>
                                      </w:divBdr>
                                    </w:div>
                                  </w:divsChild>
                                </w:div>
                                <w:div w:id="39939571">
                                  <w:marLeft w:val="0"/>
                                  <w:marRight w:val="0"/>
                                  <w:marTop w:val="0"/>
                                  <w:marBottom w:val="0"/>
                                  <w:divBdr>
                                    <w:top w:val="none" w:sz="0" w:space="0" w:color="auto"/>
                                    <w:left w:val="none" w:sz="0" w:space="0" w:color="auto"/>
                                    <w:bottom w:val="none" w:sz="0" w:space="0" w:color="auto"/>
                                    <w:right w:val="none" w:sz="0" w:space="0" w:color="auto"/>
                                  </w:divBdr>
                                  <w:divsChild>
                                    <w:div w:id="1550804856">
                                      <w:marLeft w:val="0"/>
                                      <w:marRight w:val="0"/>
                                      <w:marTop w:val="0"/>
                                      <w:marBottom w:val="0"/>
                                      <w:divBdr>
                                        <w:top w:val="none" w:sz="0" w:space="0" w:color="auto"/>
                                        <w:left w:val="none" w:sz="0" w:space="0" w:color="auto"/>
                                        <w:bottom w:val="none" w:sz="0" w:space="0" w:color="auto"/>
                                        <w:right w:val="none" w:sz="0" w:space="0" w:color="auto"/>
                                      </w:divBdr>
                                    </w:div>
                                  </w:divsChild>
                                </w:div>
                                <w:div w:id="958221285">
                                  <w:marLeft w:val="0"/>
                                  <w:marRight w:val="0"/>
                                  <w:marTop w:val="0"/>
                                  <w:marBottom w:val="0"/>
                                  <w:divBdr>
                                    <w:top w:val="none" w:sz="0" w:space="0" w:color="auto"/>
                                    <w:left w:val="none" w:sz="0" w:space="0" w:color="auto"/>
                                    <w:bottom w:val="none" w:sz="0" w:space="0" w:color="auto"/>
                                    <w:right w:val="none" w:sz="0" w:space="0" w:color="auto"/>
                                  </w:divBdr>
                                  <w:divsChild>
                                    <w:div w:id="699430525">
                                      <w:marLeft w:val="0"/>
                                      <w:marRight w:val="0"/>
                                      <w:marTop w:val="0"/>
                                      <w:marBottom w:val="0"/>
                                      <w:divBdr>
                                        <w:top w:val="none" w:sz="0" w:space="0" w:color="auto"/>
                                        <w:left w:val="none" w:sz="0" w:space="0" w:color="auto"/>
                                        <w:bottom w:val="none" w:sz="0" w:space="0" w:color="auto"/>
                                        <w:right w:val="none" w:sz="0" w:space="0" w:color="auto"/>
                                      </w:divBdr>
                                    </w:div>
                                  </w:divsChild>
                                </w:div>
                                <w:div w:id="932664775">
                                  <w:marLeft w:val="0"/>
                                  <w:marRight w:val="0"/>
                                  <w:marTop w:val="0"/>
                                  <w:marBottom w:val="0"/>
                                  <w:divBdr>
                                    <w:top w:val="none" w:sz="0" w:space="0" w:color="auto"/>
                                    <w:left w:val="none" w:sz="0" w:space="0" w:color="auto"/>
                                    <w:bottom w:val="none" w:sz="0" w:space="0" w:color="auto"/>
                                    <w:right w:val="none" w:sz="0" w:space="0" w:color="auto"/>
                                  </w:divBdr>
                                  <w:divsChild>
                                    <w:div w:id="879170076">
                                      <w:marLeft w:val="0"/>
                                      <w:marRight w:val="0"/>
                                      <w:marTop w:val="0"/>
                                      <w:marBottom w:val="0"/>
                                      <w:divBdr>
                                        <w:top w:val="none" w:sz="0" w:space="0" w:color="auto"/>
                                        <w:left w:val="none" w:sz="0" w:space="0" w:color="auto"/>
                                        <w:bottom w:val="none" w:sz="0" w:space="0" w:color="auto"/>
                                        <w:right w:val="none" w:sz="0" w:space="0" w:color="auto"/>
                                      </w:divBdr>
                                    </w:div>
                                  </w:divsChild>
                                </w:div>
                                <w:div w:id="961158762">
                                  <w:marLeft w:val="0"/>
                                  <w:marRight w:val="0"/>
                                  <w:marTop w:val="0"/>
                                  <w:marBottom w:val="0"/>
                                  <w:divBdr>
                                    <w:top w:val="none" w:sz="0" w:space="0" w:color="auto"/>
                                    <w:left w:val="none" w:sz="0" w:space="0" w:color="auto"/>
                                    <w:bottom w:val="none" w:sz="0" w:space="0" w:color="auto"/>
                                    <w:right w:val="none" w:sz="0" w:space="0" w:color="auto"/>
                                  </w:divBdr>
                                  <w:divsChild>
                                    <w:div w:id="1127120886">
                                      <w:marLeft w:val="0"/>
                                      <w:marRight w:val="0"/>
                                      <w:marTop w:val="0"/>
                                      <w:marBottom w:val="0"/>
                                      <w:divBdr>
                                        <w:top w:val="none" w:sz="0" w:space="0" w:color="auto"/>
                                        <w:left w:val="none" w:sz="0" w:space="0" w:color="auto"/>
                                        <w:bottom w:val="none" w:sz="0" w:space="0" w:color="auto"/>
                                        <w:right w:val="none" w:sz="0" w:space="0" w:color="auto"/>
                                      </w:divBdr>
                                    </w:div>
                                  </w:divsChild>
                                </w:div>
                                <w:div w:id="1453746864">
                                  <w:marLeft w:val="0"/>
                                  <w:marRight w:val="0"/>
                                  <w:marTop w:val="0"/>
                                  <w:marBottom w:val="0"/>
                                  <w:divBdr>
                                    <w:top w:val="none" w:sz="0" w:space="0" w:color="auto"/>
                                    <w:left w:val="none" w:sz="0" w:space="0" w:color="auto"/>
                                    <w:bottom w:val="none" w:sz="0" w:space="0" w:color="auto"/>
                                    <w:right w:val="none" w:sz="0" w:space="0" w:color="auto"/>
                                  </w:divBdr>
                                  <w:divsChild>
                                    <w:div w:id="1223373813">
                                      <w:marLeft w:val="0"/>
                                      <w:marRight w:val="0"/>
                                      <w:marTop w:val="0"/>
                                      <w:marBottom w:val="0"/>
                                      <w:divBdr>
                                        <w:top w:val="none" w:sz="0" w:space="0" w:color="auto"/>
                                        <w:left w:val="none" w:sz="0" w:space="0" w:color="auto"/>
                                        <w:bottom w:val="none" w:sz="0" w:space="0" w:color="auto"/>
                                        <w:right w:val="none" w:sz="0" w:space="0" w:color="auto"/>
                                      </w:divBdr>
                                    </w:div>
                                  </w:divsChild>
                                </w:div>
                                <w:div w:id="948316746">
                                  <w:marLeft w:val="0"/>
                                  <w:marRight w:val="0"/>
                                  <w:marTop w:val="0"/>
                                  <w:marBottom w:val="0"/>
                                  <w:divBdr>
                                    <w:top w:val="none" w:sz="0" w:space="0" w:color="auto"/>
                                    <w:left w:val="none" w:sz="0" w:space="0" w:color="auto"/>
                                    <w:bottom w:val="none" w:sz="0" w:space="0" w:color="auto"/>
                                    <w:right w:val="none" w:sz="0" w:space="0" w:color="auto"/>
                                  </w:divBdr>
                                  <w:divsChild>
                                    <w:div w:id="2084986865">
                                      <w:marLeft w:val="0"/>
                                      <w:marRight w:val="0"/>
                                      <w:marTop w:val="0"/>
                                      <w:marBottom w:val="0"/>
                                      <w:divBdr>
                                        <w:top w:val="none" w:sz="0" w:space="0" w:color="auto"/>
                                        <w:left w:val="none" w:sz="0" w:space="0" w:color="auto"/>
                                        <w:bottom w:val="none" w:sz="0" w:space="0" w:color="auto"/>
                                        <w:right w:val="none" w:sz="0" w:space="0" w:color="auto"/>
                                      </w:divBdr>
                                    </w:div>
                                  </w:divsChild>
                                </w:div>
                                <w:div w:id="74324094">
                                  <w:marLeft w:val="0"/>
                                  <w:marRight w:val="0"/>
                                  <w:marTop w:val="0"/>
                                  <w:marBottom w:val="0"/>
                                  <w:divBdr>
                                    <w:top w:val="none" w:sz="0" w:space="0" w:color="auto"/>
                                    <w:left w:val="none" w:sz="0" w:space="0" w:color="auto"/>
                                    <w:bottom w:val="none" w:sz="0" w:space="0" w:color="auto"/>
                                    <w:right w:val="none" w:sz="0" w:space="0" w:color="auto"/>
                                  </w:divBdr>
                                  <w:divsChild>
                                    <w:div w:id="1875728417">
                                      <w:marLeft w:val="0"/>
                                      <w:marRight w:val="0"/>
                                      <w:marTop w:val="0"/>
                                      <w:marBottom w:val="0"/>
                                      <w:divBdr>
                                        <w:top w:val="none" w:sz="0" w:space="0" w:color="auto"/>
                                        <w:left w:val="none" w:sz="0" w:space="0" w:color="auto"/>
                                        <w:bottom w:val="none" w:sz="0" w:space="0" w:color="auto"/>
                                        <w:right w:val="none" w:sz="0" w:space="0" w:color="auto"/>
                                      </w:divBdr>
                                    </w:div>
                                  </w:divsChild>
                                </w:div>
                                <w:div w:id="1047947858">
                                  <w:marLeft w:val="0"/>
                                  <w:marRight w:val="0"/>
                                  <w:marTop w:val="0"/>
                                  <w:marBottom w:val="0"/>
                                  <w:divBdr>
                                    <w:top w:val="none" w:sz="0" w:space="0" w:color="auto"/>
                                    <w:left w:val="none" w:sz="0" w:space="0" w:color="auto"/>
                                    <w:bottom w:val="none" w:sz="0" w:space="0" w:color="auto"/>
                                    <w:right w:val="none" w:sz="0" w:space="0" w:color="auto"/>
                                  </w:divBdr>
                                  <w:divsChild>
                                    <w:div w:id="411053014">
                                      <w:marLeft w:val="0"/>
                                      <w:marRight w:val="0"/>
                                      <w:marTop w:val="0"/>
                                      <w:marBottom w:val="0"/>
                                      <w:divBdr>
                                        <w:top w:val="none" w:sz="0" w:space="0" w:color="auto"/>
                                        <w:left w:val="none" w:sz="0" w:space="0" w:color="auto"/>
                                        <w:bottom w:val="none" w:sz="0" w:space="0" w:color="auto"/>
                                        <w:right w:val="none" w:sz="0" w:space="0" w:color="auto"/>
                                      </w:divBdr>
                                    </w:div>
                                  </w:divsChild>
                                </w:div>
                                <w:div w:id="371348148">
                                  <w:marLeft w:val="0"/>
                                  <w:marRight w:val="0"/>
                                  <w:marTop w:val="0"/>
                                  <w:marBottom w:val="0"/>
                                  <w:divBdr>
                                    <w:top w:val="none" w:sz="0" w:space="0" w:color="auto"/>
                                    <w:left w:val="none" w:sz="0" w:space="0" w:color="auto"/>
                                    <w:bottom w:val="none" w:sz="0" w:space="0" w:color="auto"/>
                                    <w:right w:val="none" w:sz="0" w:space="0" w:color="auto"/>
                                  </w:divBdr>
                                  <w:divsChild>
                                    <w:div w:id="58598643">
                                      <w:marLeft w:val="0"/>
                                      <w:marRight w:val="0"/>
                                      <w:marTop w:val="0"/>
                                      <w:marBottom w:val="0"/>
                                      <w:divBdr>
                                        <w:top w:val="none" w:sz="0" w:space="0" w:color="auto"/>
                                        <w:left w:val="none" w:sz="0" w:space="0" w:color="auto"/>
                                        <w:bottom w:val="none" w:sz="0" w:space="0" w:color="auto"/>
                                        <w:right w:val="none" w:sz="0" w:space="0" w:color="auto"/>
                                      </w:divBdr>
                                    </w:div>
                                  </w:divsChild>
                                </w:div>
                                <w:div w:id="517163324">
                                  <w:marLeft w:val="0"/>
                                  <w:marRight w:val="0"/>
                                  <w:marTop w:val="0"/>
                                  <w:marBottom w:val="0"/>
                                  <w:divBdr>
                                    <w:top w:val="none" w:sz="0" w:space="0" w:color="auto"/>
                                    <w:left w:val="none" w:sz="0" w:space="0" w:color="auto"/>
                                    <w:bottom w:val="none" w:sz="0" w:space="0" w:color="auto"/>
                                    <w:right w:val="none" w:sz="0" w:space="0" w:color="auto"/>
                                  </w:divBdr>
                                  <w:divsChild>
                                    <w:div w:id="1570769625">
                                      <w:marLeft w:val="0"/>
                                      <w:marRight w:val="0"/>
                                      <w:marTop w:val="0"/>
                                      <w:marBottom w:val="0"/>
                                      <w:divBdr>
                                        <w:top w:val="none" w:sz="0" w:space="0" w:color="auto"/>
                                        <w:left w:val="none" w:sz="0" w:space="0" w:color="auto"/>
                                        <w:bottom w:val="none" w:sz="0" w:space="0" w:color="auto"/>
                                        <w:right w:val="none" w:sz="0" w:space="0" w:color="auto"/>
                                      </w:divBdr>
                                    </w:div>
                                  </w:divsChild>
                                </w:div>
                                <w:div w:id="1877619596">
                                  <w:marLeft w:val="0"/>
                                  <w:marRight w:val="0"/>
                                  <w:marTop w:val="0"/>
                                  <w:marBottom w:val="0"/>
                                  <w:divBdr>
                                    <w:top w:val="none" w:sz="0" w:space="0" w:color="auto"/>
                                    <w:left w:val="none" w:sz="0" w:space="0" w:color="auto"/>
                                    <w:bottom w:val="none" w:sz="0" w:space="0" w:color="auto"/>
                                    <w:right w:val="none" w:sz="0" w:space="0" w:color="auto"/>
                                  </w:divBdr>
                                  <w:divsChild>
                                    <w:div w:id="534391410">
                                      <w:marLeft w:val="0"/>
                                      <w:marRight w:val="0"/>
                                      <w:marTop w:val="0"/>
                                      <w:marBottom w:val="0"/>
                                      <w:divBdr>
                                        <w:top w:val="none" w:sz="0" w:space="0" w:color="auto"/>
                                        <w:left w:val="none" w:sz="0" w:space="0" w:color="auto"/>
                                        <w:bottom w:val="none" w:sz="0" w:space="0" w:color="auto"/>
                                        <w:right w:val="none" w:sz="0" w:space="0" w:color="auto"/>
                                      </w:divBdr>
                                    </w:div>
                                  </w:divsChild>
                                </w:div>
                                <w:div w:id="1160387122">
                                  <w:marLeft w:val="0"/>
                                  <w:marRight w:val="0"/>
                                  <w:marTop w:val="0"/>
                                  <w:marBottom w:val="0"/>
                                  <w:divBdr>
                                    <w:top w:val="none" w:sz="0" w:space="0" w:color="auto"/>
                                    <w:left w:val="none" w:sz="0" w:space="0" w:color="auto"/>
                                    <w:bottom w:val="none" w:sz="0" w:space="0" w:color="auto"/>
                                    <w:right w:val="none" w:sz="0" w:space="0" w:color="auto"/>
                                  </w:divBdr>
                                  <w:divsChild>
                                    <w:div w:id="695035883">
                                      <w:marLeft w:val="0"/>
                                      <w:marRight w:val="0"/>
                                      <w:marTop w:val="0"/>
                                      <w:marBottom w:val="0"/>
                                      <w:divBdr>
                                        <w:top w:val="none" w:sz="0" w:space="0" w:color="auto"/>
                                        <w:left w:val="none" w:sz="0" w:space="0" w:color="auto"/>
                                        <w:bottom w:val="none" w:sz="0" w:space="0" w:color="auto"/>
                                        <w:right w:val="none" w:sz="0" w:space="0" w:color="auto"/>
                                      </w:divBdr>
                                    </w:div>
                                  </w:divsChild>
                                </w:div>
                                <w:div w:id="1135370010">
                                  <w:marLeft w:val="0"/>
                                  <w:marRight w:val="0"/>
                                  <w:marTop w:val="0"/>
                                  <w:marBottom w:val="0"/>
                                  <w:divBdr>
                                    <w:top w:val="none" w:sz="0" w:space="0" w:color="auto"/>
                                    <w:left w:val="none" w:sz="0" w:space="0" w:color="auto"/>
                                    <w:bottom w:val="none" w:sz="0" w:space="0" w:color="auto"/>
                                    <w:right w:val="none" w:sz="0" w:space="0" w:color="auto"/>
                                  </w:divBdr>
                                  <w:divsChild>
                                    <w:div w:id="1930506195">
                                      <w:marLeft w:val="0"/>
                                      <w:marRight w:val="0"/>
                                      <w:marTop w:val="0"/>
                                      <w:marBottom w:val="0"/>
                                      <w:divBdr>
                                        <w:top w:val="none" w:sz="0" w:space="0" w:color="auto"/>
                                        <w:left w:val="none" w:sz="0" w:space="0" w:color="auto"/>
                                        <w:bottom w:val="none" w:sz="0" w:space="0" w:color="auto"/>
                                        <w:right w:val="none" w:sz="0" w:space="0" w:color="auto"/>
                                      </w:divBdr>
                                    </w:div>
                                  </w:divsChild>
                                </w:div>
                                <w:div w:id="2110546058">
                                  <w:marLeft w:val="0"/>
                                  <w:marRight w:val="0"/>
                                  <w:marTop w:val="0"/>
                                  <w:marBottom w:val="0"/>
                                  <w:divBdr>
                                    <w:top w:val="none" w:sz="0" w:space="0" w:color="auto"/>
                                    <w:left w:val="none" w:sz="0" w:space="0" w:color="auto"/>
                                    <w:bottom w:val="none" w:sz="0" w:space="0" w:color="auto"/>
                                    <w:right w:val="none" w:sz="0" w:space="0" w:color="auto"/>
                                  </w:divBdr>
                                  <w:divsChild>
                                    <w:div w:id="2128155579">
                                      <w:marLeft w:val="0"/>
                                      <w:marRight w:val="0"/>
                                      <w:marTop w:val="0"/>
                                      <w:marBottom w:val="0"/>
                                      <w:divBdr>
                                        <w:top w:val="none" w:sz="0" w:space="0" w:color="auto"/>
                                        <w:left w:val="none" w:sz="0" w:space="0" w:color="auto"/>
                                        <w:bottom w:val="none" w:sz="0" w:space="0" w:color="auto"/>
                                        <w:right w:val="none" w:sz="0" w:space="0" w:color="auto"/>
                                      </w:divBdr>
                                    </w:div>
                                  </w:divsChild>
                                </w:div>
                                <w:div w:id="564803887">
                                  <w:marLeft w:val="0"/>
                                  <w:marRight w:val="0"/>
                                  <w:marTop w:val="0"/>
                                  <w:marBottom w:val="0"/>
                                  <w:divBdr>
                                    <w:top w:val="none" w:sz="0" w:space="0" w:color="auto"/>
                                    <w:left w:val="none" w:sz="0" w:space="0" w:color="auto"/>
                                    <w:bottom w:val="none" w:sz="0" w:space="0" w:color="auto"/>
                                    <w:right w:val="none" w:sz="0" w:space="0" w:color="auto"/>
                                  </w:divBdr>
                                  <w:divsChild>
                                    <w:div w:id="1117069211">
                                      <w:marLeft w:val="0"/>
                                      <w:marRight w:val="0"/>
                                      <w:marTop w:val="0"/>
                                      <w:marBottom w:val="0"/>
                                      <w:divBdr>
                                        <w:top w:val="none" w:sz="0" w:space="0" w:color="auto"/>
                                        <w:left w:val="none" w:sz="0" w:space="0" w:color="auto"/>
                                        <w:bottom w:val="none" w:sz="0" w:space="0" w:color="auto"/>
                                        <w:right w:val="none" w:sz="0" w:space="0" w:color="auto"/>
                                      </w:divBdr>
                                    </w:div>
                                  </w:divsChild>
                                </w:div>
                                <w:div w:id="504589028">
                                  <w:marLeft w:val="0"/>
                                  <w:marRight w:val="0"/>
                                  <w:marTop w:val="0"/>
                                  <w:marBottom w:val="0"/>
                                  <w:divBdr>
                                    <w:top w:val="none" w:sz="0" w:space="0" w:color="auto"/>
                                    <w:left w:val="none" w:sz="0" w:space="0" w:color="auto"/>
                                    <w:bottom w:val="none" w:sz="0" w:space="0" w:color="auto"/>
                                    <w:right w:val="none" w:sz="0" w:space="0" w:color="auto"/>
                                  </w:divBdr>
                                  <w:divsChild>
                                    <w:div w:id="1381126013">
                                      <w:marLeft w:val="0"/>
                                      <w:marRight w:val="0"/>
                                      <w:marTop w:val="0"/>
                                      <w:marBottom w:val="0"/>
                                      <w:divBdr>
                                        <w:top w:val="none" w:sz="0" w:space="0" w:color="auto"/>
                                        <w:left w:val="none" w:sz="0" w:space="0" w:color="auto"/>
                                        <w:bottom w:val="none" w:sz="0" w:space="0" w:color="auto"/>
                                        <w:right w:val="none" w:sz="0" w:space="0" w:color="auto"/>
                                      </w:divBdr>
                                    </w:div>
                                  </w:divsChild>
                                </w:div>
                                <w:div w:id="1793983088">
                                  <w:marLeft w:val="0"/>
                                  <w:marRight w:val="0"/>
                                  <w:marTop w:val="0"/>
                                  <w:marBottom w:val="0"/>
                                  <w:divBdr>
                                    <w:top w:val="none" w:sz="0" w:space="0" w:color="auto"/>
                                    <w:left w:val="none" w:sz="0" w:space="0" w:color="auto"/>
                                    <w:bottom w:val="none" w:sz="0" w:space="0" w:color="auto"/>
                                    <w:right w:val="none" w:sz="0" w:space="0" w:color="auto"/>
                                  </w:divBdr>
                                  <w:divsChild>
                                    <w:div w:id="1542786532">
                                      <w:marLeft w:val="0"/>
                                      <w:marRight w:val="0"/>
                                      <w:marTop w:val="0"/>
                                      <w:marBottom w:val="0"/>
                                      <w:divBdr>
                                        <w:top w:val="none" w:sz="0" w:space="0" w:color="auto"/>
                                        <w:left w:val="none" w:sz="0" w:space="0" w:color="auto"/>
                                        <w:bottom w:val="none" w:sz="0" w:space="0" w:color="auto"/>
                                        <w:right w:val="none" w:sz="0" w:space="0" w:color="auto"/>
                                      </w:divBdr>
                                    </w:div>
                                  </w:divsChild>
                                </w:div>
                                <w:div w:id="1597978576">
                                  <w:marLeft w:val="0"/>
                                  <w:marRight w:val="0"/>
                                  <w:marTop w:val="0"/>
                                  <w:marBottom w:val="0"/>
                                  <w:divBdr>
                                    <w:top w:val="none" w:sz="0" w:space="0" w:color="auto"/>
                                    <w:left w:val="none" w:sz="0" w:space="0" w:color="auto"/>
                                    <w:bottom w:val="none" w:sz="0" w:space="0" w:color="auto"/>
                                    <w:right w:val="none" w:sz="0" w:space="0" w:color="auto"/>
                                  </w:divBdr>
                                  <w:divsChild>
                                    <w:div w:id="12994564">
                                      <w:marLeft w:val="0"/>
                                      <w:marRight w:val="0"/>
                                      <w:marTop w:val="0"/>
                                      <w:marBottom w:val="0"/>
                                      <w:divBdr>
                                        <w:top w:val="none" w:sz="0" w:space="0" w:color="auto"/>
                                        <w:left w:val="none" w:sz="0" w:space="0" w:color="auto"/>
                                        <w:bottom w:val="none" w:sz="0" w:space="0" w:color="auto"/>
                                        <w:right w:val="none" w:sz="0" w:space="0" w:color="auto"/>
                                      </w:divBdr>
                                    </w:div>
                                  </w:divsChild>
                                </w:div>
                                <w:div w:id="2120253398">
                                  <w:marLeft w:val="0"/>
                                  <w:marRight w:val="0"/>
                                  <w:marTop w:val="0"/>
                                  <w:marBottom w:val="0"/>
                                  <w:divBdr>
                                    <w:top w:val="none" w:sz="0" w:space="0" w:color="auto"/>
                                    <w:left w:val="none" w:sz="0" w:space="0" w:color="auto"/>
                                    <w:bottom w:val="none" w:sz="0" w:space="0" w:color="auto"/>
                                    <w:right w:val="none" w:sz="0" w:space="0" w:color="auto"/>
                                  </w:divBdr>
                                  <w:divsChild>
                                    <w:div w:id="795492400">
                                      <w:marLeft w:val="0"/>
                                      <w:marRight w:val="0"/>
                                      <w:marTop w:val="0"/>
                                      <w:marBottom w:val="0"/>
                                      <w:divBdr>
                                        <w:top w:val="none" w:sz="0" w:space="0" w:color="auto"/>
                                        <w:left w:val="none" w:sz="0" w:space="0" w:color="auto"/>
                                        <w:bottom w:val="none" w:sz="0" w:space="0" w:color="auto"/>
                                        <w:right w:val="none" w:sz="0" w:space="0" w:color="auto"/>
                                      </w:divBdr>
                                    </w:div>
                                  </w:divsChild>
                                </w:div>
                                <w:div w:id="1279217261">
                                  <w:marLeft w:val="0"/>
                                  <w:marRight w:val="0"/>
                                  <w:marTop w:val="0"/>
                                  <w:marBottom w:val="0"/>
                                  <w:divBdr>
                                    <w:top w:val="none" w:sz="0" w:space="0" w:color="auto"/>
                                    <w:left w:val="none" w:sz="0" w:space="0" w:color="auto"/>
                                    <w:bottom w:val="none" w:sz="0" w:space="0" w:color="auto"/>
                                    <w:right w:val="none" w:sz="0" w:space="0" w:color="auto"/>
                                  </w:divBdr>
                                  <w:divsChild>
                                    <w:div w:id="1620840731">
                                      <w:marLeft w:val="0"/>
                                      <w:marRight w:val="0"/>
                                      <w:marTop w:val="0"/>
                                      <w:marBottom w:val="0"/>
                                      <w:divBdr>
                                        <w:top w:val="none" w:sz="0" w:space="0" w:color="auto"/>
                                        <w:left w:val="none" w:sz="0" w:space="0" w:color="auto"/>
                                        <w:bottom w:val="none" w:sz="0" w:space="0" w:color="auto"/>
                                        <w:right w:val="none" w:sz="0" w:space="0" w:color="auto"/>
                                      </w:divBdr>
                                    </w:div>
                                  </w:divsChild>
                                </w:div>
                                <w:div w:id="1543975036">
                                  <w:marLeft w:val="0"/>
                                  <w:marRight w:val="0"/>
                                  <w:marTop w:val="0"/>
                                  <w:marBottom w:val="0"/>
                                  <w:divBdr>
                                    <w:top w:val="none" w:sz="0" w:space="0" w:color="auto"/>
                                    <w:left w:val="none" w:sz="0" w:space="0" w:color="auto"/>
                                    <w:bottom w:val="none" w:sz="0" w:space="0" w:color="auto"/>
                                    <w:right w:val="none" w:sz="0" w:space="0" w:color="auto"/>
                                  </w:divBdr>
                                  <w:divsChild>
                                    <w:div w:id="1166701645">
                                      <w:marLeft w:val="0"/>
                                      <w:marRight w:val="0"/>
                                      <w:marTop w:val="0"/>
                                      <w:marBottom w:val="0"/>
                                      <w:divBdr>
                                        <w:top w:val="none" w:sz="0" w:space="0" w:color="auto"/>
                                        <w:left w:val="none" w:sz="0" w:space="0" w:color="auto"/>
                                        <w:bottom w:val="none" w:sz="0" w:space="0" w:color="auto"/>
                                        <w:right w:val="none" w:sz="0" w:space="0" w:color="auto"/>
                                      </w:divBdr>
                                    </w:div>
                                  </w:divsChild>
                                </w:div>
                                <w:div w:id="408040836">
                                  <w:marLeft w:val="0"/>
                                  <w:marRight w:val="0"/>
                                  <w:marTop w:val="0"/>
                                  <w:marBottom w:val="0"/>
                                  <w:divBdr>
                                    <w:top w:val="none" w:sz="0" w:space="0" w:color="auto"/>
                                    <w:left w:val="none" w:sz="0" w:space="0" w:color="auto"/>
                                    <w:bottom w:val="none" w:sz="0" w:space="0" w:color="auto"/>
                                    <w:right w:val="none" w:sz="0" w:space="0" w:color="auto"/>
                                  </w:divBdr>
                                  <w:divsChild>
                                    <w:div w:id="520124655">
                                      <w:marLeft w:val="0"/>
                                      <w:marRight w:val="0"/>
                                      <w:marTop w:val="0"/>
                                      <w:marBottom w:val="0"/>
                                      <w:divBdr>
                                        <w:top w:val="none" w:sz="0" w:space="0" w:color="auto"/>
                                        <w:left w:val="none" w:sz="0" w:space="0" w:color="auto"/>
                                        <w:bottom w:val="none" w:sz="0" w:space="0" w:color="auto"/>
                                        <w:right w:val="none" w:sz="0" w:space="0" w:color="auto"/>
                                      </w:divBdr>
                                    </w:div>
                                  </w:divsChild>
                                </w:div>
                                <w:div w:id="2085375356">
                                  <w:marLeft w:val="0"/>
                                  <w:marRight w:val="0"/>
                                  <w:marTop w:val="0"/>
                                  <w:marBottom w:val="0"/>
                                  <w:divBdr>
                                    <w:top w:val="none" w:sz="0" w:space="0" w:color="auto"/>
                                    <w:left w:val="none" w:sz="0" w:space="0" w:color="auto"/>
                                    <w:bottom w:val="none" w:sz="0" w:space="0" w:color="auto"/>
                                    <w:right w:val="none" w:sz="0" w:space="0" w:color="auto"/>
                                  </w:divBdr>
                                  <w:divsChild>
                                    <w:div w:id="294021494">
                                      <w:marLeft w:val="0"/>
                                      <w:marRight w:val="0"/>
                                      <w:marTop w:val="0"/>
                                      <w:marBottom w:val="0"/>
                                      <w:divBdr>
                                        <w:top w:val="none" w:sz="0" w:space="0" w:color="auto"/>
                                        <w:left w:val="none" w:sz="0" w:space="0" w:color="auto"/>
                                        <w:bottom w:val="none" w:sz="0" w:space="0" w:color="auto"/>
                                        <w:right w:val="none" w:sz="0" w:space="0" w:color="auto"/>
                                      </w:divBdr>
                                    </w:div>
                                  </w:divsChild>
                                </w:div>
                                <w:div w:id="623661285">
                                  <w:marLeft w:val="0"/>
                                  <w:marRight w:val="0"/>
                                  <w:marTop w:val="0"/>
                                  <w:marBottom w:val="0"/>
                                  <w:divBdr>
                                    <w:top w:val="none" w:sz="0" w:space="0" w:color="auto"/>
                                    <w:left w:val="none" w:sz="0" w:space="0" w:color="auto"/>
                                    <w:bottom w:val="none" w:sz="0" w:space="0" w:color="auto"/>
                                    <w:right w:val="none" w:sz="0" w:space="0" w:color="auto"/>
                                  </w:divBdr>
                                  <w:divsChild>
                                    <w:div w:id="977415522">
                                      <w:marLeft w:val="0"/>
                                      <w:marRight w:val="0"/>
                                      <w:marTop w:val="0"/>
                                      <w:marBottom w:val="0"/>
                                      <w:divBdr>
                                        <w:top w:val="none" w:sz="0" w:space="0" w:color="auto"/>
                                        <w:left w:val="none" w:sz="0" w:space="0" w:color="auto"/>
                                        <w:bottom w:val="none" w:sz="0" w:space="0" w:color="auto"/>
                                        <w:right w:val="none" w:sz="0" w:space="0" w:color="auto"/>
                                      </w:divBdr>
                                    </w:div>
                                  </w:divsChild>
                                </w:div>
                                <w:div w:id="1782725764">
                                  <w:marLeft w:val="0"/>
                                  <w:marRight w:val="0"/>
                                  <w:marTop w:val="0"/>
                                  <w:marBottom w:val="0"/>
                                  <w:divBdr>
                                    <w:top w:val="none" w:sz="0" w:space="0" w:color="auto"/>
                                    <w:left w:val="none" w:sz="0" w:space="0" w:color="auto"/>
                                    <w:bottom w:val="none" w:sz="0" w:space="0" w:color="auto"/>
                                    <w:right w:val="none" w:sz="0" w:space="0" w:color="auto"/>
                                  </w:divBdr>
                                  <w:divsChild>
                                    <w:div w:id="2040860175">
                                      <w:marLeft w:val="0"/>
                                      <w:marRight w:val="0"/>
                                      <w:marTop w:val="0"/>
                                      <w:marBottom w:val="0"/>
                                      <w:divBdr>
                                        <w:top w:val="none" w:sz="0" w:space="0" w:color="auto"/>
                                        <w:left w:val="none" w:sz="0" w:space="0" w:color="auto"/>
                                        <w:bottom w:val="none" w:sz="0" w:space="0" w:color="auto"/>
                                        <w:right w:val="none" w:sz="0" w:space="0" w:color="auto"/>
                                      </w:divBdr>
                                    </w:div>
                                  </w:divsChild>
                                </w:div>
                                <w:div w:id="950818972">
                                  <w:marLeft w:val="0"/>
                                  <w:marRight w:val="0"/>
                                  <w:marTop w:val="0"/>
                                  <w:marBottom w:val="0"/>
                                  <w:divBdr>
                                    <w:top w:val="none" w:sz="0" w:space="0" w:color="auto"/>
                                    <w:left w:val="none" w:sz="0" w:space="0" w:color="auto"/>
                                    <w:bottom w:val="none" w:sz="0" w:space="0" w:color="auto"/>
                                    <w:right w:val="none" w:sz="0" w:space="0" w:color="auto"/>
                                  </w:divBdr>
                                  <w:divsChild>
                                    <w:div w:id="838081556">
                                      <w:marLeft w:val="0"/>
                                      <w:marRight w:val="0"/>
                                      <w:marTop w:val="0"/>
                                      <w:marBottom w:val="0"/>
                                      <w:divBdr>
                                        <w:top w:val="none" w:sz="0" w:space="0" w:color="auto"/>
                                        <w:left w:val="none" w:sz="0" w:space="0" w:color="auto"/>
                                        <w:bottom w:val="none" w:sz="0" w:space="0" w:color="auto"/>
                                        <w:right w:val="none" w:sz="0" w:space="0" w:color="auto"/>
                                      </w:divBdr>
                                    </w:div>
                                  </w:divsChild>
                                </w:div>
                                <w:div w:id="1554730947">
                                  <w:marLeft w:val="0"/>
                                  <w:marRight w:val="0"/>
                                  <w:marTop w:val="0"/>
                                  <w:marBottom w:val="0"/>
                                  <w:divBdr>
                                    <w:top w:val="none" w:sz="0" w:space="0" w:color="auto"/>
                                    <w:left w:val="none" w:sz="0" w:space="0" w:color="auto"/>
                                    <w:bottom w:val="none" w:sz="0" w:space="0" w:color="auto"/>
                                    <w:right w:val="none" w:sz="0" w:space="0" w:color="auto"/>
                                  </w:divBdr>
                                  <w:divsChild>
                                    <w:div w:id="190725844">
                                      <w:marLeft w:val="0"/>
                                      <w:marRight w:val="0"/>
                                      <w:marTop w:val="0"/>
                                      <w:marBottom w:val="0"/>
                                      <w:divBdr>
                                        <w:top w:val="none" w:sz="0" w:space="0" w:color="auto"/>
                                        <w:left w:val="none" w:sz="0" w:space="0" w:color="auto"/>
                                        <w:bottom w:val="none" w:sz="0" w:space="0" w:color="auto"/>
                                        <w:right w:val="none" w:sz="0" w:space="0" w:color="auto"/>
                                      </w:divBdr>
                                    </w:div>
                                  </w:divsChild>
                                </w:div>
                                <w:div w:id="1650863483">
                                  <w:marLeft w:val="0"/>
                                  <w:marRight w:val="0"/>
                                  <w:marTop w:val="0"/>
                                  <w:marBottom w:val="0"/>
                                  <w:divBdr>
                                    <w:top w:val="none" w:sz="0" w:space="0" w:color="auto"/>
                                    <w:left w:val="none" w:sz="0" w:space="0" w:color="auto"/>
                                    <w:bottom w:val="none" w:sz="0" w:space="0" w:color="auto"/>
                                    <w:right w:val="none" w:sz="0" w:space="0" w:color="auto"/>
                                  </w:divBdr>
                                  <w:divsChild>
                                    <w:div w:id="457603787">
                                      <w:marLeft w:val="0"/>
                                      <w:marRight w:val="0"/>
                                      <w:marTop w:val="0"/>
                                      <w:marBottom w:val="0"/>
                                      <w:divBdr>
                                        <w:top w:val="none" w:sz="0" w:space="0" w:color="auto"/>
                                        <w:left w:val="none" w:sz="0" w:space="0" w:color="auto"/>
                                        <w:bottom w:val="none" w:sz="0" w:space="0" w:color="auto"/>
                                        <w:right w:val="none" w:sz="0" w:space="0" w:color="auto"/>
                                      </w:divBdr>
                                    </w:div>
                                  </w:divsChild>
                                </w:div>
                                <w:div w:id="1446465995">
                                  <w:marLeft w:val="0"/>
                                  <w:marRight w:val="0"/>
                                  <w:marTop w:val="0"/>
                                  <w:marBottom w:val="0"/>
                                  <w:divBdr>
                                    <w:top w:val="none" w:sz="0" w:space="0" w:color="auto"/>
                                    <w:left w:val="none" w:sz="0" w:space="0" w:color="auto"/>
                                    <w:bottom w:val="none" w:sz="0" w:space="0" w:color="auto"/>
                                    <w:right w:val="none" w:sz="0" w:space="0" w:color="auto"/>
                                  </w:divBdr>
                                  <w:divsChild>
                                    <w:div w:id="1325232929">
                                      <w:marLeft w:val="0"/>
                                      <w:marRight w:val="0"/>
                                      <w:marTop w:val="0"/>
                                      <w:marBottom w:val="0"/>
                                      <w:divBdr>
                                        <w:top w:val="none" w:sz="0" w:space="0" w:color="auto"/>
                                        <w:left w:val="none" w:sz="0" w:space="0" w:color="auto"/>
                                        <w:bottom w:val="none" w:sz="0" w:space="0" w:color="auto"/>
                                        <w:right w:val="none" w:sz="0" w:space="0" w:color="auto"/>
                                      </w:divBdr>
                                    </w:div>
                                  </w:divsChild>
                                </w:div>
                                <w:div w:id="1632593771">
                                  <w:marLeft w:val="0"/>
                                  <w:marRight w:val="0"/>
                                  <w:marTop w:val="0"/>
                                  <w:marBottom w:val="0"/>
                                  <w:divBdr>
                                    <w:top w:val="none" w:sz="0" w:space="0" w:color="auto"/>
                                    <w:left w:val="none" w:sz="0" w:space="0" w:color="auto"/>
                                    <w:bottom w:val="none" w:sz="0" w:space="0" w:color="auto"/>
                                    <w:right w:val="none" w:sz="0" w:space="0" w:color="auto"/>
                                  </w:divBdr>
                                  <w:divsChild>
                                    <w:div w:id="1920015224">
                                      <w:marLeft w:val="0"/>
                                      <w:marRight w:val="0"/>
                                      <w:marTop w:val="0"/>
                                      <w:marBottom w:val="0"/>
                                      <w:divBdr>
                                        <w:top w:val="none" w:sz="0" w:space="0" w:color="auto"/>
                                        <w:left w:val="none" w:sz="0" w:space="0" w:color="auto"/>
                                        <w:bottom w:val="none" w:sz="0" w:space="0" w:color="auto"/>
                                        <w:right w:val="none" w:sz="0" w:space="0" w:color="auto"/>
                                      </w:divBdr>
                                    </w:div>
                                  </w:divsChild>
                                </w:div>
                                <w:div w:id="327288067">
                                  <w:marLeft w:val="0"/>
                                  <w:marRight w:val="0"/>
                                  <w:marTop w:val="0"/>
                                  <w:marBottom w:val="0"/>
                                  <w:divBdr>
                                    <w:top w:val="none" w:sz="0" w:space="0" w:color="auto"/>
                                    <w:left w:val="none" w:sz="0" w:space="0" w:color="auto"/>
                                    <w:bottom w:val="none" w:sz="0" w:space="0" w:color="auto"/>
                                    <w:right w:val="none" w:sz="0" w:space="0" w:color="auto"/>
                                  </w:divBdr>
                                  <w:divsChild>
                                    <w:div w:id="680279398">
                                      <w:marLeft w:val="0"/>
                                      <w:marRight w:val="0"/>
                                      <w:marTop w:val="0"/>
                                      <w:marBottom w:val="0"/>
                                      <w:divBdr>
                                        <w:top w:val="none" w:sz="0" w:space="0" w:color="auto"/>
                                        <w:left w:val="none" w:sz="0" w:space="0" w:color="auto"/>
                                        <w:bottom w:val="none" w:sz="0" w:space="0" w:color="auto"/>
                                        <w:right w:val="none" w:sz="0" w:space="0" w:color="auto"/>
                                      </w:divBdr>
                                    </w:div>
                                  </w:divsChild>
                                </w:div>
                                <w:div w:id="1047529289">
                                  <w:marLeft w:val="0"/>
                                  <w:marRight w:val="0"/>
                                  <w:marTop w:val="0"/>
                                  <w:marBottom w:val="0"/>
                                  <w:divBdr>
                                    <w:top w:val="none" w:sz="0" w:space="0" w:color="auto"/>
                                    <w:left w:val="none" w:sz="0" w:space="0" w:color="auto"/>
                                    <w:bottom w:val="none" w:sz="0" w:space="0" w:color="auto"/>
                                    <w:right w:val="none" w:sz="0" w:space="0" w:color="auto"/>
                                  </w:divBdr>
                                  <w:divsChild>
                                    <w:div w:id="1344278848">
                                      <w:marLeft w:val="0"/>
                                      <w:marRight w:val="0"/>
                                      <w:marTop w:val="0"/>
                                      <w:marBottom w:val="0"/>
                                      <w:divBdr>
                                        <w:top w:val="none" w:sz="0" w:space="0" w:color="auto"/>
                                        <w:left w:val="none" w:sz="0" w:space="0" w:color="auto"/>
                                        <w:bottom w:val="none" w:sz="0" w:space="0" w:color="auto"/>
                                        <w:right w:val="none" w:sz="0" w:space="0" w:color="auto"/>
                                      </w:divBdr>
                                    </w:div>
                                  </w:divsChild>
                                </w:div>
                                <w:div w:id="1569926417">
                                  <w:marLeft w:val="0"/>
                                  <w:marRight w:val="0"/>
                                  <w:marTop w:val="0"/>
                                  <w:marBottom w:val="0"/>
                                  <w:divBdr>
                                    <w:top w:val="none" w:sz="0" w:space="0" w:color="auto"/>
                                    <w:left w:val="none" w:sz="0" w:space="0" w:color="auto"/>
                                    <w:bottom w:val="none" w:sz="0" w:space="0" w:color="auto"/>
                                    <w:right w:val="none" w:sz="0" w:space="0" w:color="auto"/>
                                  </w:divBdr>
                                  <w:divsChild>
                                    <w:div w:id="270630299">
                                      <w:marLeft w:val="0"/>
                                      <w:marRight w:val="0"/>
                                      <w:marTop w:val="0"/>
                                      <w:marBottom w:val="0"/>
                                      <w:divBdr>
                                        <w:top w:val="none" w:sz="0" w:space="0" w:color="auto"/>
                                        <w:left w:val="none" w:sz="0" w:space="0" w:color="auto"/>
                                        <w:bottom w:val="none" w:sz="0" w:space="0" w:color="auto"/>
                                        <w:right w:val="none" w:sz="0" w:space="0" w:color="auto"/>
                                      </w:divBdr>
                                    </w:div>
                                  </w:divsChild>
                                </w:div>
                                <w:div w:id="204408478">
                                  <w:marLeft w:val="0"/>
                                  <w:marRight w:val="0"/>
                                  <w:marTop w:val="0"/>
                                  <w:marBottom w:val="0"/>
                                  <w:divBdr>
                                    <w:top w:val="none" w:sz="0" w:space="0" w:color="auto"/>
                                    <w:left w:val="none" w:sz="0" w:space="0" w:color="auto"/>
                                    <w:bottom w:val="none" w:sz="0" w:space="0" w:color="auto"/>
                                    <w:right w:val="none" w:sz="0" w:space="0" w:color="auto"/>
                                  </w:divBdr>
                                  <w:divsChild>
                                    <w:div w:id="1818262430">
                                      <w:marLeft w:val="0"/>
                                      <w:marRight w:val="0"/>
                                      <w:marTop w:val="0"/>
                                      <w:marBottom w:val="0"/>
                                      <w:divBdr>
                                        <w:top w:val="none" w:sz="0" w:space="0" w:color="auto"/>
                                        <w:left w:val="none" w:sz="0" w:space="0" w:color="auto"/>
                                        <w:bottom w:val="none" w:sz="0" w:space="0" w:color="auto"/>
                                        <w:right w:val="none" w:sz="0" w:space="0" w:color="auto"/>
                                      </w:divBdr>
                                    </w:div>
                                  </w:divsChild>
                                </w:div>
                                <w:div w:id="552694697">
                                  <w:marLeft w:val="0"/>
                                  <w:marRight w:val="0"/>
                                  <w:marTop w:val="0"/>
                                  <w:marBottom w:val="0"/>
                                  <w:divBdr>
                                    <w:top w:val="none" w:sz="0" w:space="0" w:color="auto"/>
                                    <w:left w:val="none" w:sz="0" w:space="0" w:color="auto"/>
                                    <w:bottom w:val="none" w:sz="0" w:space="0" w:color="auto"/>
                                    <w:right w:val="none" w:sz="0" w:space="0" w:color="auto"/>
                                  </w:divBdr>
                                  <w:divsChild>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1049257168">
                                  <w:marLeft w:val="0"/>
                                  <w:marRight w:val="0"/>
                                  <w:marTop w:val="0"/>
                                  <w:marBottom w:val="0"/>
                                  <w:divBdr>
                                    <w:top w:val="none" w:sz="0" w:space="0" w:color="auto"/>
                                    <w:left w:val="none" w:sz="0" w:space="0" w:color="auto"/>
                                    <w:bottom w:val="none" w:sz="0" w:space="0" w:color="auto"/>
                                    <w:right w:val="none" w:sz="0" w:space="0" w:color="auto"/>
                                  </w:divBdr>
                                  <w:divsChild>
                                    <w:div w:id="857623559">
                                      <w:marLeft w:val="0"/>
                                      <w:marRight w:val="0"/>
                                      <w:marTop w:val="0"/>
                                      <w:marBottom w:val="0"/>
                                      <w:divBdr>
                                        <w:top w:val="none" w:sz="0" w:space="0" w:color="auto"/>
                                        <w:left w:val="none" w:sz="0" w:space="0" w:color="auto"/>
                                        <w:bottom w:val="none" w:sz="0" w:space="0" w:color="auto"/>
                                        <w:right w:val="none" w:sz="0" w:space="0" w:color="auto"/>
                                      </w:divBdr>
                                    </w:div>
                                  </w:divsChild>
                                </w:div>
                                <w:div w:id="1247111971">
                                  <w:marLeft w:val="0"/>
                                  <w:marRight w:val="0"/>
                                  <w:marTop w:val="0"/>
                                  <w:marBottom w:val="0"/>
                                  <w:divBdr>
                                    <w:top w:val="none" w:sz="0" w:space="0" w:color="auto"/>
                                    <w:left w:val="none" w:sz="0" w:space="0" w:color="auto"/>
                                    <w:bottom w:val="none" w:sz="0" w:space="0" w:color="auto"/>
                                    <w:right w:val="none" w:sz="0" w:space="0" w:color="auto"/>
                                  </w:divBdr>
                                  <w:divsChild>
                                    <w:div w:id="898638535">
                                      <w:marLeft w:val="0"/>
                                      <w:marRight w:val="0"/>
                                      <w:marTop w:val="0"/>
                                      <w:marBottom w:val="0"/>
                                      <w:divBdr>
                                        <w:top w:val="none" w:sz="0" w:space="0" w:color="auto"/>
                                        <w:left w:val="none" w:sz="0" w:space="0" w:color="auto"/>
                                        <w:bottom w:val="none" w:sz="0" w:space="0" w:color="auto"/>
                                        <w:right w:val="none" w:sz="0" w:space="0" w:color="auto"/>
                                      </w:divBdr>
                                    </w:div>
                                  </w:divsChild>
                                </w:div>
                                <w:div w:id="1758940928">
                                  <w:marLeft w:val="0"/>
                                  <w:marRight w:val="0"/>
                                  <w:marTop w:val="0"/>
                                  <w:marBottom w:val="0"/>
                                  <w:divBdr>
                                    <w:top w:val="none" w:sz="0" w:space="0" w:color="auto"/>
                                    <w:left w:val="none" w:sz="0" w:space="0" w:color="auto"/>
                                    <w:bottom w:val="none" w:sz="0" w:space="0" w:color="auto"/>
                                    <w:right w:val="none" w:sz="0" w:space="0" w:color="auto"/>
                                  </w:divBdr>
                                  <w:divsChild>
                                    <w:div w:id="1040863517">
                                      <w:marLeft w:val="0"/>
                                      <w:marRight w:val="0"/>
                                      <w:marTop w:val="0"/>
                                      <w:marBottom w:val="0"/>
                                      <w:divBdr>
                                        <w:top w:val="none" w:sz="0" w:space="0" w:color="auto"/>
                                        <w:left w:val="none" w:sz="0" w:space="0" w:color="auto"/>
                                        <w:bottom w:val="none" w:sz="0" w:space="0" w:color="auto"/>
                                        <w:right w:val="none" w:sz="0" w:space="0" w:color="auto"/>
                                      </w:divBdr>
                                    </w:div>
                                  </w:divsChild>
                                </w:div>
                                <w:div w:id="1994795966">
                                  <w:marLeft w:val="0"/>
                                  <w:marRight w:val="0"/>
                                  <w:marTop w:val="0"/>
                                  <w:marBottom w:val="0"/>
                                  <w:divBdr>
                                    <w:top w:val="none" w:sz="0" w:space="0" w:color="auto"/>
                                    <w:left w:val="none" w:sz="0" w:space="0" w:color="auto"/>
                                    <w:bottom w:val="none" w:sz="0" w:space="0" w:color="auto"/>
                                    <w:right w:val="none" w:sz="0" w:space="0" w:color="auto"/>
                                  </w:divBdr>
                                  <w:divsChild>
                                    <w:div w:id="1230460503">
                                      <w:marLeft w:val="0"/>
                                      <w:marRight w:val="0"/>
                                      <w:marTop w:val="0"/>
                                      <w:marBottom w:val="0"/>
                                      <w:divBdr>
                                        <w:top w:val="none" w:sz="0" w:space="0" w:color="auto"/>
                                        <w:left w:val="none" w:sz="0" w:space="0" w:color="auto"/>
                                        <w:bottom w:val="none" w:sz="0" w:space="0" w:color="auto"/>
                                        <w:right w:val="none" w:sz="0" w:space="0" w:color="auto"/>
                                      </w:divBdr>
                                    </w:div>
                                  </w:divsChild>
                                </w:div>
                                <w:div w:id="953708774">
                                  <w:marLeft w:val="0"/>
                                  <w:marRight w:val="0"/>
                                  <w:marTop w:val="0"/>
                                  <w:marBottom w:val="0"/>
                                  <w:divBdr>
                                    <w:top w:val="none" w:sz="0" w:space="0" w:color="auto"/>
                                    <w:left w:val="none" w:sz="0" w:space="0" w:color="auto"/>
                                    <w:bottom w:val="none" w:sz="0" w:space="0" w:color="auto"/>
                                    <w:right w:val="none" w:sz="0" w:space="0" w:color="auto"/>
                                  </w:divBdr>
                                  <w:divsChild>
                                    <w:div w:id="837234462">
                                      <w:marLeft w:val="0"/>
                                      <w:marRight w:val="0"/>
                                      <w:marTop w:val="0"/>
                                      <w:marBottom w:val="0"/>
                                      <w:divBdr>
                                        <w:top w:val="none" w:sz="0" w:space="0" w:color="auto"/>
                                        <w:left w:val="none" w:sz="0" w:space="0" w:color="auto"/>
                                        <w:bottom w:val="none" w:sz="0" w:space="0" w:color="auto"/>
                                        <w:right w:val="none" w:sz="0" w:space="0" w:color="auto"/>
                                      </w:divBdr>
                                    </w:div>
                                  </w:divsChild>
                                </w:div>
                                <w:div w:id="1624848419">
                                  <w:marLeft w:val="0"/>
                                  <w:marRight w:val="0"/>
                                  <w:marTop w:val="0"/>
                                  <w:marBottom w:val="0"/>
                                  <w:divBdr>
                                    <w:top w:val="none" w:sz="0" w:space="0" w:color="auto"/>
                                    <w:left w:val="none" w:sz="0" w:space="0" w:color="auto"/>
                                    <w:bottom w:val="none" w:sz="0" w:space="0" w:color="auto"/>
                                    <w:right w:val="none" w:sz="0" w:space="0" w:color="auto"/>
                                  </w:divBdr>
                                  <w:divsChild>
                                    <w:div w:id="1146624865">
                                      <w:marLeft w:val="0"/>
                                      <w:marRight w:val="0"/>
                                      <w:marTop w:val="0"/>
                                      <w:marBottom w:val="0"/>
                                      <w:divBdr>
                                        <w:top w:val="none" w:sz="0" w:space="0" w:color="auto"/>
                                        <w:left w:val="none" w:sz="0" w:space="0" w:color="auto"/>
                                        <w:bottom w:val="none" w:sz="0" w:space="0" w:color="auto"/>
                                        <w:right w:val="none" w:sz="0" w:space="0" w:color="auto"/>
                                      </w:divBdr>
                                    </w:div>
                                  </w:divsChild>
                                </w:div>
                                <w:div w:id="1293900838">
                                  <w:marLeft w:val="0"/>
                                  <w:marRight w:val="0"/>
                                  <w:marTop w:val="0"/>
                                  <w:marBottom w:val="0"/>
                                  <w:divBdr>
                                    <w:top w:val="none" w:sz="0" w:space="0" w:color="auto"/>
                                    <w:left w:val="none" w:sz="0" w:space="0" w:color="auto"/>
                                    <w:bottom w:val="none" w:sz="0" w:space="0" w:color="auto"/>
                                    <w:right w:val="none" w:sz="0" w:space="0" w:color="auto"/>
                                  </w:divBdr>
                                  <w:divsChild>
                                    <w:div w:id="758217775">
                                      <w:marLeft w:val="0"/>
                                      <w:marRight w:val="0"/>
                                      <w:marTop w:val="0"/>
                                      <w:marBottom w:val="0"/>
                                      <w:divBdr>
                                        <w:top w:val="none" w:sz="0" w:space="0" w:color="auto"/>
                                        <w:left w:val="none" w:sz="0" w:space="0" w:color="auto"/>
                                        <w:bottom w:val="none" w:sz="0" w:space="0" w:color="auto"/>
                                        <w:right w:val="none" w:sz="0" w:space="0" w:color="auto"/>
                                      </w:divBdr>
                                    </w:div>
                                  </w:divsChild>
                                </w:div>
                                <w:div w:id="1152022716">
                                  <w:marLeft w:val="0"/>
                                  <w:marRight w:val="0"/>
                                  <w:marTop w:val="0"/>
                                  <w:marBottom w:val="0"/>
                                  <w:divBdr>
                                    <w:top w:val="none" w:sz="0" w:space="0" w:color="auto"/>
                                    <w:left w:val="none" w:sz="0" w:space="0" w:color="auto"/>
                                    <w:bottom w:val="none" w:sz="0" w:space="0" w:color="auto"/>
                                    <w:right w:val="none" w:sz="0" w:space="0" w:color="auto"/>
                                  </w:divBdr>
                                  <w:divsChild>
                                    <w:div w:id="1318653181">
                                      <w:marLeft w:val="0"/>
                                      <w:marRight w:val="0"/>
                                      <w:marTop w:val="0"/>
                                      <w:marBottom w:val="0"/>
                                      <w:divBdr>
                                        <w:top w:val="none" w:sz="0" w:space="0" w:color="auto"/>
                                        <w:left w:val="none" w:sz="0" w:space="0" w:color="auto"/>
                                        <w:bottom w:val="none" w:sz="0" w:space="0" w:color="auto"/>
                                        <w:right w:val="none" w:sz="0" w:space="0" w:color="auto"/>
                                      </w:divBdr>
                                    </w:div>
                                  </w:divsChild>
                                </w:div>
                                <w:div w:id="1630864455">
                                  <w:marLeft w:val="0"/>
                                  <w:marRight w:val="0"/>
                                  <w:marTop w:val="0"/>
                                  <w:marBottom w:val="0"/>
                                  <w:divBdr>
                                    <w:top w:val="none" w:sz="0" w:space="0" w:color="auto"/>
                                    <w:left w:val="none" w:sz="0" w:space="0" w:color="auto"/>
                                    <w:bottom w:val="none" w:sz="0" w:space="0" w:color="auto"/>
                                    <w:right w:val="none" w:sz="0" w:space="0" w:color="auto"/>
                                  </w:divBdr>
                                  <w:divsChild>
                                    <w:div w:id="58210120">
                                      <w:marLeft w:val="0"/>
                                      <w:marRight w:val="0"/>
                                      <w:marTop w:val="0"/>
                                      <w:marBottom w:val="0"/>
                                      <w:divBdr>
                                        <w:top w:val="none" w:sz="0" w:space="0" w:color="auto"/>
                                        <w:left w:val="none" w:sz="0" w:space="0" w:color="auto"/>
                                        <w:bottom w:val="none" w:sz="0" w:space="0" w:color="auto"/>
                                        <w:right w:val="none" w:sz="0" w:space="0" w:color="auto"/>
                                      </w:divBdr>
                                    </w:div>
                                  </w:divsChild>
                                </w:div>
                                <w:div w:id="497304826">
                                  <w:marLeft w:val="0"/>
                                  <w:marRight w:val="0"/>
                                  <w:marTop w:val="0"/>
                                  <w:marBottom w:val="0"/>
                                  <w:divBdr>
                                    <w:top w:val="none" w:sz="0" w:space="0" w:color="auto"/>
                                    <w:left w:val="none" w:sz="0" w:space="0" w:color="auto"/>
                                    <w:bottom w:val="none" w:sz="0" w:space="0" w:color="auto"/>
                                    <w:right w:val="none" w:sz="0" w:space="0" w:color="auto"/>
                                  </w:divBdr>
                                  <w:divsChild>
                                    <w:div w:id="679158800">
                                      <w:marLeft w:val="0"/>
                                      <w:marRight w:val="0"/>
                                      <w:marTop w:val="0"/>
                                      <w:marBottom w:val="0"/>
                                      <w:divBdr>
                                        <w:top w:val="none" w:sz="0" w:space="0" w:color="auto"/>
                                        <w:left w:val="none" w:sz="0" w:space="0" w:color="auto"/>
                                        <w:bottom w:val="none" w:sz="0" w:space="0" w:color="auto"/>
                                        <w:right w:val="none" w:sz="0" w:space="0" w:color="auto"/>
                                      </w:divBdr>
                                    </w:div>
                                  </w:divsChild>
                                </w:div>
                                <w:div w:id="1352801735">
                                  <w:marLeft w:val="0"/>
                                  <w:marRight w:val="0"/>
                                  <w:marTop w:val="0"/>
                                  <w:marBottom w:val="0"/>
                                  <w:divBdr>
                                    <w:top w:val="none" w:sz="0" w:space="0" w:color="auto"/>
                                    <w:left w:val="none" w:sz="0" w:space="0" w:color="auto"/>
                                    <w:bottom w:val="none" w:sz="0" w:space="0" w:color="auto"/>
                                    <w:right w:val="none" w:sz="0" w:space="0" w:color="auto"/>
                                  </w:divBdr>
                                  <w:divsChild>
                                    <w:div w:id="1060136609">
                                      <w:marLeft w:val="0"/>
                                      <w:marRight w:val="0"/>
                                      <w:marTop w:val="0"/>
                                      <w:marBottom w:val="0"/>
                                      <w:divBdr>
                                        <w:top w:val="none" w:sz="0" w:space="0" w:color="auto"/>
                                        <w:left w:val="none" w:sz="0" w:space="0" w:color="auto"/>
                                        <w:bottom w:val="none" w:sz="0" w:space="0" w:color="auto"/>
                                        <w:right w:val="none" w:sz="0" w:space="0" w:color="auto"/>
                                      </w:divBdr>
                                    </w:div>
                                  </w:divsChild>
                                </w:div>
                                <w:div w:id="1326975897">
                                  <w:marLeft w:val="0"/>
                                  <w:marRight w:val="0"/>
                                  <w:marTop w:val="0"/>
                                  <w:marBottom w:val="0"/>
                                  <w:divBdr>
                                    <w:top w:val="none" w:sz="0" w:space="0" w:color="auto"/>
                                    <w:left w:val="none" w:sz="0" w:space="0" w:color="auto"/>
                                    <w:bottom w:val="none" w:sz="0" w:space="0" w:color="auto"/>
                                    <w:right w:val="none" w:sz="0" w:space="0" w:color="auto"/>
                                  </w:divBdr>
                                  <w:divsChild>
                                    <w:div w:id="1893033386">
                                      <w:marLeft w:val="0"/>
                                      <w:marRight w:val="0"/>
                                      <w:marTop w:val="0"/>
                                      <w:marBottom w:val="0"/>
                                      <w:divBdr>
                                        <w:top w:val="none" w:sz="0" w:space="0" w:color="auto"/>
                                        <w:left w:val="none" w:sz="0" w:space="0" w:color="auto"/>
                                        <w:bottom w:val="none" w:sz="0" w:space="0" w:color="auto"/>
                                        <w:right w:val="none" w:sz="0" w:space="0" w:color="auto"/>
                                      </w:divBdr>
                                    </w:div>
                                  </w:divsChild>
                                </w:div>
                                <w:div w:id="1314095035">
                                  <w:marLeft w:val="0"/>
                                  <w:marRight w:val="0"/>
                                  <w:marTop w:val="0"/>
                                  <w:marBottom w:val="0"/>
                                  <w:divBdr>
                                    <w:top w:val="none" w:sz="0" w:space="0" w:color="auto"/>
                                    <w:left w:val="none" w:sz="0" w:space="0" w:color="auto"/>
                                    <w:bottom w:val="none" w:sz="0" w:space="0" w:color="auto"/>
                                    <w:right w:val="none" w:sz="0" w:space="0" w:color="auto"/>
                                  </w:divBdr>
                                  <w:divsChild>
                                    <w:div w:id="1802504358">
                                      <w:marLeft w:val="0"/>
                                      <w:marRight w:val="0"/>
                                      <w:marTop w:val="0"/>
                                      <w:marBottom w:val="0"/>
                                      <w:divBdr>
                                        <w:top w:val="none" w:sz="0" w:space="0" w:color="auto"/>
                                        <w:left w:val="none" w:sz="0" w:space="0" w:color="auto"/>
                                        <w:bottom w:val="none" w:sz="0" w:space="0" w:color="auto"/>
                                        <w:right w:val="none" w:sz="0" w:space="0" w:color="auto"/>
                                      </w:divBdr>
                                    </w:div>
                                  </w:divsChild>
                                </w:div>
                                <w:div w:id="784814954">
                                  <w:marLeft w:val="0"/>
                                  <w:marRight w:val="0"/>
                                  <w:marTop w:val="0"/>
                                  <w:marBottom w:val="0"/>
                                  <w:divBdr>
                                    <w:top w:val="none" w:sz="0" w:space="0" w:color="auto"/>
                                    <w:left w:val="none" w:sz="0" w:space="0" w:color="auto"/>
                                    <w:bottom w:val="none" w:sz="0" w:space="0" w:color="auto"/>
                                    <w:right w:val="none" w:sz="0" w:space="0" w:color="auto"/>
                                  </w:divBdr>
                                  <w:divsChild>
                                    <w:div w:id="1461147492">
                                      <w:marLeft w:val="0"/>
                                      <w:marRight w:val="0"/>
                                      <w:marTop w:val="0"/>
                                      <w:marBottom w:val="0"/>
                                      <w:divBdr>
                                        <w:top w:val="none" w:sz="0" w:space="0" w:color="auto"/>
                                        <w:left w:val="none" w:sz="0" w:space="0" w:color="auto"/>
                                        <w:bottom w:val="none" w:sz="0" w:space="0" w:color="auto"/>
                                        <w:right w:val="none" w:sz="0" w:space="0" w:color="auto"/>
                                      </w:divBdr>
                                    </w:div>
                                  </w:divsChild>
                                </w:div>
                                <w:div w:id="1462765978">
                                  <w:marLeft w:val="0"/>
                                  <w:marRight w:val="0"/>
                                  <w:marTop w:val="0"/>
                                  <w:marBottom w:val="0"/>
                                  <w:divBdr>
                                    <w:top w:val="none" w:sz="0" w:space="0" w:color="auto"/>
                                    <w:left w:val="none" w:sz="0" w:space="0" w:color="auto"/>
                                    <w:bottom w:val="none" w:sz="0" w:space="0" w:color="auto"/>
                                    <w:right w:val="none" w:sz="0" w:space="0" w:color="auto"/>
                                  </w:divBdr>
                                  <w:divsChild>
                                    <w:div w:id="737436888">
                                      <w:marLeft w:val="0"/>
                                      <w:marRight w:val="0"/>
                                      <w:marTop w:val="0"/>
                                      <w:marBottom w:val="0"/>
                                      <w:divBdr>
                                        <w:top w:val="none" w:sz="0" w:space="0" w:color="auto"/>
                                        <w:left w:val="none" w:sz="0" w:space="0" w:color="auto"/>
                                        <w:bottom w:val="none" w:sz="0" w:space="0" w:color="auto"/>
                                        <w:right w:val="none" w:sz="0" w:space="0" w:color="auto"/>
                                      </w:divBdr>
                                    </w:div>
                                  </w:divsChild>
                                </w:div>
                                <w:div w:id="1360160772">
                                  <w:marLeft w:val="0"/>
                                  <w:marRight w:val="0"/>
                                  <w:marTop w:val="0"/>
                                  <w:marBottom w:val="0"/>
                                  <w:divBdr>
                                    <w:top w:val="none" w:sz="0" w:space="0" w:color="auto"/>
                                    <w:left w:val="none" w:sz="0" w:space="0" w:color="auto"/>
                                    <w:bottom w:val="none" w:sz="0" w:space="0" w:color="auto"/>
                                    <w:right w:val="none" w:sz="0" w:space="0" w:color="auto"/>
                                  </w:divBdr>
                                  <w:divsChild>
                                    <w:div w:id="1376347542">
                                      <w:marLeft w:val="0"/>
                                      <w:marRight w:val="0"/>
                                      <w:marTop w:val="0"/>
                                      <w:marBottom w:val="0"/>
                                      <w:divBdr>
                                        <w:top w:val="none" w:sz="0" w:space="0" w:color="auto"/>
                                        <w:left w:val="none" w:sz="0" w:space="0" w:color="auto"/>
                                        <w:bottom w:val="none" w:sz="0" w:space="0" w:color="auto"/>
                                        <w:right w:val="none" w:sz="0" w:space="0" w:color="auto"/>
                                      </w:divBdr>
                                    </w:div>
                                  </w:divsChild>
                                </w:div>
                                <w:div w:id="921332464">
                                  <w:marLeft w:val="0"/>
                                  <w:marRight w:val="0"/>
                                  <w:marTop w:val="0"/>
                                  <w:marBottom w:val="0"/>
                                  <w:divBdr>
                                    <w:top w:val="none" w:sz="0" w:space="0" w:color="auto"/>
                                    <w:left w:val="none" w:sz="0" w:space="0" w:color="auto"/>
                                    <w:bottom w:val="none" w:sz="0" w:space="0" w:color="auto"/>
                                    <w:right w:val="none" w:sz="0" w:space="0" w:color="auto"/>
                                  </w:divBdr>
                                  <w:divsChild>
                                    <w:div w:id="190193087">
                                      <w:marLeft w:val="0"/>
                                      <w:marRight w:val="0"/>
                                      <w:marTop w:val="0"/>
                                      <w:marBottom w:val="0"/>
                                      <w:divBdr>
                                        <w:top w:val="none" w:sz="0" w:space="0" w:color="auto"/>
                                        <w:left w:val="none" w:sz="0" w:space="0" w:color="auto"/>
                                        <w:bottom w:val="none" w:sz="0" w:space="0" w:color="auto"/>
                                        <w:right w:val="none" w:sz="0" w:space="0" w:color="auto"/>
                                      </w:divBdr>
                                    </w:div>
                                  </w:divsChild>
                                </w:div>
                                <w:div w:id="705527005">
                                  <w:marLeft w:val="0"/>
                                  <w:marRight w:val="0"/>
                                  <w:marTop w:val="0"/>
                                  <w:marBottom w:val="0"/>
                                  <w:divBdr>
                                    <w:top w:val="none" w:sz="0" w:space="0" w:color="auto"/>
                                    <w:left w:val="none" w:sz="0" w:space="0" w:color="auto"/>
                                    <w:bottom w:val="none" w:sz="0" w:space="0" w:color="auto"/>
                                    <w:right w:val="none" w:sz="0" w:space="0" w:color="auto"/>
                                  </w:divBdr>
                                  <w:divsChild>
                                    <w:div w:id="693192800">
                                      <w:marLeft w:val="0"/>
                                      <w:marRight w:val="0"/>
                                      <w:marTop w:val="0"/>
                                      <w:marBottom w:val="0"/>
                                      <w:divBdr>
                                        <w:top w:val="none" w:sz="0" w:space="0" w:color="auto"/>
                                        <w:left w:val="none" w:sz="0" w:space="0" w:color="auto"/>
                                        <w:bottom w:val="none" w:sz="0" w:space="0" w:color="auto"/>
                                        <w:right w:val="none" w:sz="0" w:space="0" w:color="auto"/>
                                      </w:divBdr>
                                    </w:div>
                                  </w:divsChild>
                                </w:div>
                                <w:div w:id="1922521670">
                                  <w:marLeft w:val="0"/>
                                  <w:marRight w:val="0"/>
                                  <w:marTop w:val="0"/>
                                  <w:marBottom w:val="0"/>
                                  <w:divBdr>
                                    <w:top w:val="none" w:sz="0" w:space="0" w:color="auto"/>
                                    <w:left w:val="none" w:sz="0" w:space="0" w:color="auto"/>
                                    <w:bottom w:val="none" w:sz="0" w:space="0" w:color="auto"/>
                                    <w:right w:val="none" w:sz="0" w:space="0" w:color="auto"/>
                                  </w:divBdr>
                                  <w:divsChild>
                                    <w:div w:id="1200699312">
                                      <w:marLeft w:val="0"/>
                                      <w:marRight w:val="0"/>
                                      <w:marTop w:val="0"/>
                                      <w:marBottom w:val="0"/>
                                      <w:divBdr>
                                        <w:top w:val="none" w:sz="0" w:space="0" w:color="auto"/>
                                        <w:left w:val="none" w:sz="0" w:space="0" w:color="auto"/>
                                        <w:bottom w:val="none" w:sz="0" w:space="0" w:color="auto"/>
                                        <w:right w:val="none" w:sz="0" w:space="0" w:color="auto"/>
                                      </w:divBdr>
                                    </w:div>
                                  </w:divsChild>
                                </w:div>
                                <w:div w:id="665744970">
                                  <w:marLeft w:val="0"/>
                                  <w:marRight w:val="0"/>
                                  <w:marTop w:val="0"/>
                                  <w:marBottom w:val="0"/>
                                  <w:divBdr>
                                    <w:top w:val="none" w:sz="0" w:space="0" w:color="auto"/>
                                    <w:left w:val="none" w:sz="0" w:space="0" w:color="auto"/>
                                    <w:bottom w:val="none" w:sz="0" w:space="0" w:color="auto"/>
                                    <w:right w:val="none" w:sz="0" w:space="0" w:color="auto"/>
                                  </w:divBdr>
                                  <w:divsChild>
                                    <w:div w:id="1569874995">
                                      <w:marLeft w:val="0"/>
                                      <w:marRight w:val="0"/>
                                      <w:marTop w:val="0"/>
                                      <w:marBottom w:val="0"/>
                                      <w:divBdr>
                                        <w:top w:val="none" w:sz="0" w:space="0" w:color="auto"/>
                                        <w:left w:val="none" w:sz="0" w:space="0" w:color="auto"/>
                                        <w:bottom w:val="none" w:sz="0" w:space="0" w:color="auto"/>
                                        <w:right w:val="none" w:sz="0" w:space="0" w:color="auto"/>
                                      </w:divBdr>
                                    </w:div>
                                  </w:divsChild>
                                </w:div>
                                <w:div w:id="584917716">
                                  <w:marLeft w:val="0"/>
                                  <w:marRight w:val="0"/>
                                  <w:marTop w:val="0"/>
                                  <w:marBottom w:val="0"/>
                                  <w:divBdr>
                                    <w:top w:val="none" w:sz="0" w:space="0" w:color="auto"/>
                                    <w:left w:val="none" w:sz="0" w:space="0" w:color="auto"/>
                                    <w:bottom w:val="none" w:sz="0" w:space="0" w:color="auto"/>
                                    <w:right w:val="none" w:sz="0" w:space="0" w:color="auto"/>
                                  </w:divBdr>
                                  <w:divsChild>
                                    <w:div w:id="482893301">
                                      <w:marLeft w:val="0"/>
                                      <w:marRight w:val="0"/>
                                      <w:marTop w:val="0"/>
                                      <w:marBottom w:val="0"/>
                                      <w:divBdr>
                                        <w:top w:val="none" w:sz="0" w:space="0" w:color="auto"/>
                                        <w:left w:val="none" w:sz="0" w:space="0" w:color="auto"/>
                                        <w:bottom w:val="none" w:sz="0" w:space="0" w:color="auto"/>
                                        <w:right w:val="none" w:sz="0" w:space="0" w:color="auto"/>
                                      </w:divBdr>
                                    </w:div>
                                  </w:divsChild>
                                </w:div>
                                <w:div w:id="67194249">
                                  <w:marLeft w:val="0"/>
                                  <w:marRight w:val="0"/>
                                  <w:marTop w:val="0"/>
                                  <w:marBottom w:val="0"/>
                                  <w:divBdr>
                                    <w:top w:val="none" w:sz="0" w:space="0" w:color="auto"/>
                                    <w:left w:val="none" w:sz="0" w:space="0" w:color="auto"/>
                                    <w:bottom w:val="none" w:sz="0" w:space="0" w:color="auto"/>
                                    <w:right w:val="none" w:sz="0" w:space="0" w:color="auto"/>
                                  </w:divBdr>
                                  <w:divsChild>
                                    <w:div w:id="669260889">
                                      <w:marLeft w:val="0"/>
                                      <w:marRight w:val="0"/>
                                      <w:marTop w:val="0"/>
                                      <w:marBottom w:val="0"/>
                                      <w:divBdr>
                                        <w:top w:val="none" w:sz="0" w:space="0" w:color="auto"/>
                                        <w:left w:val="none" w:sz="0" w:space="0" w:color="auto"/>
                                        <w:bottom w:val="none" w:sz="0" w:space="0" w:color="auto"/>
                                        <w:right w:val="none" w:sz="0" w:space="0" w:color="auto"/>
                                      </w:divBdr>
                                    </w:div>
                                  </w:divsChild>
                                </w:div>
                                <w:div w:id="765199006">
                                  <w:marLeft w:val="0"/>
                                  <w:marRight w:val="0"/>
                                  <w:marTop w:val="0"/>
                                  <w:marBottom w:val="0"/>
                                  <w:divBdr>
                                    <w:top w:val="none" w:sz="0" w:space="0" w:color="auto"/>
                                    <w:left w:val="none" w:sz="0" w:space="0" w:color="auto"/>
                                    <w:bottom w:val="none" w:sz="0" w:space="0" w:color="auto"/>
                                    <w:right w:val="none" w:sz="0" w:space="0" w:color="auto"/>
                                  </w:divBdr>
                                  <w:divsChild>
                                    <w:div w:id="269972779">
                                      <w:marLeft w:val="0"/>
                                      <w:marRight w:val="0"/>
                                      <w:marTop w:val="0"/>
                                      <w:marBottom w:val="0"/>
                                      <w:divBdr>
                                        <w:top w:val="none" w:sz="0" w:space="0" w:color="auto"/>
                                        <w:left w:val="none" w:sz="0" w:space="0" w:color="auto"/>
                                        <w:bottom w:val="none" w:sz="0" w:space="0" w:color="auto"/>
                                        <w:right w:val="none" w:sz="0" w:space="0" w:color="auto"/>
                                      </w:divBdr>
                                    </w:div>
                                  </w:divsChild>
                                </w:div>
                                <w:div w:id="1836339485">
                                  <w:marLeft w:val="0"/>
                                  <w:marRight w:val="0"/>
                                  <w:marTop w:val="0"/>
                                  <w:marBottom w:val="0"/>
                                  <w:divBdr>
                                    <w:top w:val="none" w:sz="0" w:space="0" w:color="auto"/>
                                    <w:left w:val="none" w:sz="0" w:space="0" w:color="auto"/>
                                    <w:bottom w:val="none" w:sz="0" w:space="0" w:color="auto"/>
                                    <w:right w:val="none" w:sz="0" w:space="0" w:color="auto"/>
                                  </w:divBdr>
                                  <w:divsChild>
                                    <w:div w:id="1986007821">
                                      <w:marLeft w:val="0"/>
                                      <w:marRight w:val="0"/>
                                      <w:marTop w:val="0"/>
                                      <w:marBottom w:val="0"/>
                                      <w:divBdr>
                                        <w:top w:val="none" w:sz="0" w:space="0" w:color="auto"/>
                                        <w:left w:val="none" w:sz="0" w:space="0" w:color="auto"/>
                                        <w:bottom w:val="none" w:sz="0" w:space="0" w:color="auto"/>
                                        <w:right w:val="none" w:sz="0" w:space="0" w:color="auto"/>
                                      </w:divBdr>
                                    </w:div>
                                  </w:divsChild>
                                </w:div>
                                <w:div w:id="2119138808">
                                  <w:marLeft w:val="0"/>
                                  <w:marRight w:val="0"/>
                                  <w:marTop w:val="0"/>
                                  <w:marBottom w:val="0"/>
                                  <w:divBdr>
                                    <w:top w:val="none" w:sz="0" w:space="0" w:color="auto"/>
                                    <w:left w:val="none" w:sz="0" w:space="0" w:color="auto"/>
                                    <w:bottom w:val="none" w:sz="0" w:space="0" w:color="auto"/>
                                    <w:right w:val="none" w:sz="0" w:space="0" w:color="auto"/>
                                  </w:divBdr>
                                  <w:divsChild>
                                    <w:div w:id="1927421123">
                                      <w:marLeft w:val="0"/>
                                      <w:marRight w:val="0"/>
                                      <w:marTop w:val="0"/>
                                      <w:marBottom w:val="0"/>
                                      <w:divBdr>
                                        <w:top w:val="none" w:sz="0" w:space="0" w:color="auto"/>
                                        <w:left w:val="none" w:sz="0" w:space="0" w:color="auto"/>
                                        <w:bottom w:val="none" w:sz="0" w:space="0" w:color="auto"/>
                                        <w:right w:val="none" w:sz="0" w:space="0" w:color="auto"/>
                                      </w:divBdr>
                                    </w:div>
                                  </w:divsChild>
                                </w:div>
                                <w:div w:id="2078088455">
                                  <w:marLeft w:val="0"/>
                                  <w:marRight w:val="0"/>
                                  <w:marTop w:val="0"/>
                                  <w:marBottom w:val="0"/>
                                  <w:divBdr>
                                    <w:top w:val="none" w:sz="0" w:space="0" w:color="auto"/>
                                    <w:left w:val="none" w:sz="0" w:space="0" w:color="auto"/>
                                    <w:bottom w:val="none" w:sz="0" w:space="0" w:color="auto"/>
                                    <w:right w:val="none" w:sz="0" w:space="0" w:color="auto"/>
                                  </w:divBdr>
                                  <w:divsChild>
                                    <w:div w:id="1084183020">
                                      <w:marLeft w:val="0"/>
                                      <w:marRight w:val="0"/>
                                      <w:marTop w:val="0"/>
                                      <w:marBottom w:val="0"/>
                                      <w:divBdr>
                                        <w:top w:val="none" w:sz="0" w:space="0" w:color="auto"/>
                                        <w:left w:val="none" w:sz="0" w:space="0" w:color="auto"/>
                                        <w:bottom w:val="none" w:sz="0" w:space="0" w:color="auto"/>
                                        <w:right w:val="none" w:sz="0" w:space="0" w:color="auto"/>
                                      </w:divBdr>
                                    </w:div>
                                  </w:divsChild>
                                </w:div>
                                <w:div w:id="880752711">
                                  <w:marLeft w:val="0"/>
                                  <w:marRight w:val="0"/>
                                  <w:marTop w:val="0"/>
                                  <w:marBottom w:val="0"/>
                                  <w:divBdr>
                                    <w:top w:val="none" w:sz="0" w:space="0" w:color="auto"/>
                                    <w:left w:val="none" w:sz="0" w:space="0" w:color="auto"/>
                                    <w:bottom w:val="none" w:sz="0" w:space="0" w:color="auto"/>
                                    <w:right w:val="none" w:sz="0" w:space="0" w:color="auto"/>
                                  </w:divBdr>
                                  <w:divsChild>
                                    <w:div w:id="520322892">
                                      <w:marLeft w:val="0"/>
                                      <w:marRight w:val="0"/>
                                      <w:marTop w:val="0"/>
                                      <w:marBottom w:val="0"/>
                                      <w:divBdr>
                                        <w:top w:val="none" w:sz="0" w:space="0" w:color="auto"/>
                                        <w:left w:val="none" w:sz="0" w:space="0" w:color="auto"/>
                                        <w:bottom w:val="none" w:sz="0" w:space="0" w:color="auto"/>
                                        <w:right w:val="none" w:sz="0" w:space="0" w:color="auto"/>
                                      </w:divBdr>
                                    </w:div>
                                  </w:divsChild>
                                </w:div>
                                <w:div w:id="1062562401">
                                  <w:marLeft w:val="0"/>
                                  <w:marRight w:val="0"/>
                                  <w:marTop w:val="0"/>
                                  <w:marBottom w:val="0"/>
                                  <w:divBdr>
                                    <w:top w:val="none" w:sz="0" w:space="0" w:color="auto"/>
                                    <w:left w:val="none" w:sz="0" w:space="0" w:color="auto"/>
                                    <w:bottom w:val="none" w:sz="0" w:space="0" w:color="auto"/>
                                    <w:right w:val="none" w:sz="0" w:space="0" w:color="auto"/>
                                  </w:divBdr>
                                  <w:divsChild>
                                    <w:div w:id="161354301">
                                      <w:marLeft w:val="0"/>
                                      <w:marRight w:val="0"/>
                                      <w:marTop w:val="0"/>
                                      <w:marBottom w:val="0"/>
                                      <w:divBdr>
                                        <w:top w:val="none" w:sz="0" w:space="0" w:color="auto"/>
                                        <w:left w:val="none" w:sz="0" w:space="0" w:color="auto"/>
                                        <w:bottom w:val="none" w:sz="0" w:space="0" w:color="auto"/>
                                        <w:right w:val="none" w:sz="0" w:space="0" w:color="auto"/>
                                      </w:divBdr>
                                    </w:div>
                                  </w:divsChild>
                                </w:div>
                                <w:div w:id="1010180506">
                                  <w:marLeft w:val="0"/>
                                  <w:marRight w:val="0"/>
                                  <w:marTop w:val="0"/>
                                  <w:marBottom w:val="0"/>
                                  <w:divBdr>
                                    <w:top w:val="none" w:sz="0" w:space="0" w:color="auto"/>
                                    <w:left w:val="none" w:sz="0" w:space="0" w:color="auto"/>
                                    <w:bottom w:val="none" w:sz="0" w:space="0" w:color="auto"/>
                                    <w:right w:val="none" w:sz="0" w:space="0" w:color="auto"/>
                                  </w:divBdr>
                                  <w:divsChild>
                                    <w:div w:id="896672261">
                                      <w:marLeft w:val="0"/>
                                      <w:marRight w:val="0"/>
                                      <w:marTop w:val="0"/>
                                      <w:marBottom w:val="0"/>
                                      <w:divBdr>
                                        <w:top w:val="none" w:sz="0" w:space="0" w:color="auto"/>
                                        <w:left w:val="none" w:sz="0" w:space="0" w:color="auto"/>
                                        <w:bottom w:val="none" w:sz="0" w:space="0" w:color="auto"/>
                                        <w:right w:val="none" w:sz="0" w:space="0" w:color="auto"/>
                                      </w:divBdr>
                                    </w:div>
                                  </w:divsChild>
                                </w:div>
                                <w:div w:id="686054593">
                                  <w:marLeft w:val="0"/>
                                  <w:marRight w:val="0"/>
                                  <w:marTop w:val="0"/>
                                  <w:marBottom w:val="0"/>
                                  <w:divBdr>
                                    <w:top w:val="none" w:sz="0" w:space="0" w:color="auto"/>
                                    <w:left w:val="none" w:sz="0" w:space="0" w:color="auto"/>
                                    <w:bottom w:val="none" w:sz="0" w:space="0" w:color="auto"/>
                                    <w:right w:val="none" w:sz="0" w:space="0" w:color="auto"/>
                                  </w:divBdr>
                                  <w:divsChild>
                                    <w:div w:id="445345254">
                                      <w:marLeft w:val="0"/>
                                      <w:marRight w:val="0"/>
                                      <w:marTop w:val="0"/>
                                      <w:marBottom w:val="0"/>
                                      <w:divBdr>
                                        <w:top w:val="none" w:sz="0" w:space="0" w:color="auto"/>
                                        <w:left w:val="none" w:sz="0" w:space="0" w:color="auto"/>
                                        <w:bottom w:val="none" w:sz="0" w:space="0" w:color="auto"/>
                                        <w:right w:val="none" w:sz="0" w:space="0" w:color="auto"/>
                                      </w:divBdr>
                                    </w:div>
                                  </w:divsChild>
                                </w:div>
                                <w:div w:id="1796017832">
                                  <w:marLeft w:val="0"/>
                                  <w:marRight w:val="0"/>
                                  <w:marTop w:val="0"/>
                                  <w:marBottom w:val="0"/>
                                  <w:divBdr>
                                    <w:top w:val="none" w:sz="0" w:space="0" w:color="auto"/>
                                    <w:left w:val="none" w:sz="0" w:space="0" w:color="auto"/>
                                    <w:bottom w:val="none" w:sz="0" w:space="0" w:color="auto"/>
                                    <w:right w:val="none" w:sz="0" w:space="0" w:color="auto"/>
                                  </w:divBdr>
                                  <w:divsChild>
                                    <w:div w:id="32655791">
                                      <w:marLeft w:val="0"/>
                                      <w:marRight w:val="0"/>
                                      <w:marTop w:val="0"/>
                                      <w:marBottom w:val="0"/>
                                      <w:divBdr>
                                        <w:top w:val="none" w:sz="0" w:space="0" w:color="auto"/>
                                        <w:left w:val="none" w:sz="0" w:space="0" w:color="auto"/>
                                        <w:bottom w:val="none" w:sz="0" w:space="0" w:color="auto"/>
                                        <w:right w:val="none" w:sz="0" w:space="0" w:color="auto"/>
                                      </w:divBdr>
                                    </w:div>
                                  </w:divsChild>
                                </w:div>
                                <w:div w:id="1579829971">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
                                  </w:divsChild>
                                </w:div>
                                <w:div w:id="1039932431">
                                  <w:marLeft w:val="0"/>
                                  <w:marRight w:val="0"/>
                                  <w:marTop w:val="0"/>
                                  <w:marBottom w:val="0"/>
                                  <w:divBdr>
                                    <w:top w:val="none" w:sz="0" w:space="0" w:color="auto"/>
                                    <w:left w:val="none" w:sz="0" w:space="0" w:color="auto"/>
                                    <w:bottom w:val="none" w:sz="0" w:space="0" w:color="auto"/>
                                    <w:right w:val="none" w:sz="0" w:space="0" w:color="auto"/>
                                  </w:divBdr>
                                  <w:divsChild>
                                    <w:div w:id="639725747">
                                      <w:marLeft w:val="0"/>
                                      <w:marRight w:val="0"/>
                                      <w:marTop w:val="0"/>
                                      <w:marBottom w:val="0"/>
                                      <w:divBdr>
                                        <w:top w:val="none" w:sz="0" w:space="0" w:color="auto"/>
                                        <w:left w:val="none" w:sz="0" w:space="0" w:color="auto"/>
                                        <w:bottom w:val="none" w:sz="0" w:space="0" w:color="auto"/>
                                        <w:right w:val="none" w:sz="0" w:space="0" w:color="auto"/>
                                      </w:divBdr>
                                    </w:div>
                                  </w:divsChild>
                                </w:div>
                                <w:div w:id="1492208652">
                                  <w:marLeft w:val="0"/>
                                  <w:marRight w:val="0"/>
                                  <w:marTop w:val="0"/>
                                  <w:marBottom w:val="0"/>
                                  <w:divBdr>
                                    <w:top w:val="none" w:sz="0" w:space="0" w:color="auto"/>
                                    <w:left w:val="none" w:sz="0" w:space="0" w:color="auto"/>
                                    <w:bottom w:val="none" w:sz="0" w:space="0" w:color="auto"/>
                                    <w:right w:val="none" w:sz="0" w:space="0" w:color="auto"/>
                                  </w:divBdr>
                                  <w:divsChild>
                                    <w:div w:id="1862742145">
                                      <w:marLeft w:val="0"/>
                                      <w:marRight w:val="0"/>
                                      <w:marTop w:val="0"/>
                                      <w:marBottom w:val="0"/>
                                      <w:divBdr>
                                        <w:top w:val="none" w:sz="0" w:space="0" w:color="auto"/>
                                        <w:left w:val="none" w:sz="0" w:space="0" w:color="auto"/>
                                        <w:bottom w:val="none" w:sz="0" w:space="0" w:color="auto"/>
                                        <w:right w:val="none" w:sz="0" w:space="0" w:color="auto"/>
                                      </w:divBdr>
                                    </w:div>
                                  </w:divsChild>
                                </w:div>
                                <w:div w:id="410583582">
                                  <w:marLeft w:val="0"/>
                                  <w:marRight w:val="0"/>
                                  <w:marTop w:val="0"/>
                                  <w:marBottom w:val="0"/>
                                  <w:divBdr>
                                    <w:top w:val="none" w:sz="0" w:space="0" w:color="auto"/>
                                    <w:left w:val="none" w:sz="0" w:space="0" w:color="auto"/>
                                    <w:bottom w:val="none" w:sz="0" w:space="0" w:color="auto"/>
                                    <w:right w:val="none" w:sz="0" w:space="0" w:color="auto"/>
                                  </w:divBdr>
                                  <w:divsChild>
                                    <w:div w:id="76362716">
                                      <w:marLeft w:val="0"/>
                                      <w:marRight w:val="0"/>
                                      <w:marTop w:val="0"/>
                                      <w:marBottom w:val="0"/>
                                      <w:divBdr>
                                        <w:top w:val="none" w:sz="0" w:space="0" w:color="auto"/>
                                        <w:left w:val="none" w:sz="0" w:space="0" w:color="auto"/>
                                        <w:bottom w:val="none" w:sz="0" w:space="0" w:color="auto"/>
                                        <w:right w:val="none" w:sz="0" w:space="0" w:color="auto"/>
                                      </w:divBdr>
                                    </w:div>
                                  </w:divsChild>
                                </w:div>
                                <w:div w:id="1547989437">
                                  <w:marLeft w:val="0"/>
                                  <w:marRight w:val="0"/>
                                  <w:marTop w:val="0"/>
                                  <w:marBottom w:val="0"/>
                                  <w:divBdr>
                                    <w:top w:val="none" w:sz="0" w:space="0" w:color="auto"/>
                                    <w:left w:val="none" w:sz="0" w:space="0" w:color="auto"/>
                                    <w:bottom w:val="none" w:sz="0" w:space="0" w:color="auto"/>
                                    <w:right w:val="none" w:sz="0" w:space="0" w:color="auto"/>
                                  </w:divBdr>
                                  <w:divsChild>
                                    <w:div w:id="800460333">
                                      <w:marLeft w:val="0"/>
                                      <w:marRight w:val="0"/>
                                      <w:marTop w:val="0"/>
                                      <w:marBottom w:val="0"/>
                                      <w:divBdr>
                                        <w:top w:val="none" w:sz="0" w:space="0" w:color="auto"/>
                                        <w:left w:val="none" w:sz="0" w:space="0" w:color="auto"/>
                                        <w:bottom w:val="none" w:sz="0" w:space="0" w:color="auto"/>
                                        <w:right w:val="none" w:sz="0" w:space="0" w:color="auto"/>
                                      </w:divBdr>
                                    </w:div>
                                  </w:divsChild>
                                </w:div>
                                <w:div w:id="674040950">
                                  <w:marLeft w:val="0"/>
                                  <w:marRight w:val="0"/>
                                  <w:marTop w:val="0"/>
                                  <w:marBottom w:val="0"/>
                                  <w:divBdr>
                                    <w:top w:val="none" w:sz="0" w:space="0" w:color="auto"/>
                                    <w:left w:val="none" w:sz="0" w:space="0" w:color="auto"/>
                                    <w:bottom w:val="none" w:sz="0" w:space="0" w:color="auto"/>
                                    <w:right w:val="none" w:sz="0" w:space="0" w:color="auto"/>
                                  </w:divBdr>
                                  <w:divsChild>
                                    <w:div w:id="106974968">
                                      <w:marLeft w:val="0"/>
                                      <w:marRight w:val="0"/>
                                      <w:marTop w:val="0"/>
                                      <w:marBottom w:val="0"/>
                                      <w:divBdr>
                                        <w:top w:val="none" w:sz="0" w:space="0" w:color="auto"/>
                                        <w:left w:val="none" w:sz="0" w:space="0" w:color="auto"/>
                                        <w:bottom w:val="none" w:sz="0" w:space="0" w:color="auto"/>
                                        <w:right w:val="none" w:sz="0" w:space="0" w:color="auto"/>
                                      </w:divBdr>
                                    </w:div>
                                  </w:divsChild>
                                </w:div>
                                <w:div w:id="1120108421">
                                  <w:marLeft w:val="0"/>
                                  <w:marRight w:val="0"/>
                                  <w:marTop w:val="0"/>
                                  <w:marBottom w:val="0"/>
                                  <w:divBdr>
                                    <w:top w:val="none" w:sz="0" w:space="0" w:color="auto"/>
                                    <w:left w:val="none" w:sz="0" w:space="0" w:color="auto"/>
                                    <w:bottom w:val="none" w:sz="0" w:space="0" w:color="auto"/>
                                    <w:right w:val="none" w:sz="0" w:space="0" w:color="auto"/>
                                  </w:divBdr>
                                  <w:divsChild>
                                    <w:div w:id="237181041">
                                      <w:marLeft w:val="0"/>
                                      <w:marRight w:val="0"/>
                                      <w:marTop w:val="0"/>
                                      <w:marBottom w:val="0"/>
                                      <w:divBdr>
                                        <w:top w:val="none" w:sz="0" w:space="0" w:color="auto"/>
                                        <w:left w:val="none" w:sz="0" w:space="0" w:color="auto"/>
                                        <w:bottom w:val="none" w:sz="0" w:space="0" w:color="auto"/>
                                        <w:right w:val="none" w:sz="0" w:space="0" w:color="auto"/>
                                      </w:divBdr>
                                    </w:div>
                                  </w:divsChild>
                                </w:div>
                                <w:div w:id="2005472516">
                                  <w:marLeft w:val="0"/>
                                  <w:marRight w:val="0"/>
                                  <w:marTop w:val="0"/>
                                  <w:marBottom w:val="0"/>
                                  <w:divBdr>
                                    <w:top w:val="none" w:sz="0" w:space="0" w:color="auto"/>
                                    <w:left w:val="none" w:sz="0" w:space="0" w:color="auto"/>
                                    <w:bottom w:val="none" w:sz="0" w:space="0" w:color="auto"/>
                                    <w:right w:val="none" w:sz="0" w:space="0" w:color="auto"/>
                                  </w:divBdr>
                                  <w:divsChild>
                                    <w:div w:id="1266764144">
                                      <w:marLeft w:val="0"/>
                                      <w:marRight w:val="0"/>
                                      <w:marTop w:val="0"/>
                                      <w:marBottom w:val="0"/>
                                      <w:divBdr>
                                        <w:top w:val="none" w:sz="0" w:space="0" w:color="auto"/>
                                        <w:left w:val="none" w:sz="0" w:space="0" w:color="auto"/>
                                        <w:bottom w:val="none" w:sz="0" w:space="0" w:color="auto"/>
                                        <w:right w:val="none" w:sz="0" w:space="0" w:color="auto"/>
                                      </w:divBdr>
                                    </w:div>
                                  </w:divsChild>
                                </w:div>
                                <w:div w:id="1638800686">
                                  <w:marLeft w:val="0"/>
                                  <w:marRight w:val="0"/>
                                  <w:marTop w:val="0"/>
                                  <w:marBottom w:val="0"/>
                                  <w:divBdr>
                                    <w:top w:val="none" w:sz="0" w:space="0" w:color="auto"/>
                                    <w:left w:val="none" w:sz="0" w:space="0" w:color="auto"/>
                                    <w:bottom w:val="none" w:sz="0" w:space="0" w:color="auto"/>
                                    <w:right w:val="none" w:sz="0" w:space="0" w:color="auto"/>
                                  </w:divBdr>
                                  <w:divsChild>
                                    <w:div w:id="1231378824">
                                      <w:marLeft w:val="0"/>
                                      <w:marRight w:val="0"/>
                                      <w:marTop w:val="0"/>
                                      <w:marBottom w:val="0"/>
                                      <w:divBdr>
                                        <w:top w:val="none" w:sz="0" w:space="0" w:color="auto"/>
                                        <w:left w:val="none" w:sz="0" w:space="0" w:color="auto"/>
                                        <w:bottom w:val="none" w:sz="0" w:space="0" w:color="auto"/>
                                        <w:right w:val="none" w:sz="0" w:space="0" w:color="auto"/>
                                      </w:divBdr>
                                    </w:div>
                                  </w:divsChild>
                                </w:div>
                                <w:div w:id="1449229487">
                                  <w:marLeft w:val="0"/>
                                  <w:marRight w:val="0"/>
                                  <w:marTop w:val="0"/>
                                  <w:marBottom w:val="0"/>
                                  <w:divBdr>
                                    <w:top w:val="none" w:sz="0" w:space="0" w:color="auto"/>
                                    <w:left w:val="none" w:sz="0" w:space="0" w:color="auto"/>
                                    <w:bottom w:val="none" w:sz="0" w:space="0" w:color="auto"/>
                                    <w:right w:val="none" w:sz="0" w:space="0" w:color="auto"/>
                                  </w:divBdr>
                                  <w:divsChild>
                                    <w:div w:id="1849438924">
                                      <w:marLeft w:val="0"/>
                                      <w:marRight w:val="0"/>
                                      <w:marTop w:val="0"/>
                                      <w:marBottom w:val="0"/>
                                      <w:divBdr>
                                        <w:top w:val="none" w:sz="0" w:space="0" w:color="auto"/>
                                        <w:left w:val="none" w:sz="0" w:space="0" w:color="auto"/>
                                        <w:bottom w:val="none" w:sz="0" w:space="0" w:color="auto"/>
                                        <w:right w:val="none" w:sz="0" w:space="0" w:color="auto"/>
                                      </w:divBdr>
                                    </w:div>
                                  </w:divsChild>
                                </w:div>
                                <w:div w:id="990477335">
                                  <w:marLeft w:val="0"/>
                                  <w:marRight w:val="0"/>
                                  <w:marTop w:val="0"/>
                                  <w:marBottom w:val="0"/>
                                  <w:divBdr>
                                    <w:top w:val="none" w:sz="0" w:space="0" w:color="auto"/>
                                    <w:left w:val="none" w:sz="0" w:space="0" w:color="auto"/>
                                    <w:bottom w:val="none" w:sz="0" w:space="0" w:color="auto"/>
                                    <w:right w:val="none" w:sz="0" w:space="0" w:color="auto"/>
                                  </w:divBdr>
                                  <w:divsChild>
                                    <w:div w:id="1701123088">
                                      <w:marLeft w:val="0"/>
                                      <w:marRight w:val="0"/>
                                      <w:marTop w:val="0"/>
                                      <w:marBottom w:val="0"/>
                                      <w:divBdr>
                                        <w:top w:val="none" w:sz="0" w:space="0" w:color="auto"/>
                                        <w:left w:val="none" w:sz="0" w:space="0" w:color="auto"/>
                                        <w:bottom w:val="none" w:sz="0" w:space="0" w:color="auto"/>
                                        <w:right w:val="none" w:sz="0" w:space="0" w:color="auto"/>
                                      </w:divBdr>
                                    </w:div>
                                  </w:divsChild>
                                </w:div>
                                <w:div w:id="359015218">
                                  <w:marLeft w:val="0"/>
                                  <w:marRight w:val="0"/>
                                  <w:marTop w:val="0"/>
                                  <w:marBottom w:val="0"/>
                                  <w:divBdr>
                                    <w:top w:val="none" w:sz="0" w:space="0" w:color="auto"/>
                                    <w:left w:val="none" w:sz="0" w:space="0" w:color="auto"/>
                                    <w:bottom w:val="none" w:sz="0" w:space="0" w:color="auto"/>
                                    <w:right w:val="none" w:sz="0" w:space="0" w:color="auto"/>
                                  </w:divBdr>
                                  <w:divsChild>
                                    <w:div w:id="733623931">
                                      <w:marLeft w:val="0"/>
                                      <w:marRight w:val="0"/>
                                      <w:marTop w:val="0"/>
                                      <w:marBottom w:val="0"/>
                                      <w:divBdr>
                                        <w:top w:val="none" w:sz="0" w:space="0" w:color="auto"/>
                                        <w:left w:val="none" w:sz="0" w:space="0" w:color="auto"/>
                                        <w:bottom w:val="none" w:sz="0" w:space="0" w:color="auto"/>
                                        <w:right w:val="none" w:sz="0" w:space="0" w:color="auto"/>
                                      </w:divBdr>
                                    </w:div>
                                  </w:divsChild>
                                </w:div>
                                <w:div w:id="510681137">
                                  <w:marLeft w:val="0"/>
                                  <w:marRight w:val="0"/>
                                  <w:marTop w:val="0"/>
                                  <w:marBottom w:val="0"/>
                                  <w:divBdr>
                                    <w:top w:val="none" w:sz="0" w:space="0" w:color="auto"/>
                                    <w:left w:val="none" w:sz="0" w:space="0" w:color="auto"/>
                                    <w:bottom w:val="none" w:sz="0" w:space="0" w:color="auto"/>
                                    <w:right w:val="none" w:sz="0" w:space="0" w:color="auto"/>
                                  </w:divBdr>
                                  <w:divsChild>
                                    <w:div w:id="1156579549">
                                      <w:marLeft w:val="0"/>
                                      <w:marRight w:val="0"/>
                                      <w:marTop w:val="0"/>
                                      <w:marBottom w:val="0"/>
                                      <w:divBdr>
                                        <w:top w:val="none" w:sz="0" w:space="0" w:color="auto"/>
                                        <w:left w:val="none" w:sz="0" w:space="0" w:color="auto"/>
                                        <w:bottom w:val="none" w:sz="0" w:space="0" w:color="auto"/>
                                        <w:right w:val="none" w:sz="0" w:space="0" w:color="auto"/>
                                      </w:divBdr>
                                    </w:div>
                                  </w:divsChild>
                                </w:div>
                                <w:div w:id="1428575260">
                                  <w:marLeft w:val="0"/>
                                  <w:marRight w:val="0"/>
                                  <w:marTop w:val="0"/>
                                  <w:marBottom w:val="0"/>
                                  <w:divBdr>
                                    <w:top w:val="none" w:sz="0" w:space="0" w:color="auto"/>
                                    <w:left w:val="none" w:sz="0" w:space="0" w:color="auto"/>
                                    <w:bottom w:val="none" w:sz="0" w:space="0" w:color="auto"/>
                                    <w:right w:val="none" w:sz="0" w:space="0" w:color="auto"/>
                                  </w:divBdr>
                                  <w:divsChild>
                                    <w:div w:id="1345861107">
                                      <w:marLeft w:val="0"/>
                                      <w:marRight w:val="0"/>
                                      <w:marTop w:val="0"/>
                                      <w:marBottom w:val="0"/>
                                      <w:divBdr>
                                        <w:top w:val="none" w:sz="0" w:space="0" w:color="auto"/>
                                        <w:left w:val="none" w:sz="0" w:space="0" w:color="auto"/>
                                        <w:bottom w:val="none" w:sz="0" w:space="0" w:color="auto"/>
                                        <w:right w:val="none" w:sz="0" w:space="0" w:color="auto"/>
                                      </w:divBdr>
                                    </w:div>
                                  </w:divsChild>
                                </w:div>
                                <w:div w:id="1383627977">
                                  <w:marLeft w:val="0"/>
                                  <w:marRight w:val="0"/>
                                  <w:marTop w:val="0"/>
                                  <w:marBottom w:val="0"/>
                                  <w:divBdr>
                                    <w:top w:val="none" w:sz="0" w:space="0" w:color="auto"/>
                                    <w:left w:val="none" w:sz="0" w:space="0" w:color="auto"/>
                                    <w:bottom w:val="none" w:sz="0" w:space="0" w:color="auto"/>
                                    <w:right w:val="none" w:sz="0" w:space="0" w:color="auto"/>
                                  </w:divBdr>
                                  <w:divsChild>
                                    <w:div w:id="1501384618">
                                      <w:marLeft w:val="0"/>
                                      <w:marRight w:val="0"/>
                                      <w:marTop w:val="0"/>
                                      <w:marBottom w:val="0"/>
                                      <w:divBdr>
                                        <w:top w:val="none" w:sz="0" w:space="0" w:color="auto"/>
                                        <w:left w:val="none" w:sz="0" w:space="0" w:color="auto"/>
                                        <w:bottom w:val="none" w:sz="0" w:space="0" w:color="auto"/>
                                        <w:right w:val="none" w:sz="0" w:space="0" w:color="auto"/>
                                      </w:divBdr>
                                    </w:div>
                                  </w:divsChild>
                                </w:div>
                                <w:div w:id="1925257495">
                                  <w:marLeft w:val="0"/>
                                  <w:marRight w:val="0"/>
                                  <w:marTop w:val="0"/>
                                  <w:marBottom w:val="0"/>
                                  <w:divBdr>
                                    <w:top w:val="none" w:sz="0" w:space="0" w:color="auto"/>
                                    <w:left w:val="none" w:sz="0" w:space="0" w:color="auto"/>
                                    <w:bottom w:val="none" w:sz="0" w:space="0" w:color="auto"/>
                                    <w:right w:val="none" w:sz="0" w:space="0" w:color="auto"/>
                                  </w:divBdr>
                                  <w:divsChild>
                                    <w:div w:id="1404371110">
                                      <w:marLeft w:val="0"/>
                                      <w:marRight w:val="0"/>
                                      <w:marTop w:val="0"/>
                                      <w:marBottom w:val="0"/>
                                      <w:divBdr>
                                        <w:top w:val="none" w:sz="0" w:space="0" w:color="auto"/>
                                        <w:left w:val="none" w:sz="0" w:space="0" w:color="auto"/>
                                        <w:bottom w:val="none" w:sz="0" w:space="0" w:color="auto"/>
                                        <w:right w:val="none" w:sz="0" w:space="0" w:color="auto"/>
                                      </w:divBdr>
                                    </w:div>
                                  </w:divsChild>
                                </w:div>
                                <w:div w:id="1981574027">
                                  <w:marLeft w:val="0"/>
                                  <w:marRight w:val="0"/>
                                  <w:marTop w:val="0"/>
                                  <w:marBottom w:val="0"/>
                                  <w:divBdr>
                                    <w:top w:val="none" w:sz="0" w:space="0" w:color="auto"/>
                                    <w:left w:val="none" w:sz="0" w:space="0" w:color="auto"/>
                                    <w:bottom w:val="none" w:sz="0" w:space="0" w:color="auto"/>
                                    <w:right w:val="none" w:sz="0" w:space="0" w:color="auto"/>
                                  </w:divBdr>
                                  <w:divsChild>
                                    <w:div w:id="309091604">
                                      <w:marLeft w:val="0"/>
                                      <w:marRight w:val="0"/>
                                      <w:marTop w:val="0"/>
                                      <w:marBottom w:val="0"/>
                                      <w:divBdr>
                                        <w:top w:val="none" w:sz="0" w:space="0" w:color="auto"/>
                                        <w:left w:val="none" w:sz="0" w:space="0" w:color="auto"/>
                                        <w:bottom w:val="none" w:sz="0" w:space="0" w:color="auto"/>
                                        <w:right w:val="none" w:sz="0" w:space="0" w:color="auto"/>
                                      </w:divBdr>
                                    </w:div>
                                  </w:divsChild>
                                </w:div>
                                <w:div w:id="2045207495">
                                  <w:marLeft w:val="0"/>
                                  <w:marRight w:val="0"/>
                                  <w:marTop w:val="0"/>
                                  <w:marBottom w:val="0"/>
                                  <w:divBdr>
                                    <w:top w:val="none" w:sz="0" w:space="0" w:color="auto"/>
                                    <w:left w:val="none" w:sz="0" w:space="0" w:color="auto"/>
                                    <w:bottom w:val="none" w:sz="0" w:space="0" w:color="auto"/>
                                    <w:right w:val="none" w:sz="0" w:space="0" w:color="auto"/>
                                  </w:divBdr>
                                  <w:divsChild>
                                    <w:div w:id="14500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484599">
          <w:marLeft w:val="0"/>
          <w:marRight w:val="0"/>
          <w:marTop w:val="0"/>
          <w:marBottom w:val="0"/>
          <w:divBdr>
            <w:top w:val="none" w:sz="0" w:space="0" w:color="auto"/>
            <w:left w:val="none" w:sz="0" w:space="0" w:color="auto"/>
            <w:bottom w:val="none" w:sz="0" w:space="0" w:color="auto"/>
            <w:right w:val="none" w:sz="0" w:space="0" w:color="auto"/>
          </w:divBdr>
          <w:divsChild>
            <w:div w:id="1057707400">
              <w:marLeft w:val="0"/>
              <w:marRight w:val="0"/>
              <w:marTop w:val="0"/>
              <w:marBottom w:val="0"/>
              <w:divBdr>
                <w:top w:val="none" w:sz="0" w:space="0" w:color="auto"/>
                <w:left w:val="none" w:sz="0" w:space="0" w:color="auto"/>
                <w:bottom w:val="none" w:sz="0" w:space="0" w:color="auto"/>
                <w:right w:val="none" w:sz="0" w:space="0" w:color="auto"/>
              </w:divBdr>
              <w:divsChild>
                <w:div w:id="1596745580">
                  <w:marLeft w:val="0"/>
                  <w:marRight w:val="0"/>
                  <w:marTop w:val="0"/>
                  <w:marBottom w:val="0"/>
                  <w:divBdr>
                    <w:top w:val="none" w:sz="0" w:space="0" w:color="auto"/>
                    <w:left w:val="none" w:sz="0" w:space="0" w:color="auto"/>
                    <w:bottom w:val="none" w:sz="0" w:space="0" w:color="auto"/>
                    <w:right w:val="none" w:sz="0" w:space="0" w:color="auto"/>
                  </w:divBdr>
                  <w:divsChild>
                    <w:div w:id="601642623">
                      <w:marLeft w:val="0"/>
                      <w:marRight w:val="0"/>
                      <w:marTop w:val="0"/>
                      <w:marBottom w:val="0"/>
                      <w:divBdr>
                        <w:top w:val="none" w:sz="0" w:space="0" w:color="auto"/>
                        <w:left w:val="none" w:sz="0" w:space="0" w:color="auto"/>
                        <w:bottom w:val="none" w:sz="0" w:space="0" w:color="auto"/>
                        <w:right w:val="none" w:sz="0" w:space="0" w:color="auto"/>
                      </w:divBdr>
                      <w:divsChild>
                        <w:div w:id="468403045">
                          <w:marLeft w:val="0"/>
                          <w:marRight w:val="0"/>
                          <w:marTop w:val="0"/>
                          <w:marBottom w:val="0"/>
                          <w:divBdr>
                            <w:top w:val="none" w:sz="0" w:space="0" w:color="auto"/>
                            <w:left w:val="none" w:sz="0" w:space="0" w:color="auto"/>
                            <w:bottom w:val="none" w:sz="0" w:space="0" w:color="auto"/>
                            <w:right w:val="none" w:sz="0" w:space="0" w:color="auto"/>
                          </w:divBdr>
                          <w:divsChild>
                            <w:div w:id="1842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2571">
          <w:marLeft w:val="0"/>
          <w:marRight w:val="0"/>
          <w:marTop w:val="0"/>
          <w:marBottom w:val="0"/>
          <w:divBdr>
            <w:top w:val="none" w:sz="0" w:space="0" w:color="auto"/>
            <w:left w:val="none" w:sz="0" w:space="0" w:color="auto"/>
            <w:bottom w:val="none" w:sz="0" w:space="0" w:color="auto"/>
            <w:right w:val="none" w:sz="0" w:space="0" w:color="auto"/>
          </w:divBdr>
          <w:divsChild>
            <w:div w:id="1920364101">
              <w:marLeft w:val="0"/>
              <w:marRight w:val="0"/>
              <w:marTop w:val="0"/>
              <w:marBottom w:val="0"/>
              <w:divBdr>
                <w:top w:val="none" w:sz="0" w:space="0" w:color="auto"/>
                <w:left w:val="none" w:sz="0" w:space="0" w:color="auto"/>
                <w:bottom w:val="none" w:sz="0" w:space="0" w:color="auto"/>
                <w:right w:val="none" w:sz="0" w:space="0" w:color="auto"/>
              </w:divBdr>
            </w:div>
          </w:divsChild>
        </w:div>
        <w:div w:id="660542455">
          <w:marLeft w:val="0"/>
          <w:marRight w:val="0"/>
          <w:marTop w:val="0"/>
          <w:marBottom w:val="0"/>
          <w:divBdr>
            <w:top w:val="none" w:sz="0" w:space="0" w:color="auto"/>
            <w:left w:val="none" w:sz="0" w:space="0" w:color="auto"/>
            <w:bottom w:val="none" w:sz="0" w:space="0" w:color="auto"/>
            <w:right w:val="none" w:sz="0" w:space="0" w:color="auto"/>
          </w:divBdr>
          <w:divsChild>
            <w:div w:id="257101216">
              <w:marLeft w:val="0"/>
              <w:marRight w:val="0"/>
              <w:marTop w:val="0"/>
              <w:marBottom w:val="0"/>
              <w:divBdr>
                <w:top w:val="none" w:sz="0" w:space="0" w:color="auto"/>
                <w:left w:val="none" w:sz="0" w:space="0" w:color="auto"/>
                <w:bottom w:val="none" w:sz="0" w:space="0" w:color="auto"/>
                <w:right w:val="none" w:sz="0" w:space="0" w:color="auto"/>
              </w:divBdr>
              <w:divsChild>
                <w:div w:id="1358576865">
                  <w:marLeft w:val="0"/>
                  <w:marRight w:val="0"/>
                  <w:marTop w:val="0"/>
                  <w:marBottom w:val="0"/>
                  <w:divBdr>
                    <w:top w:val="none" w:sz="0" w:space="0" w:color="auto"/>
                    <w:left w:val="none" w:sz="0" w:space="0" w:color="auto"/>
                    <w:bottom w:val="none" w:sz="0" w:space="0" w:color="auto"/>
                    <w:right w:val="none" w:sz="0" w:space="0" w:color="auto"/>
                  </w:divBdr>
                  <w:divsChild>
                    <w:div w:id="602415562">
                      <w:marLeft w:val="0"/>
                      <w:marRight w:val="0"/>
                      <w:marTop w:val="0"/>
                      <w:marBottom w:val="0"/>
                      <w:divBdr>
                        <w:top w:val="none" w:sz="0" w:space="0" w:color="auto"/>
                        <w:left w:val="none" w:sz="0" w:space="0" w:color="auto"/>
                        <w:bottom w:val="none" w:sz="0" w:space="0" w:color="auto"/>
                        <w:right w:val="none" w:sz="0" w:space="0" w:color="auto"/>
                      </w:divBdr>
                      <w:divsChild>
                        <w:div w:id="1987775643">
                          <w:marLeft w:val="0"/>
                          <w:marRight w:val="0"/>
                          <w:marTop w:val="0"/>
                          <w:marBottom w:val="0"/>
                          <w:divBdr>
                            <w:top w:val="none" w:sz="0" w:space="0" w:color="auto"/>
                            <w:left w:val="none" w:sz="0" w:space="0" w:color="auto"/>
                            <w:bottom w:val="none" w:sz="0" w:space="0" w:color="auto"/>
                            <w:right w:val="none" w:sz="0" w:space="0" w:color="auto"/>
                          </w:divBdr>
                          <w:divsChild>
                            <w:div w:id="1523088516">
                              <w:marLeft w:val="0"/>
                              <w:marRight w:val="0"/>
                              <w:marTop w:val="0"/>
                              <w:marBottom w:val="0"/>
                              <w:divBdr>
                                <w:top w:val="none" w:sz="0" w:space="0" w:color="auto"/>
                                <w:left w:val="none" w:sz="0" w:space="0" w:color="auto"/>
                                <w:bottom w:val="none" w:sz="0" w:space="0" w:color="auto"/>
                                <w:right w:val="none" w:sz="0" w:space="0" w:color="auto"/>
                              </w:divBdr>
                              <w:divsChild>
                                <w:div w:id="1467356474">
                                  <w:marLeft w:val="0"/>
                                  <w:marRight w:val="0"/>
                                  <w:marTop w:val="0"/>
                                  <w:marBottom w:val="0"/>
                                  <w:divBdr>
                                    <w:top w:val="none" w:sz="0" w:space="0" w:color="auto"/>
                                    <w:left w:val="none" w:sz="0" w:space="0" w:color="auto"/>
                                    <w:bottom w:val="none" w:sz="0" w:space="0" w:color="auto"/>
                                    <w:right w:val="none" w:sz="0" w:space="0" w:color="auto"/>
                                  </w:divBdr>
                                  <w:divsChild>
                                    <w:div w:id="1502895670">
                                      <w:marLeft w:val="0"/>
                                      <w:marRight w:val="0"/>
                                      <w:marTop w:val="19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3246">
              <w:marLeft w:val="0"/>
              <w:marRight w:val="0"/>
              <w:marTop w:val="0"/>
              <w:marBottom w:val="0"/>
              <w:divBdr>
                <w:top w:val="none" w:sz="0" w:space="0" w:color="auto"/>
                <w:left w:val="none" w:sz="0" w:space="0" w:color="auto"/>
                <w:bottom w:val="none" w:sz="0" w:space="0" w:color="auto"/>
                <w:right w:val="none" w:sz="0" w:space="0" w:color="auto"/>
              </w:divBdr>
              <w:divsChild>
                <w:div w:id="1698698023">
                  <w:marLeft w:val="0"/>
                  <w:marRight w:val="0"/>
                  <w:marTop w:val="0"/>
                  <w:marBottom w:val="0"/>
                  <w:divBdr>
                    <w:top w:val="none" w:sz="0" w:space="0" w:color="auto"/>
                    <w:left w:val="none" w:sz="0" w:space="0" w:color="auto"/>
                    <w:bottom w:val="none" w:sz="0" w:space="0" w:color="auto"/>
                    <w:right w:val="none" w:sz="0" w:space="0" w:color="auto"/>
                  </w:divBdr>
                  <w:divsChild>
                    <w:div w:id="1237204432">
                      <w:marLeft w:val="0"/>
                      <w:marRight w:val="0"/>
                      <w:marTop w:val="0"/>
                      <w:marBottom w:val="0"/>
                      <w:divBdr>
                        <w:top w:val="none" w:sz="0" w:space="0" w:color="auto"/>
                        <w:left w:val="none" w:sz="0" w:space="0" w:color="auto"/>
                        <w:bottom w:val="none" w:sz="0" w:space="0" w:color="auto"/>
                        <w:right w:val="none" w:sz="0" w:space="0" w:color="auto"/>
                      </w:divBdr>
                    </w:div>
                    <w:div w:id="1505900451">
                      <w:marLeft w:val="0"/>
                      <w:marRight w:val="0"/>
                      <w:marTop w:val="0"/>
                      <w:marBottom w:val="0"/>
                      <w:divBdr>
                        <w:top w:val="none" w:sz="0" w:space="0" w:color="auto"/>
                        <w:left w:val="none" w:sz="0" w:space="0" w:color="auto"/>
                        <w:bottom w:val="none" w:sz="0" w:space="0" w:color="auto"/>
                        <w:right w:val="none" w:sz="0" w:space="0" w:color="auto"/>
                      </w:divBdr>
                    </w:div>
                    <w:div w:id="819464008">
                      <w:marLeft w:val="0"/>
                      <w:marRight w:val="0"/>
                      <w:marTop w:val="0"/>
                      <w:marBottom w:val="0"/>
                      <w:divBdr>
                        <w:top w:val="none" w:sz="0" w:space="0" w:color="auto"/>
                        <w:left w:val="none" w:sz="0" w:space="0" w:color="auto"/>
                        <w:bottom w:val="none" w:sz="0" w:space="0" w:color="auto"/>
                        <w:right w:val="none" w:sz="0" w:space="0" w:color="auto"/>
                      </w:divBdr>
                      <w:divsChild>
                        <w:div w:id="1108155442">
                          <w:marLeft w:val="0"/>
                          <w:marRight w:val="0"/>
                          <w:marTop w:val="0"/>
                          <w:marBottom w:val="0"/>
                          <w:divBdr>
                            <w:top w:val="none" w:sz="0" w:space="0" w:color="auto"/>
                            <w:left w:val="none" w:sz="0" w:space="0" w:color="auto"/>
                            <w:bottom w:val="none" w:sz="0" w:space="0" w:color="auto"/>
                            <w:right w:val="none" w:sz="0" w:space="0" w:color="auto"/>
                          </w:divBdr>
                          <w:divsChild>
                            <w:div w:id="693313306">
                              <w:marLeft w:val="346"/>
                              <w:marRight w:val="0"/>
                              <w:marTop w:val="0"/>
                              <w:marBottom w:val="346"/>
                              <w:divBdr>
                                <w:top w:val="none" w:sz="0" w:space="0" w:color="auto"/>
                                <w:left w:val="none" w:sz="0" w:space="0" w:color="auto"/>
                                <w:bottom w:val="none" w:sz="0" w:space="0" w:color="auto"/>
                                <w:right w:val="none" w:sz="0" w:space="0" w:color="auto"/>
                              </w:divBdr>
                              <w:divsChild>
                                <w:div w:id="217593347">
                                  <w:marLeft w:val="0"/>
                                  <w:marRight w:val="0"/>
                                  <w:marTop w:val="0"/>
                                  <w:marBottom w:val="0"/>
                                  <w:divBdr>
                                    <w:top w:val="none" w:sz="0" w:space="0" w:color="auto"/>
                                    <w:left w:val="none" w:sz="0" w:space="0" w:color="auto"/>
                                    <w:bottom w:val="none" w:sz="0" w:space="0" w:color="auto"/>
                                    <w:right w:val="none" w:sz="0" w:space="0" w:color="auto"/>
                                  </w:divBdr>
                                </w:div>
                              </w:divsChild>
                            </w:div>
                            <w:div w:id="11390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81087">
          <w:marLeft w:val="0"/>
          <w:marRight w:val="0"/>
          <w:marTop w:val="0"/>
          <w:marBottom w:val="0"/>
          <w:divBdr>
            <w:top w:val="none" w:sz="0" w:space="0" w:color="auto"/>
            <w:left w:val="none" w:sz="0" w:space="0" w:color="auto"/>
            <w:bottom w:val="none" w:sz="0" w:space="0" w:color="auto"/>
            <w:right w:val="none" w:sz="0" w:space="0" w:color="auto"/>
          </w:divBdr>
          <w:divsChild>
            <w:div w:id="1079248655">
              <w:marLeft w:val="0"/>
              <w:marRight w:val="0"/>
              <w:marTop w:val="0"/>
              <w:marBottom w:val="0"/>
              <w:divBdr>
                <w:top w:val="none" w:sz="0" w:space="0" w:color="auto"/>
                <w:left w:val="none" w:sz="0" w:space="0" w:color="auto"/>
                <w:bottom w:val="none" w:sz="0" w:space="0" w:color="auto"/>
                <w:right w:val="none" w:sz="0" w:space="0" w:color="auto"/>
              </w:divBdr>
              <w:divsChild>
                <w:div w:id="540359819">
                  <w:marLeft w:val="0"/>
                  <w:marRight w:val="0"/>
                  <w:marTop w:val="0"/>
                  <w:marBottom w:val="0"/>
                  <w:divBdr>
                    <w:top w:val="none" w:sz="0" w:space="0" w:color="auto"/>
                    <w:left w:val="none" w:sz="0" w:space="0" w:color="auto"/>
                    <w:bottom w:val="none" w:sz="0" w:space="0" w:color="auto"/>
                    <w:right w:val="none" w:sz="0" w:space="0" w:color="auto"/>
                  </w:divBdr>
                  <w:divsChild>
                    <w:div w:id="1366565586">
                      <w:marLeft w:val="0"/>
                      <w:marRight w:val="0"/>
                      <w:marTop w:val="0"/>
                      <w:marBottom w:val="0"/>
                      <w:divBdr>
                        <w:top w:val="none" w:sz="0" w:space="0" w:color="auto"/>
                        <w:left w:val="none" w:sz="0" w:space="0" w:color="auto"/>
                        <w:bottom w:val="none" w:sz="0" w:space="0" w:color="auto"/>
                        <w:right w:val="none" w:sz="0" w:space="0" w:color="auto"/>
                      </w:divBdr>
                      <w:divsChild>
                        <w:div w:id="1930194321">
                          <w:marLeft w:val="0"/>
                          <w:marRight w:val="0"/>
                          <w:marTop w:val="0"/>
                          <w:marBottom w:val="0"/>
                          <w:divBdr>
                            <w:top w:val="none" w:sz="0" w:space="0" w:color="auto"/>
                            <w:left w:val="none" w:sz="0" w:space="0" w:color="auto"/>
                            <w:bottom w:val="none" w:sz="0" w:space="0" w:color="auto"/>
                            <w:right w:val="none" w:sz="0" w:space="0" w:color="auto"/>
                          </w:divBdr>
                        </w:div>
                        <w:div w:id="205681577">
                          <w:marLeft w:val="0"/>
                          <w:marRight w:val="0"/>
                          <w:marTop w:val="0"/>
                          <w:marBottom w:val="0"/>
                          <w:divBdr>
                            <w:top w:val="none" w:sz="0" w:space="0" w:color="auto"/>
                            <w:left w:val="none" w:sz="0" w:space="0" w:color="auto"/>
                            <w:bottom w:val="none" w:sz="0" w:space="0" w:color="auto"/>
                            <w:right w:val="none" w:sz="0" w:space="0" w:color="auto"/>
                          </w:divBdr>
                        </w:div>
                      </w:divsChild>
                    </w:div>
                    <w:div w:id="32970109">
                      <w:marLeft w:val="0"/>
                      <w:marRight w:val="0"/>
                      <w:marTop w:val="0"/>
                      <w:marBottom w:val="0"/>
                      <w:divBdr>
                        <w:top w:val="none" w:sz="0" w:space="0" w:color="auto"/>
                        <w:left w:val="none" w:sz="0" w:space="0" w:color="auto"/>
                        <w:bottom w:val="none" w:sz="0" w:space="0" w:color="auto"/>
                        <w:right w:val="none" w:sz="0" w:space="0" w:color="auto"/>
                      </w:divBdr>
                      <w:divsChild>
                        <w:div w:id="723145293">
                          <w:marLeft w:val="0"/>
                          <w:marRight w:val="0"/>
                          <w:marTop w:val="0"/>
                          <w:marBottom w:val="0"/>
                          <w:divBdr>
                            <w:top w:val="none" w:sz="0" w:space="0" w:color="auto"/>
                            <w:left w:val="none" w:sz="0" w:space="0" w:color="auto"/>
                            <w:bottom w:val="none" w:sz="0" w:space="0" w:color="auto"/>
                            <w:right w:val="none" w:sz="0" w:space="0" w:color="auto"/>
                          </w:divBdr>
                        </w:div>
                        <w:div w:id="1388256858">
                          <w:marLeft w:val="0"/>
                          <w:marRight w:val="0"/>
                          <w:marTop w:val="0"/>
                          <w:marBottom w:val="0"/>
                          <w:divBdr>
                            <w:top w:val="none" w:sz="0" w:space="0" w:color="auto"/>
                            <w:left w:val="none" w:sz="0" w:space="0" w:color="auto"/>
                            <w:bottom w:val="none" w:sz="0" w:space="0" w:color="auto"/>
                            <w:right w:val="none" w:sz="0" w:space="0" w:color="auto"/>
                          </w:divBdr>
                        </w:div>
                      </w:divsChild>
                    </w:div>
                    <w:div w:id="138960757">
                      <w:marLeft w:val="0"/>
                      <w:marRight w:val="0"/>
                      <w:marTop w:val="0"/>
                      <w:marBottom w:val="0"/>
                      <w:divBdr>
                        <w:top w:val="none" w:sz="0" w:space="0" w:color="auto"/>
                        <w:left w:val="none" w:sz="0" w:space="0" w:color="auto"/>
                        <w:bottom w:val="none" w:sz="0" w:space="0" w:color="auto"/>
                        <w:right w:val="none" w:sz="0" w:space="0" w:color="auto"/>
                      </w:divBdr>
                      <w:divsChild>
                        <w:div w:id="1686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zone.unep.org/montreal-protocol-substances-deplete-ozone-layer/325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ndp.org/sites/bpps/SES_Toolkit/Pages/Homepage.aspx" TargetMode="External"/><Relationship Id="rId17" Type="http://schemas.openxmlformats.org/officeDocument/2006/relationships/hyperlink" Target="http://chm.pops.int/" TargetMode="External"/><Relationship Id="rId2" Type="http://schemas.openxmlformats.org/officeDocument/2006/relationships/customXml" Target="../customXml/item2.xml"/><Relationship Id="rId16" Type="http://schemas.openxmlformats.org/officeDocument/2006/relationships/hyperlink" Target="http://www.pic.int/"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asel.int/"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http://www.mercuryconvention.org/" TargetMode="Externa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ATLASPDC-4-155990</_dlc_DocId>
    <_dlc_DocIdUrl xmlns="f1161f5b-24a3-4c2d-bc81-44cb9325e8ee">
      <Url>https://info.undp.org/docs/pdc/_layouts/DocIdRedir.aspx?ID=ATLASPDC-4-155990</Url>
      <Description>ATLASPDC-4-155990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9EE90D-17CF-49E6-AEA1-DF65A2F0DE1F}">
  <ds:schemaRefs>
    <ds:schemaRef ds:uri="http://schemas.microsoft.com/office/2006/metadata/properties"/>
    <ds:schemaRef ds:uri="http://schemas.microsoft.com/office/infopath/2007/PartnerControls"/>
    <ds:schemaRef ds:uri="7dc329d3-ec0f-4724-80ce-81d3b60953f2"/>
  </ds:schemaRefs>
</ds:datastoreItem>
</file>

<file path=customXml/itemProps2.xml><?xml version="1.0" encoding="utf-8"?>
<ds:datastoreItem xmlns:ds="http://schemas.openxmlformats.org/officeDocument/2006/customXml" ds:itemID="{0B7166D5-0D6F-4BC2-853D-21FC7397D68D}">
  <ds:schemaRefs>
    <ds:schemaRef ds:uri="http://schemas.microsoft.com/sharepoint/v3/contenttype/forms"/>
  </ds:schemaRefs>
</ds:datastoreItem>
</file>

<file path=customXml/itemProps3.xml><?xml version="1.0" encoding="utf-8"?>
<ds:datastoreItem xmlns:ds="http://schemas.openxmlformats.org/officeDocument/2006/customXml" ds:itemID="{BBFC213F-FA26-407E-8C91-AD582BB093A6}"/>
</file>

<file path=customXml/itemProps4.xml><?xml version="1.0" encoding="utf-8"?>
<ds:datastoreItem xmlns:ds="http://schemas.openxmlformats.org/officeDocument/2006/customXml" ds:itemID="{C9B721D9-293A-47E3-8C01-03A80528E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3EA068-0BE2-4871-A7E0-0C764FACF4E5}"/>
</file>

<file path=docProps/app.xml><?xml version="1.0" encoding="utf-8"?>
<Properties xmlns="http://schemas.openxmlformats.org/officeDocument/2006/extended-properties" xmlns:vt="http://schemas.openxmlformats.org/officeDocument/2006/docPropsVTypes">
  <Template>Normal</Template>
  <TotalTime>22</TotalTime>
  <Pages>13</Pages>
  <Words>5031</Words>
  <Characters>27671</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Social and Environmental Screening Template (2021 SESP Template, ver. 1)</vt: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Delcio Salu</dc:creator>
  <cp:keywords/>
  <dc:description/>
  <cp:lastModifiedBy>Maria Paula Ortiz</cp:lastModifiedBy>
  <cp:revision>37</cp:revision>
  <dcterms:created xsi:type="dcterms:W3CDTF">2021-08-25T14:29:00Z</dcterms:created>
  <dcterms:modified xsi:type="dcterms:W3CDTF">2021-08-25T14:58:00Z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(SES)|7a9dffd9-0b1f-4966-9938-9886c04c9893;#1287;#COL|ee71ad3b-e0aa-4e66-915a-f752be68b041;#1;#English|7f98b732-4b5b-4b70-ba90-a0eff09b5d2d;#763;#Draft|121d40a5-e62e-4d42-82e4-d6d12003de0a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COL|ee71ad3b-e0aa-4e66-915a-f752be68b041</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1287;#COL|ee71ad3b-e0aa-4e66-915a-f752be68b041</vt:lpwstr>
  </property>
  <property fmtid="{D5CDD505-2E9C-101B-9397-08002B2CF9AE}" pid="14" name="_dlc_DocIdItemGuid">
    <vt:lpwstr>ed0cd69b-e96e-4d99-8a29-684f9b733646</vt:lpwstr>
  </property>
  <property fmtid="{D5CDD505-2E9C-101B-9397-08002B2CF9AE}" pid="15" name="Atlas Document Type">
    <vt:lpwstr>1189;#Social and Environmental Standards (SES)|7a9dffd9-0b1f-4966-9938-9886c04c9893</vt:lpwstr>
  </property>
  <property fmtid="{D5CDD505-2E9C-101B-9397-08002B2CF9AE}" pid="16" name="UndpProjectNo">
    <vt:lpwstr>137655</vt:lpwstr>
  </property>
  <property fmtid="{D5CDD505-2E9C-101B-9397-08002B2CF9AE}" pid="17" name="Document Coverage Period End Date">
    <vt:filetime>2023-03-31T06:00:00Z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