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5F0D" w:rsidP="005E5F0D" w:rsidRDefault="005E5F0D" w14:paraId="06D0B98A" w14:textId="009F2DED">
      <w:pPr>
        <w:pStyle w:val="Heading1"/>
        <w:numPr>
          <w:ilvl w:val="0"/>
          <w:numId w:val="0"/>
        </w:numPr>
      </w:pPr>
      <w:bookmarkStart w:name="_Toc26282757" w:id="0"/>
      <w:r>
        <w:t>Social and Environmental Screening Template</w:t>
      </w:r>
      <w:bookmarkEnd w:id="0"/>
      <w:r>
        <w:t xml:space="preserve"> (2021 SESP Template, Version 1)</w:t>
      </w:r>
    </w:p>
    <w:p w:rsidR="005E5F0D" w:rsidP="005E5F0D" w:rsidRDefault="005E5F0D" w14:paraId="75CDC6AA" w14:textId="352FC9AB">
      <w:pPr>
        <w:rPr>
          <w:i/>
        </w:rPr>
      </w:pPr>
      <w:r w:rsidRPr="00FC7D8A">
        <w:rPr>
          <w:i/>
          <w:szCs w:val="20"/>
        </w:rPr>
        <w:t xml:space="preserve">The completed </w:t>
      </w:r>
      <w:r>
        <w:rPr>
          <w:i/>
          <w:szCs w:val="20"/>
        </w:rPr>
        <w:t xml:space="preserve">template, which constitutes the Social and Environmental Screening Report, </w:t>
      </w:r>
      <w:r w:rsidRPr="00FC7D8A">
        <w:rPr>
          <w:i/>
          <w:szCs w:val="20"/>
        </w:rPr>
        <w:t>must be included as an annex to the Project Document</w:t>
      </w:r>
      <w:r>
        <w:rPr>
          <w:i/>
          <w:szCs w:val="20"/>
        </w:rPr>
        <w:t xml:space="preserve"> at the design stage.</w:t>
      </w:r>
      <w:r>
        <w:rPr>
          <w:i/>
        </w:rPr>
        <w:t xml:space="preserve"> </w:t>
      </w:r>
      <w:r w:rsidRPr="002A64EC">
        <w:rPr>
          <w:i/>
        </w:rPr>
        <w:t xml:space="preserve">Note: </w:t>
      </w:r>
      <w:r>
        <w:rPr>
          <w:i/>
        </w:rPr>
        <w:t xml:space="preserve">this template will be converted into an online tool. The online version will guide users through the process and will embed relevant guidance. </w:t>
      </w:r>
    </w:p>
    <w:p w:rsidR="005E5F0D" w:rsidP="005E5F0D" w:rsidRDefault="005E5F0D" w14:paraId="05586663" w14:textId="77777777">
      <w:pPr>
        <w:rPr>
          <w:i/>
        </w:rPr>
      </w:pPr>
    </w:p>
    <w:p w:rsidRPr="001A0CAF" w:rsidR="005E5F0D" w:rsidP="00310069" w:rsidRDefault="005E5F0D" w14:paraId="44E9EFFE" w14:textId="77777777">
      <w:pPr>
        <w:spacing w:before="200"/>
        <w:rPr>
          <w:b/>
          <w:color w:val="4F81BD"/>
          <w:sz w:val="24"/>
        </w:rPr>
      </w:pPr>
      <w:r w:rsidRPr="001A0CAF">
        <w:rPr>
          <w:b/>
          <w:color w:val="4F81BD"/>
          <w:sz w:val="24"/>
        </w:rPr>
        <w:t>Project Information</w:t>
      </w:r>
    </w:p>
    <w:p w:rsidR="005E5F0D" w:rsidP="005E5F0D" w:rsidRDefault="005E5F0D" w14:paraId="5DA8BBB0" w14:textId="77777777"/>
    <w:tbl>
      <w:tblPr>
        <w:tblW w:w="13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25"/>
        <w:gridCol w:w="9023"/>
      </w:tblGrid>
      <w:tr w:rsidRPr="004B3E18" w:rsidR="005E5F0D" w:rsidTr="72FC596A" w14:paraId="7A74A150" w14:textId="77777777">
        <w:trPr>
          <w:trHeight w:val="251"/>
        </w:trPr>
        <w:tc>
          <w:tcPr>
            <w:tcW w:w="4225" w:type="dxa"/>
            <w:shd w:val="clear" w:color="auto" w:fill="C6D9F1"/>
            <w:tcMar/>
            <w:vAlign w:val="center"/>
          </w:tcPr>
          <w:p w:rsidRPr="004B3E18" w:rsidR="005E5F0D" w:rsidP="00ED7343" w:rsidRDefault="005E5F0D" w14:paraId="2D3535AA" w14:textId="77777777">
            <w:pPr>
              <w:tabs>
                <w:tab w:val="left" w:pos="360"/>
              </w:tabs>
              <w:rPr>
                <w:b/>
                <w:i/>
                <w:color w:val="000000"/>
                <w:szCs w:val="20"/>
              </w:rPr>
            </w:pPr>
            <w:r w:rsidRPr="004B3E18">
              <w:rPr>
                <w:b/>
                <w:i/>
                <w:color w:val="000000"/>
                <w:szCs w:val="20"/>
              </w:rPr>
              <w:t xml:space="preserve">Project Information </w:t>
            </w:r>
          </w:p>
        </w:tc>
        <w:tc>
          <w:tcPr>
            <w:tcW w:w="9023" w:type="dxa"/>
            <w:shd w:val="clear" w:color="auto" w:fill="C6D9F1"/>
            <w:tcMar/>
            <w:vAlign w:val="center"/>
          </w:tcPr>
          <w:p w:rsidRPr="004B3E18" w:rsidR="005E5F0D" w:rsidP="00ED7343" w:rsidRDefault="005E5F0D" w14:paraId="6D5895B8" w14:textId="77777777">
            <w:pPr>
              <w:rPr>
                <w:i/>
                <w:color w:val="000000"/>
                <w:szCs w:val="20"/>
              </w:rPr>
            </w:pPr>
          </w:p>
        </w:tc>
      </w:tr>
      <w:tr w:rsidRPr="004B3E18" w:rsidR="005E5F0D" w:rsidTr="72FC596A" w14:paraId="12C516E8" w14:textId="77777777">
        <w:trPr>
          <w:trHeight w:val="288"/>
        </w:trPr>
        <w:tc>
          <w:tcPr>
            <w:tcW w:w="4225" w:type="dxa"/>
            <w:tcMar/>
            <w:vAlign w:val="center"/>
          </w:tcPr>
          <w:p w:rsidRPr="00310069" w:rsidR="005E5F0D" w:rsidP="72FC596A" w:rsidRDefault="005E5F0D" w14:paraId="675D626F" w14:textId="77777777">
            <w:pPr>
              <w:pStyle w:val="ColorfulList-Accent11"/>
              <w:numPr>
                <w:ilvl w:val="0"/>
                <w:numId w:val="4"/>
              </w:numPr>
              <w:ind w:left="360"/>
              <w:rPr>
                <w:rFonts w:ascii="Arial" w:hAnsi="Arial" w:cs="Arial"/>
                <w:sz w:val="20"/>
                <w:szCs w:val="20"/>
              </w:rPr>
            </w:pPr>
            <w:r w:rsidRPr="72FC596A" w:rsidR="005E5F0D">
              <w:rPr>
                <w:rFonts w:ascii="Arial" w:hAnsi="Arial" w:cs="Arial"/>
                <w:sz w:val="20"/>
                <w:szCs w:val="20"/>
              </w:rPr>
              <w:t>Project Title</w:t>
            </w:r>
          </w:p>
        </w:tc>
        <w:tc>
          <w:tcPr>
            <w:tcW w:w="9023" w:type="dxa"/>
            <w:tcMar/>
            <w:vAlign w:val="center"/>
          </w:tcPr>
          <w:p w:rsidRPr="004B3E18" w:rsidR="005E5F0D" w:rsidP="72FC596A" w:rsidRDefault="005E5F0D" w14:paraId="04963D94" w14:textId="62AEAE6A">
            <w:pPr>
              <w:pStyle w:val="Normal"/>
              <w:rPr>
                <w:rFonts w:ascii="Arial" w:hAnsi="Arial" w:eastAsia="Arial" w:cs="Arial"/>
                <w:b w:val="0"/>
                <w:bCs w:val="0"/>
                <w:i w:val="0"/>
                <w:iCs w:val="0"/>
                <w:caps w:val="0"/>
                <w:smallCaps w:val="0"/>
                <w:strike w:val="0"/>
                <w:dstrike w:val="0"/>
                <w:noProof w:val="0"/>
                <w:color w:val="4472C4" w:themeColor="accent1" w:themeTint="FF" w:themeShade="FF"/>
                <w:sz w:val="20"/>
                <w:szCs w:val="20"/>
                <w:u w:val="none"/>
                <w:lang w:val="es-AR"/>
              </w:rPr>
            </w:pPr>
            <w:r w:rsidRPr="72FC596A" w:rsidR="484BDD7A">
              <w:rPr>
                <w:rFonts w:ascii="Arial" w:hAnsi="Arial" w:eastAsia="Arial" w:cs="Arial"/>
                <w:b w:val="0"/>
                <w:bCs w:val="0"/>
                <w:i w:val="0"/>
                <w:iCs w:val="0"/>
                <w:caps w:val="0"/>
                <w:smallCaps w:val="0"/>
                <w:strike w:val="0"/>
                <w:dstrike w:val="0"/>
                <w:noProof w:val="0"/>
                <w:color w:val="4472C4" w:themeColor="accent1" w:themeTint="FF" w:themeShade="FF"/>
                <w:sz w:val="20"/>
                <w:szCs w:val="20"/>
                <w:u w:val="none"/>
                <w:lang w:val="es-AR"/>
              </w:rPr>
              <w:t>Programa Marco para la implementación integral y sostenible del Acuerdo de Paz</w:t>
            </w:r>
          </w:p>
        </w:tc>
      </w:tr>
      <w:tr w:rsidRPr="004B3E18" w:rsidR="005E5F0D" w:rsidTr="72FC596A" w14:paraId="2A81D115" w14:textId="77777777">
        <w:trPr>
          <w:trHeight w:val="288"/>
        </w:trPr>
        <w:tc>
          <w:tcPr>
            <w:tcW w:w="4225" w:type="dxa"/>
            <w:tcMar/>
            <w:vAlign w:val="center"/>
          </w:tcPr>
          <w:p w:rsidRPr="00310069" w:rsidR="005E5F0D" w:rsidP="72FC596A" w:rsidRDefault="005E5F0D" w14:paraId="2E0C8857" w14:textId="77777777">
            <w:pPr>
              <w:pStyle w:val="ColorfulList-Accent11"/>
              <w:numPr>
                <w:ilvl w:val="0"/>
                <w:numId w:val="4"/>
              </w:numPr>
              <w:ind w:left="360"/>
              <w:rPr>
                <w:rFonts w:ascii="Arial" w:hAnsi="Arial" w:cs="Arial"/>
                <w:sz w:val="20"/>
                <w:szCs w:val="20"/>
              </w:rPr>
            </w:pPr>
            <w:r w:rsidRPr="72FC596A" w:rsidR="005E5F0D">
              <w:rPr>
                <w:rFonts w:ascii="Arial" w:hAnsi="Arial" w:cs="Arial"/>
                <w:sz w:val="20"/>
                <w:szCs w:val="20"/>
              </w:rPr>
              <w:t>Project Number (</w:t>
            </w:r>
            <w:proofErr w:type="gramStart"/>
            <w:r w:rsidRPr="72FC596A" w:rsidR="005E5F0D">
              <w:rPr>
                <w:rFonts w:ascii="Arial" w:hAnsi="Arial" w:cs="Arial"/>
                <w:sz w:val="20"/>
                <w:szCs w:val="20"/>
              </w:rPr>
              <w:t>i.e.</w:t>
            </w:r>
            <w:proofErr w:type="gramEnd"/>
            <w:r w:rsidRPr="72FC596A" w:rsidR="005E5F0D">
              <w:rPr>
                <w:rFonts w:ascii="Arial" w:hAnsi="Arial" w:cs="Arial"/>
                <w:sz w:val="20"/>
                <w:szCs w:val="20"/>
              </w:rPr>
              <w:t xml:space="preserve"> Atlas project ID, PIMS+)</w:t>
            </w:r>
          </w:p>
        </w:tc>
        <w:tc>
          <w:tcPr>
            <w:tcW w:w="9023" w:type="dxa"/>
            <w:tcMar/>
            <w:vAlign w:val="center"/>
          </w:tcPr>
          <w:p w:rsidRPr="004B3E18" w:rsidR="005E5F0D" w:rsidP="72FC596A" w:rsidRDefault="005E5F0D" w14:paraId="31D74514" w14:textId="39453933">
            <w:pPr>
              <w:pStyle w:val="Normal"/>
              <w:rPr>
                <w:rFonts w:ascii="Arial" w:hAnsi="Arial" w:eastAsia="Arial" w:cs="Arial"/>
                <w:b w:val="0"/>
                <w:bCs w:val="0"/>
                <w:i w:val="0"/>
                <w:iCs w:val="0"/>
                <w:caps w:val="0"/>
                <w:smallCaps w:val="0"/>
                <w:strike w:val="0"/>
                <w:dstrike w:val="0"/>
                <w:noProof w:val="0"/>
                <w:color w:val="4472C4" w:themeColor="accent1" w:themeTint="FF" w:themeShade="FF"/>
                <w:sz w:val="20"/>
                <w:szCs w:val="20"/>
                <w:u w:val="none"/>
                <w:lang w:val="es-AR"/>
              </w:rPr>
            </w:pPr>
            <w:r w:rsidRPr="72FC596A" w:rsidR="33C97493">
              <w:rPr>
                <w:rFonts w:ascii="Arial" w:hAnsi="Arial" w:eastAsia="Arial" w:cs="Arial"/>
                <w:b w:val="0"/>
                <w:bCs w:val="0"/>
                <w:i w:val="0"/>
                <w:iCs w:val="0"/>
                <w:caps w:val="0"/>
                <w:smallCaps w:val="0"/>
                <w:strike w:val="0"/>
                <w:dstrike w:val="0"/>
                <w:noProof w:val="0"/>
                <w:color w:val="4472C4" w:themeColor="accent1" w:themeTint="FF" w:themeShade="FF"/>
                <w:sz w:val="20"/>
                <w:szCs w:val="20"/>
                <w:u w:val="none"/>
                <w:lang w:val="es-AR"/>
              </w:rPr>
              <w:t>00138900</w:t>
            </w:r>
          </w:p>
        </w:tc>
      </w:tr>
      <w:tr w:rsidRPr="004B3E18" w:rsidR="005E5F0D" w:rsidTr="72FC596A" w14:paraId="144C4268" w14:textId="77777777">
        <w:trPr>
          <w:trHeight w:val="288"/>
        </w:trPr>
        <w:tc>
          <w:tcPr>
            <w:tcW w:w="4225" w:type="dxa"/>
            <w:tcMar/>
            <w:vAlign w:val="center"/>
          </w:tcPr>
          <w:p w:rsidRPr="00310069" w:rsidR="005E5F0D" w:rsidP="72FC596A" w:rsidRDefault="005E5F0D" w14:paraId="513ECAAD" w14:textId="77777777">
            <w:pPr>
              <w:pStyle w:val="ColorfulList-Accent11"/>
              <w:numPr>
                <w:ilvl w:val="0"/>
                <w:numId w:val="4"/>
              </w:numPr>
              <w:ind w:left="360"/>
              <w:rPr>
                <w:rFonts w:ascii="Arial" w:hAnsi="Arial" w:cs="Arial"/>
                <w:sz w:val="20"/>
                <w:szCs w:val="20"/>
              </w:rPr>
            </w:pPr>
            <w:r w:rsidRPr="72FC596A" w:rsidR="005E5F0D">
              <w:rPr>
                <w:rFonts w:ascii="Arial" w:hAnsi="Arial" w:cs="Arial"/>
                <w:sz w:val="20"/>
                <w:szCs w:val="20"/>
              </w:rPr>
              <w:t>Location (Global/Region/Country)</w:t>
            </w:r>
          </w:p>
        </w:tc>
        <w:tc>
          <w:tcPr>
            <w:tcW w:w="9023" w:type="dxa"/>
            <w:tcMar/>
            <w:vAlign w:val="center"/>
          </w:tcPr>
          <w:p w:rsidRPr="004B3E18" w:rsidR="005E5F0D" w:rsidP="72FC596A" w:rsidRDefault="005E5F0D" w14:paraId="70F22397" w14:textId="5F664D08">
            <w:pPr>
              <w:rPr>
                <w:color w:val="4472C4" w:themeColor="accent1" w:themeTint="FF" w:themeShade="FF"/>
                <w:sz w:val="20"/>
                <w:szCs w:val="20"/>
              </w:rPr>
            </w:pPr>
            <w:r w:rsidRPr="72FC596A" w:rsidR="775073FD">
              <w:rPr>
                <w:color w:val="4472C4" w:themeColor="accent1" w:themeTint="FF" w:themeShade="FF"/>
                <w:sz w:val="20"/>
                <w:szCs w:val="20"/>
              </w:rPr>
              <w:t>Country</w:t>
            </w:r>
          </w:p>
        </w:tc>
      </w:tr>
      <w:tr w:rsidRPr="004B3E18" w:rsidR="005E5F0D" w:rsidTr="72FC596A" w14:paraId="4C39F513" w14:textId="77777777">
        <w:trPr>
          <w:trHeight w:val="288"/>
        </w:trPr>
        <w:tc>
          <w:tcPr>
            <w:tcW w:w="4225" w:type="dxa"/>
            <w:tcMar/>
            <w:vAlign w:val="center"/>
          </w:tcPr>
          <w:p w:rsidRPr="00310069" w:rsidR="005E5F0D" w:rsidP="72FC596A" w:rsidRDefault="005E5F0D" w14:paraId="4C9C4EA5" w14:textId="77777777">
            <w:pPr>
              <w:pStyle w:val="ColorfulList-Accent11"/>
              <w:numPr>
                <w:ilvl w:val="0"/>
                <w:numId w:val="4"/>
              </w:numPr>
              <w:ind w:left="360"/>
              <w:rPr>
                <w:rFonts w:ascii="Arial" w:hAnsi="Arial" w:cs="Arial"/>
                <w:sz w:val="20"/>
                <w:szCs w:val="20"/>
              </w:rPr>
            </w:pPr>
            <w:r w:rsidRPr="72FC596A" w:rsidR="005E5F0D">
              <w:rPr>
                <w:rFonts w:ascii="Arial" w:hAnsi="Arial" w:cs="Arial"/>
                <w:sz w:val="20"/>
                <w:szCs w:val="20"/>
              </w:rPr>
              <w:t>Project stage (Design or Implementation)</w:t>
            </w:r>
          </w:p>
        </w:tc>
        <w:tc>
          <w:tcPr>
            <w:tcW w:w="9023" w:type="dxa"/>
            <w:tcMar/>
            <w:vAlign w:val="center"/>
          </w:tcPr>
          <w:p w:rsidRPr="004B3E18" w:rsidR="005E5F0D" w:rsidP="72FC596A" w:rsidRDefault="005E5F0D" w14:paraId="2381F8FE" w14:textId="758B17EF">
            <w:pPr>
              <w:rPr>
                <w:color w:val="4472C4" w:themeColor="accent1" w:themeTint="FF" w:themeShade="FF"/>
                <w:sz w:val="20"/>
                <w:szCs w:val="20"/>
              </w:rPr>
            </w:pPr>
            <w:r w:rsidRPr="72FC596A" w:rsidR="1AAA6734">
              <w:rPr>
                <w:color w:val="4472C4" w:themeColor="accent1" w:themeTint="FF" w:themeShade="FF"/>
                <w:sz w:val="20"/>
                <w:szCs w:val="20"/>
              </w:rPr>
              <w:t>Design</w:t>
            </w:r>
          </w:p>
        </w:tc>
      </w:tr>
      <w:tr w:rsidRPr="004B3E18" w:rsidR="005E5F0D" w:rsidTr="72FC596A" w14:paraId="00FE6AE4" w14:textId="77777777">
        <w:trPr>
          <w:trHeight w:val="288"/>
        </w:trPr>
        <w:tc>
          <w:tcPr>
            <w:tcW w:w="4225" w:type="dxa"/>
            <w:tcMar/>
            <w:vAlign w:val="center"/>
          </w:tcPr>
          <w:p w:rsidRPr="00310069" w:rsidR="005E5F0D" w:rsidP="72FC596A" w:rsidRDefault="005E5F0D" w14:paraId="667BBAB5" w14:textId="77777777">
            <w:pPr>
              <w:pStyle w:val="ColorfulList-Accent11"/>
              <w:numPr>
                <w:ilvl w:val="0"/>
                <w:numId w:val="4"/>
              </w:numPr>
              <w:ind w:left="360"/>
              <w:rPr>
                <w:rFonts w:ascii="Arial" w:hAnsi="Arial" w:cs="Arial"/>
                <w:sz w:val="20"/>
                <w:szCs w:val="20"/>
              </w:rPr>
            </w:pPr>
            <w:r w:rsidRPr="72FC596A" w:rsidR="005E5F0D">
              <w:rPr>
                <w:rFonts w:ascii="Arial" w:hAnsi="Arial" w:cs="Arial"/>
                <w:sz w:val="20"/>
                <w:szCs w:val="20"/>
              </w:rPr>
              <w:t>Date</w:t>
            </w:r>
          </w:p>
        </w:tc>
        <w:tc>
          <w:tcPr>
            <w:tcW w:w="9023" w:type="dxa"/>
            <w:tcMar/>
            <w:vAlign w:val="center"/>
          </w:tcPr>
          <w:p w:rsidRPr="004B3E18" w:rsidR="005E5F0D" w:rsidP="72FC596A" w:rsidRDefault="005E5F0D" w14:paraId="33B6A5AB" w14:textId="5DF21FEA">
            <w:pPr>
              <w:rPr>
                <w:color w:val="4472C4" w:themeColor="accent1" w:themeTint="FF" w:themeShade="FF"/>
                <w:sz w:val="20"/>
                <w:szCs w:val="20"/>
              </w:rPr>
            </w:pPr>
            <w:r w:rsidRPr="72FC596A" w:rsidR="4B6B6EA0">
              <w:rPr>
                <w:color w:val="4472C4" w:themeColor="accent1" w:themeTint="FF" w:themeShade="FF"/>
                <w:sz w:val="20"/>
                <w:szCs w:val="20"/>
              </w:rPr>
              <w:t>24/11/2021</w:t>
            </w:r>
          </w:p>
        </w:tc>
      </w:tr>
    </w:tbl>
    <w:p w:rsidR="005E5F0D" w:rsidP="005E5F0D" w:rsidRDefault="005E5F0D" w14:paraId="3B57512B" w14:textId="77777777">
      <w:pPr>
        <w:tabs>
          <w:tab w:val="left" w:pos="360"/>
        </w:tabs>
        <w:rPr>
          <w:szCs w:val="20"/>
        </w:rPr>
      </w:pPr>
    </w:p>
    <w:p w:rsidRPr="004638CE" w:rsidR="005E5F0D" w:rsidP="00310069" w:rsidRDefault="005E5F0D" w14:paraId="1FD1BC23" w14:textId="77777777">
      <w:pPr>
        <w:spacing w:before="200"/>
        <w:rPr>
          <w:b/>
          <w:color w:val="4F81BD"/>
          <w:sz w:val="24"/>
        </w:rPr>
      </w:pPr>
      <w:r w:rsidRPr="004638CE">
        <w:rPr>
          <w:b/>
          <w:color w:val="4F81BD"/>
          <w:sz w:val="24"/>
        </w:rPr>
        <w:t xml:space="preserve">Part A. Integrating </w:t>
      </w:r>
      <w:r>
        <w:rPr>
          <w:b/>
          <w:color w:val="4F81BD"/>
          <w:sz w:val="24"/>
        </w:rPr>
        <w:t>Programming</w:t>
      </w:r>
      <w:r w:rsidRPr="004638CE">
        <w:rPr>
          <w:b/>
          <w:color w:val="4F81BD"/>
          <w:sz w:val="24"/>
        </w:rPr>
        <w:t xml:space="preserve"> Principles to Strengthen Social and Environmental Sustainability</w:t>
      </w:r>
    </w:p>
    <w:p w:rsidRPr="00372083" w:rsidR="005E5F0D" w:rsidP="005E5F0D" w:rsidRDefault="005E5F0D" w14:paraId="4C2B3DAA" w14:textId="77777777">
      <w:pPr>
        <w:rPr>
          <w:b/>
          <w:szCs w:val="20"/>
        </w:rPr>
      </w:pPr>
    </w:p>
    <w:tbl>
      <w:tblPr>
        <w:tblW w:w="13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248"/>
      </w:tblGrid>
      <w:tr w:rsidRPr="004B3E18" w:rsidR="005E5F0D" w:rsidTr="72FC596A" w14:paraId="6854A91C" w14:textId="77777777">
        <w:trPr>
          <w:trHeight w:val="449"/>
        </w:trPr>
        <w:tc>
          <w:tcPr>
            <w:tcW w:w="13248" w:type="dxa"/>
            <w:shd w:val="clear" w:color="auto" w:fill="0F243E"/>
            <w:tcMar/>
            <w:vAlign w:val="center"/>
          </w:tcPr>
          <w:p w:rsidRPr="004B3E18" w:rsidR="005E5F0D" w:rsidP="00ED7343" w:rsidRDefault="005E5F0D" w14:paraId="31E99061" w14:textId="77777777">
            <w:pPr>
              <w:rPr>
                <w:szCs w:val="20"/>
              </w:rPr>
            </w:pPr>
            <w:r w:rsidRPr="004B3E18">
              <w:rPr>
                <w:b/>
                <w:szCs w:val="20"/>
              </w:rPr>
              <w:t xml:space="preserve">QUESTION 1: How Does the Project Integrate the </w:t>
            </w:r>
            <w:r>
              <w:rPr>
                <w:b/>
                <w:szCs w:val="20"/>
              </w:rPr>
              <w:t>Programming</w:t>
            </w:r>
            <w:r w:rsidRPr="004B3E18">
              <w:rPr>
                <w:b/>
                <w:szCs w:val="20"/>
              </w:rPr>
              <w:t xml:space="preserve"> Principles in </w:t>
            </w:r>
            <w:r>
              <w:rPr>
                <w:b/>
                <w:szCs w:val="20"/>
              </w:rPr>
              <w:t>O</w:t>
            </w:r>
            <w:r w:rsidRPr="004B3E18">
              <w:rPr>
                <w:b/>
                <w:szCs w:val="20"/>
              </w:rPr>
              <w:t>rder to Strengthen Social and Environmental Sustainability?</w:t>
            </w:r>
          </w:p>
        </w:tc>
      </w:tr>
      <w:tr w:rsidRPr="004B3E18" w:rsidR="005E5F0D" w:rsidTr="72FC596A" w14:paraId="7DE1E81E" w14:textId="77777777">
        <w:tc>
          <w:tcPr>
            <w:tcW w:w="13248" w:type="dxa"/>
            <w:shd w:val="clear" w:color="auto" w:fill="C6D9F1"/>
            <w:tcMar/>
          </w:tcPr>
          <w:p w:rsidRPr="004B3E18" w:rsidR="005E5F0D" w:rsidP="00ED7343" w:rsidRDefault="005E5F0D" w14:paraId="12E88924" w14:textId="77777777">
            <w:pPr>
              <w:tabs>
                <w:tab w:val="left" w:pos="432"/>
              </w:tabs>
              <w:spacing w:before="60" w:after="60"/>
              <w:rPr>
                <w:rFonts w:eastAsia="Times New Roman"/>
                <w:b/>
                <w:i/>
              </w:rPr>
            </w:pPr>
            <w:r w:rsidRPr="004B3E18">
              <w:rPr>
                <w:rFonts w:eastAsia="Times New Roman"/>
                <w:b/>
                <w:i/>
              </w:rPr>
              <w:t xml:space="preserve">Briefly describe in the space below how the </w:t>
            </w:r>
            <w:r>
              <w:rPr>
                <w:rFonts w:eastAsia="Times New Roman"/>
                <w:b/>
                <w:i/>
              </w:rPr>
              <w:t>project</w:t>
            </w:r>
            <w:r w:rsidRPr="004B3E18">
              <w:rPr>
                <w:rFonts w:eastAsia="Times New Roman"/>
                <w:b/>
                <w:i/>
              </w:rPr>
              <w:t xml:space="preserve"> mainstreams the </w:t>
            </w:r>
            <w:r w:rsidRPr="00DB6812">
              <w:rPr>
                <w:rFonts w:eastAsia="Times New Roman"/>
                <w:b/>
                <w:i/>
              </w:rPr>
              <w:t>human rights-based approach</w:t>
            </w:r>
          </w:p>
        </w:tc>
      </w:tr>
      <w:tr w:rsidRPr="004B3E18" w:rsidR="005E5F0D" w:rsidTr="72FC596A" w14:paraId="3C77AA06" w14:textId="77777777">
        <w:trPr>
          <w:trHeight w:val="413"/>
        </w:trPr>
        <w:tc>
          <w:tcPr>
            <w:tcW w:w="13248" w:type="dxa"/>
            <w:tcMar/>
          </w:tcPr>
          <w:p w:rsidRPr="004B3E18" w:rsidR="005E5F0D" w:rsidP="72FC596A" w:rsidRDefault="005E5F0D" w14:paraId="2243955C" w14:textId="37C46794">
            <w:pPr>
              <w:pStyle w:val="ColorfulList-Accent11"/>
              <w:keepNext w:val="1"/>
              <w:keepLines/>
              <w:tabs>
                <w:tab w:val="left" w:pos="432"/>
              </w:tabs>
              <w:spacing w:before="60" w:after="60"/>
              <w:ind w:left="0"/>
              <w:outlineLvl w:val="7"/>
              <w:rPr>
                <w:rFonts w:ascii="Arial" w:hAnsi="Arial" w:eastAsia="Arial" w:cs="Arial"/>
                <w:noProof w:val="0"/>
                <w:color w:val="4472C4" w:themeColor="accent1" w:themeTint="FF" w:themeShade="FF"/>
                <w:sz w:val="20"/>
                <w:szCs w:val="20"/>
                <w:lang w:val="es-CO"/>
              </w:rPr>
            </w:pPr>
          </w:p>
          <w:p w:rsidRPr="004B3E18" w:rsidR="005E5F0D" w:rsidP="72FC596A" w:rsidRDefault="005E5F0D" w14:paraId="68D7312F" w14:textId="1D630F59">
            <w:pPr>
              <w:keepNext/>
              <w:keepLines/>
              <w:tabs>
                <w:tab w:val="left" w:pos="432"/>
              </w:tabs>
              <w:spacing w:before="60" w:after="60"/>
              <w:ind/>
              <w:jc w:val="both"/>
              <w:rPr>
                <w:rFonts w:ascii="Arial" w:hAnsi="Arial" w:eastAsia="Arial" w:cs="Arial"/>
                <w:noProof w:val="0"/>
                <w:color w:val="4472C4" w:themeColor="accent1" w:themeTint="FF" w:themeShade="FF"/>
                <w:sz w:val="20"/>
                <w:szCs w:val="20"/>
                <w:lang w:val="es-CO"/>
              </w:rPr>
            </w:pPr>
            <w:r w:rsidRPr="72FC596A" w:rsidR="612D3692">
              <w:rPr>
                <w:rFonts w:ascii="Arial" w:hAnsi="Arial" w:eastAsia="Arial" w:cs="Arial"/>
                <w:noProof w:val="0"/>
                <w:color w:val="4472C4" w:themeColor="accent1" w:themeTint="FF" w:themeShade="FF"/>
                <w:sz w:val="20"/>
                <w:szCs w:val="20"/>
                <w:lang w:val="es-CO"/>
              </w:rPr>
              <w:t xml:space="preserve">Este programa guarda una estrecha relación con la dignificación de las victimas porque contribuye de manera efectiva al cumplimiento de los estándares internacionales en materia de justicia como es el esclarecimiento de los hechos por vía judicial, el reconocimiento de responsabilidades y la asignación de medidas sancionatorias. La JEP ha considerado una oportunidad histórica la incorporación del enfoque étnico en el marco de su mandato, a través de la participación efectiva de los pueblos y comunidades étnicas. El proyecto visibiliza este enfoque, a partir del apoyo que recibirá la SRVR </w:t>
            </w:r>
            <w:r w:rsidRPr="72FC596A" w:rsidR="2C1B166A">
              <w:rPr>
                <w:rFonts w:ascii="Arial" w:hAnsi="Arial" w:eastAsia="Arial" w:cs="Arial"/>
                <w:noProof w:val="0"/>
                <w:color w:val="4472C4" w:themeColor="accent1" w:themeTint="FF" w:themeShade="FF"/>
                <w:sz w:val="20"/>
                <w:szCs w:val="20"/>
                <w:lang w:val="es-CO"/>
              </w:rPr>
              <w:t xml:space="preserve">de la JEP </w:t>
            </w:r>
            <w:r w:rsidRPr="72FC596A" w:rsidR="612D3692">
              <w:rPr>
                <w:rFonts w:ascii="Arial" w:hAnsi="Arial" w:eastAsia="Arial" w:cs="Arial"/>
                <w:noProof w:val="0"/>
                <w:color w:val="4472C4" w:themeColor="accent1" w:themeTint="FF" w:themeShade="FF"/>
                <w:sz w:val="20"/>
                <w:szCs w:val="20"/>
                <w:lang w:val="es-CO"/>
              </w:rPr>
              <w:t xml:space="preserve">para </w:t>
            </w:r>
            <w:r w:rsidRPr="72FC596A" w:rsidR="3ECAA774">
              <w:rPr>
                <w:rFonts w:ascii="Arial" w:hAnsi="Arial" w:eastAsia="Arial" w:cs="Arial"/>
                <w:noProof w:val="0"/>
                <w:color w:val="4472C4" w:themeColor="accent1" w:themeTint="FF" w:themeShade="FF"/>
                <w:sz w:val="20"/>
                <w:szCs w:val="20"/>
                <w:lang w:val="es-CO"/>
              </w:rPr>
              <w:t xml:space="preserve">promover la participación de víctimas en los </w:t>
            </w:r>
            <w:r w:rsidRPr="72FC596A" w:rsidR="612D3692">
              <w:rPr>
                <w:rFonts w:ascii="Arial" w:hAnsi="Arial" w:eastAsia="Arial" w:cs="Arial"/>
                <w:noProof w:val="0"/>
                <w:color w:val="4472C4" w:themeColor="accent1" w:themeTint="FF" w:themeShade="FF"/>
                <w:sz w:val="20"/>
                <w:szCs w:val="20"/>
                <w:lang w:val="es-CO"/>
              </w:rPr>
              <w:t>macrocaso</w:t>
            </w:r>
            <w:r w:rsidRPr="72FC596A" w:rsidR="7708F641">
              <w:rPr>
                <w:rFonts w:ascii="Arial" w:hAnsi="Arial" w:eastAsia="Arial" w:cs="Arial"/>
                <w:noProof w:val="0"/>
                <w:color w:val="4472C4" w:themeColor="accent1" w:themeTint="FF" w:themeShade="FF"/>
                <w:sz w:val="20"/>
                <w:szCs w:val="20"/>
                <w:lang w:val="es-CO"/>
              </w:rPr>
              <w:t>s</w:t>
            </w:r>
            <w:r w:rsidRPr="72FC596A" w:rsidR="7708F641">
              <w:rPr>
                <w:rFonts w:ascii="Arial" w:hAnsi="Arial" w:eastAsia="Arial" w:cs="Arial"/>
                <w:noProof w:val="0"/>
                <w:color w:val="4472C4" w:themeColor="accent1" w:themeTint="FF" w:themeShade="FF"/>
                <w:sz w:val="20"/>
                <w:szCs w:val="20"/>
                <w:lang w:val="es-CO"/>
              </w:rPr>
              <w:t>.</w:t>
            </w:r>
          </w:p>
          <w:p w:rsidRPr="004B3E18" w:rsidR="005E5F0D" w:rsidP="72FC596A" w:rsidRDefault="005E5F0D" w14:paraId="4C63712C" w14:textId="5147FC4B">
            <w:pPr>
              <w:keepNext/>
              <w:keepLines/>
              <w:tabs>
                <w:tab w:val="left" w:pos="432"/>
              </w:tabs>
              <w:spacing w:before="60" w:after="60"/>
              <w:ind/>
              <w:jc w:val="both"/>
              <w:rPr>
                <w:rFonts w:ascii="Arial" w:hAnsi="Arial" w:eastAsia="Arial" w:cs="Arial"/>
                <w:noProof w:val="0"/>
                <w:color w:val="4472C4" w:themeColor="accent1" w:themeTint="FF" w:themeShade="FF"/>
                <w:sz w:val="20"/>
                <w:szCs w:val="20"/>
                <w:lang w:val="es-CO"/>
              </w:rPr>
            </w:pPr>
          </w:p>
          <w:p w:rsidRPr="004B3E18" w:rsidR="005E5F0D" w:rsidP="72FC596A" w:rsidRDefault="005E5F0D" w14:paraId="171924C7" w14:textId="20FDCB7E">
            <w:pPr>
              <w:pStyle w:val="Normal"/>
              <w:tabs>
                <w:tab w:val="left" w:leader="none" w:pos="432"/>
              </w:tabs>
              <w:bidi w:val="0"/>
              <w:spacing w:before="0" w:beforeAutospacing="off" w:after="0" w:afterAutospacing="off" w:line="259" w:lineRule="auto"/>
              <w:ind w:left="0" w:right="0"/>
              <w:jc w:val="both"/>
              <w:rPr>
                <w:rFonts w:ascii="Arial" w:hAnsi="Arial" w:eastAsia="Arial" w:cs="Arial"/>
                <w:noProof w:val="0"/>
                <w:color w:val="4472C4" w:themeColor="accent1" w:themeTint="FF" w:themeShade="FF"/>
                <w:sz w:val="20"/>
                <w:szCs w:val="20"/>
                <w:lang w:val="es-CO"/>
              </w:rPr>
            </w:pPr>
            <w:r w:rsidRPr="72FC596A" w:rsidR="7708F641">
              <w:rPr>
                <w:rFonts w:ascii="Arial" w:hAnsi="Arial" w:eastAsia="Arial" w:cs="Arial"/>
                <w:noProof w:val="0"/>
                <w:color w:val="4472C4" w:themeColor="accent1" w:themeTint="FF" w:themeShade="FF"/>
                <w:sz w:val="20"/>
                <w:szCs w:val="20"/>
                <w:lang w:val="es-CO"/>
              </w:rPr>
              <w:t>La participación efectiva de las víctimas es una tarea fundamental para la JEP que requiere un relacionamiento directo y permanente con las víctimas con interés directo y legítimo en participar ante la Jurisdicción. Este relacionamiento ocurre en los ámbitos extrajudicial y judicial. El relacionamiento con las víctimas parte de la premisa de brindar la información clara y pertinente acerca de los objetivos de la JEP, su funcionamiento, los derechos que tienen las víctimas y los mecanismos de participación habilitados para ellas en aras de garantizar una decisión informada sobre su participación.</w:t>
            </w:r>
          </w:p>
          <w:p w:rsidRPr="004B3E18" w:rsidR="005E5F0D" w:rsidP="72FC596A" w:rsidRDefault="005E5F0D" w14:paraId="0ABF9AFF" w14:textId="14051115">
            <w:pPr>
              <w:pStyle w:val="Normal"/>
              <w:keepNext/>
              <w:keepLines/>
              <w:tabs>
                <w:tab w:val="left" w:pos="432"/>
              </w:tabs>
              <w:spacing w:before="60" w:after="60"/>
              <w:ind/>
              <w:jc w:val="both"/>
              <w:rPr>
                <w:rFonts w:ascii="Arial" w:hAnsi="Arial" w:eastAsia="Arial" w:cs="Arial"/>
                <w:noProof w:val="0"/>
                <w:color w:val="4472C4" w:themeColor="accent1" w:themeTint="FF" w:themeShade="FF"/>
                <w:sz w:val="20"/>
                <w:szCs w:val="20"/>
                <w:lang w:val="es-CO"/>
              </w:rPr>
            </w:pPr>
          </w:p>
          <w:p w:rsidRPr="004B3E18" w:rsidR="005E5F0D" w:rsidP="72FC596A" w:rsidRDefault="005E5F0D" w14:paraId="57787373" w14:textId="35F70182">
            <w:pPr>
              <w:keepNext/>
              <w:keepLines/>
              <w:tabs>
                <w:tab w:val="left" w:pos="432"/>
              </w:tabs>
              <w:spacing w:before="60" w:after="60"/>
              <w:ind/>
              <w:jc w:val="both"/>
              <w:rPr>
                <w:rFonts w:ascii="Arial" w:hAnsi="Arial" w:eastAsia="Arial" w:cs="Arial"/>
                <w:noProof w:val="0"/>
                <w:color w:val="4472C4" w:themeColor="accent1" w:themeTint="FF" w:themeShade="FF"/>
                <w:sz w:val="20"/>
                <w:szCs w:val="20"/>
                <w:lang w:val="es-CO"/>
              </w:rPr>
            </w:pPr>
            <w:r w:rsidRPr="72FC596A" w:rsidR="612D3692">
              <w:rPr>
                <w:rFonts w:ascii="Arial" w:hAnsi="Arial" w:eastAsia="Arial" w:cs="Arial"/>
                <w:noProof w:val="0"/>
                <w:color w:val="4472C4" w:themeColor="accent1" w:themeTint="FF" w:themeShade="FF"/>
                <w:sz w:val="20"/>
                <w:szCs w:val="20"/>
                <w:lang w:val="es-CO"/>
              </w:rPr>
              <w:t>En igual sentido, se destaca la incorporación del enfoque de NNA en el Pro</w:t>
            </w:r>
            <w:r w:rsidRPr="72FC596A" w:rsidR="3DC9738E">
              <w:rPr>
                <w:rFonts w:ascii="Arial" w:hAnsi="Arial" w:eastAsia="Arial" w:cs="Arial"/>
                <w:noProof w:val="0"/>
                <w:color w:val="4472C4" w:themeColor="accent1" w:themeTint="FF" w:themeShade="FF"/>
                <w:sz w:val="20"/>
                <w:szCs w:val="20"/>
                <w:lang w:val="es-CO"/>
              </w:rPr>
              <w:t xml:space="preserve">grama </w:t>
            </w:r>
            <w:r w:rsidRPr="72FC596A" w:rsidR="612D3692">
              <w:rPr>
                <w:rFonts w:ascii="Arial" w:hAnsi="Arial" w:eastAsia="Arial" w:cs="Arial"/>
                <w:noProof w:val="0"/>
                <w:color w:val="4472C4" w:themeColor="accent1" w:themeTint="FF" w:themeShade="FF"/>
                <w:sz w:val="20"/>
                <w:szCs w:val="20"/>
                <w:lang w:val="es-CO"/>
              </w:rPr>
              <w:t>que parte del principio de primacía del menor y de los estándares internacionales contenidos en instrumentos como la Convención de los Derechos del Niño. Por lo tanto, se reconocerá, mencionará y brindará garantías específicas para los menores de edad en los casos de su participación y representación dentro de los procesos judiciales donde se especifican que las niñas, niños y adolescentes han sido especialmente vulnerados por el conflicto armado.</w:t>
            </w:r>
          </w:p>
          <w:p w:rsidRPr="004B3E18" w:rsidR="005E5F0D" w:rsidP="72FC596A" w:rsidRDefault="005E5F0D" w14:paraId="64648070" w14:textId="08F8F5CB">
            <w:pPr>
              <w:pStyle w:val="Normal"/>
              <w:keepNext/>
              <w:keepLines/>
              <w:tabs>
                <w:tab w:val="left" w:pos="432"/>
              </w:tabs>
              <w:spacing w:before="60" w:after="60"/>
              <w:ind/>
              <w:jc w:val="both"/>
              <w:rPr>
                <w:rFonts w:ascii="Arial" w:hAnsi="Arial" w:eastAsia="Arial" w:cs="Arial"/>
                <w:noProof w:val="0"/>
                <w:color w:val="4472C4" w:themeColor="accent1" w:themeTint="FF" w:themeShade="FF"/>
                <w:sz w:val="20"/>
                <w:szCs w:val="20"/>
                <w:lang w:val="es-CO"/>
              </w:rPr>
            </w:pPr>
          </w:p>
          <w:p w:rsidRPr="004B3E18" w:rsidR="005E5F0D" w:rsidP="72FC596A" w:rsidRDefault="005E5F0D" w14:paraId="4EF924CF" w14:textId="2CFFBDEF">
            <w:pPr>
              <w:keepNext/>
              <w:keepLines/>
              <w:spacing w:before="120" w:after="120" w:line="276" w:lineRule="auto"/>
              <w:ind/>
              <w:jc w:val="both"/>
              <w:rPr>
                <w:rFonts w:ascii="Arial" w:hAnsi="Arial" w:eastAsia="Arial" w:cs="Arial"/>
                <w:b w:val="0"/>
                <w:bCs w:val="0"/>
                <w:i w:val="0"/>
                <w:iCs w:val="0"/>
                <w:caps w:val="0"/>
                <w:smallCaps w:val="0"/>
                <w:noProof w:val="0"/>
                <w:color w:val="4472C4" w:themeColor="accent1" w:themeTint="FF" w:themeShade="FF"/>
                <w:sz w:val="20"/>
                <w:szCs w:val="20"/>
                <w:lang w:val="es-CO"/>
              </w:rPr>
            </w:pPr>
            <w:r w:rsidRPr="72FC596A" w:rsidR="2433BAF1">
              <w:rPr>
                <w:rFonts w:ascii="Arial" w:hAnsi="Arial" w:eastAsia="Arial" w:cs="Arial"/>
                <w:b w:val="0"/>
                <w:bCs w:val="0"/>
                <w:i w:val="0"/>
                <w:iCs w:val="0"/>
                <w:caps w:val="0"/>
                <w:smallCaps w:val="0"/>
                <w:noProof w:val="0"/>
                <w:color w:val="4472C4" w:themeColor="accent1" w:themeTint="FF" w:themeShade="FF"/>
                <w:sz w:val="20"/>
                <w:szCs w:val="20"/>
                <w:lang w:val="es-CO"/>
              </w:rPr>
              <w:t xml:space="preserve">El </w:t>
            </w:r>
            <w:r w:rsidRPr="72FC596A" w:rsidR="422B12BB">
              <w:rPr>
                <w:rFonts w:ascii="Arial" w:hAnsi="Arial" w:eastAsia="Arial" w:cs="Arial"/>
                <w:b w:val="0"/>
                <w:bCs w:val="0"/>
                <w:i w:val="0"/>
                <w:iCs w:val="0"/>
                <w:caps w:val="0"/>
                <w:smallCaps w:val="0"/>
                <w:noProof w:val="0"/>
                <w:color w:val="4472C4" w:themeColor="accent1" w:themeTint="FF" w:themeShade="FF"/>
                <w:sz w:val="20"/>
                <w:szCs w:val="20"/>
                <w:lang w:val="es-CO"/>
              </w:rPr>
              <w:t>P</w:t>
            </w:r>
            <w:r w:rsidRPr="72FC596A" w:rsidR="2433BAF1">
              <w:rPr>
                <w:rFonts w:ascii="Arial" w:hAnsi="Arial" w:eastAsia="Arial" w:cs="Arial"/>
                <w:b w:val="0"/>
                <w:bCs w:val="0"/>
                <w:i w:val="0"/>
                <w:iCs w:val="0"/>
                <w:caps w:val="0"/>
                <w:smallCaps w:val="0"/>
                <w:noProof w:val="0"/>
                <w:color w:val="4472C4" w:themeColor="accent1" w:themeTint="FF" w:themeShade="FF"/>
                <w:sz w:val="20"/>
                <w:szCs w:val="20"/>
                <w:lang w:val="es-CO"/>
              </w:rPr>
              <w:t xml:space="preserve">rograma </w:t>
            </w:r>
            <w:r w:rsidRPr="72FC596A" w:rsidR="53553DBD">
              <w:rPr>
                <w:rFonts w:ascii="Arial" w:hAnsi="Arial" w:eastAsia="Arial" w:cs="Arial"/>
                <w:b w:val="0"/>
                <w:bCs w:val="0"/>
                <w:i w:val="0"/>
                <w:iCs w:val="0"/>
                <w:caps w:val="0"/>
                <w:smallCaps w:val="0"/>
                <w:noProof w:val="0"/>
                <w:color w:val="4472C4" w:themeColor="accent1" w:themeTint="FF" w:themeShade="FF"/>
                <w:sz w:val="20"/>
                <w:szCs w:val="20"/>
                <w:lang w:val="es-CO"/>
              </w:rPr>
              <w:t>también</w:t>
            </w:r>
            <w:r w:rsidRPr="72FC596A" w:rsidR="2433BAF1">
              <w:rPr>
                <w:rFonts w:ascii="Arial" w:hAnsi="Arial" w:eastAsia="Arial" w:cs="Arial"/>
                <w:b w:val="0"/>
                <w:bCs w:val="0"/>
                <w:i w:val="0"/>
                <w:iCs w:val="0"/>
                <w:caps w:val="0"/>
                <w:smallCaps w:val="0"/>
                <w:noProof w:val="0"/>
                <w:color w:val="4472C4" w:themeColor="accent1" w:themeTint="FF" w:themeShade="FF"/>
                <w:sz w:val="20"/>
                <w:szCs w:val="20"/>
                <w:lang w:val="es-CO"/>
              </w:rPr>
              <w:t xml:space="preserve"> orientara sus esfuerzos en el desarrollo de un diagnóstico del estado de la participación de la población en condición de discapacidad en los proyectos productivos dirigidos a las PPR, esto permite identificar tanto sus habilidades, como los ajustes razonables que pueda requerir su entorno para facilitar que su proceso de reincorporación sea inclusivo, integral y sostenible. </w:t>
            </w:r>
            <w:r w:rsidRPr="72FC596A" w:rsidR="2433BAF1">
              <w:rPr>
                <w:rFonts w:ascii="Arial" w:hAnsi="Arial" w:eastAsia="Arial" w:cs="Arial"/>
                <w:b w:val="0"/>
                <w:bCs w:val="0"/>
                <w:i w:val="0"/>
                <w:iCs w:val="0"/>
                <w:caps w:val="0"/>
                <w:smallCaps w:val="0"/>
                <w:noProof w:val="0"/>
                <w:color w:val="4472C4" w:themeColor="accent1" w:themeTint="FF" w:themeShade="FF"/>
                <w:sz w:val="20"/>
                <w:szCs w:val="20"/>
                <w:lang w:val="es-CO"/>
              </w:rPr>
              <w:t xml:space="preserve">Adicional a lo anterior, se desarrollarán estrategias para la sensibilización a los excombatientes y sus formas asociativas acerca de los derechos y deberes en esta materia; además de formación a las personas con algún tipo de Discapacidad en herramientas para la inserción productiva, asistencia técnica y organizativa para su participación en el mercado laboral y productivo.  </w:t>
            </w:r>
          </w:p>
          <w:p w:rsidRPr="004B3E18" w:rsidR="005E5F0D" w:rsidP="72FC596A" w:rsidRDefault="005E5F0D" w14:paraId="5E92B005" w14:textId="19CC1846">
            <w:pPr>
              <w:keepNext/>
              <w:keepLines/>
              <w:tabs>
                <w:tab w:val="left" w:pos="432"/>
              </w:tabs>
              <w:spacing w:before="60" w:after="60"/>
              <w:ind/>
              <w:jc w:val="both"/>
              <w:rPr>
                <w:rFonts w:ascii="Arial" w:hAnsi="Arial" w:eastAsia="Arial" w:cs="Arial"/>
                <w:noProof w:val="0"/>
                <w:sz w:val="20"/>
                <w:szCs w:val="20"/>
                <w:lang w:val="es"/>
              </w:rPr>
            </w:pPr>
            <w:r w:rsidRPr="72FC596A" w:rsidR="612D3692">
              <w:rPr>
                <w:rFonts w:ascii="Arial" w:hAnsi="Arial" w:eastAsia="Arial" w:cs="Arial"/>
                <w:noProof w:val="0"/>
                <w:sz w:val="20"/>
                <w:szCs w:val="20"/>
                <w:lang w:val="es"/>
              </w:rPr>
              <w:t xml:space="preserve"> </w:t>
            </w:r>
          </w:p>
        </w:tc>
      </w:tr>
      <w:tr w:rsidRPr="004B3E18" w:rsidR="005E5F0D" w:rsidTr="72FC596A" w14:paraId="237B5A8C" w14:textId="77777777">
        <w:trPr>
          <w:trHeight w:val="296"/>
        </w:trPr>
        <w:tc>
          <w:tcPr>
            <w:tcW w:w="13248" w:type="dxa"/>
            <w:shd w:val="clear" w:color="auto" w:fill="C6D9F1"/>
            <w:tcMar/>
          </w:tcPr>
          <w:p w:rsidRPr="004B3E18" w:rsidR="005E5F0D" w:rsidP="72FC596A" w:rsidRDefault="005E5F0D" w14:paraId="55C28BD5" w14:textId="77777777">
            <w:pPr>
              <w:spacing w:after="120"/>
              <w:contextualSpacing/>
              <w:rPr>
                <w:b w:val="1"/>
                <w:bCs w:val="1"/>
                <w:i w:val="1"/>
                <w:iCs w:val="1"/>
                <w:sz w:val="20"/>
                <w:szCs w:val="20"/>
              </w:rPr>
            </w:pPr>
            <w:r w:rsidRPr="72FC596A" w:rsidR="005E5F0D">
              <w:rPr>
                <w:rFonts w:eastAsia="Times New Roman"/>
                <w:b w:val="1"/>
                <w:bCs w:val="1"/>
                <w:i w:val="1"/>
                <w:iCs w:val="1"/>
                <w:sz w:val="20"/>
                <w:szCs w:val="20"/>
              </w:rPr>
              <w:t xml:space="preserve">Briefly describe in the space below how the </w:t>
            </w:r>
            <w:r w:rsidRPr="72FC596A" w:rsidR="005E5F0D">
              <w:rPr>
                <w:rFonts w:eastAsia="Times New Roman"/>
                <w:b w:val="1"/>
                <w:bCs w:val="1"/>
                <w:i w:val="1"/>
                <w:iCs w:val="1"/>
                <w:sz w:val="20"/>
                <w:szCs w:val="20"/>
              </w:rPr>
              <w:t>project</w:t>
            </w:r>
            <w:r w:rsidRPr="72FC596A" w:rsidR="005E5F0D">
              <w:rPr>
                <w:rFonts w:eastAsia="Times New Roman"/>
                <w:b w:val="1"/>
                <w:bCs w:val="1"/>
                <w:i w:val="1"/>
                <w:iCs w:val="1"/>
                <w:sz w:val="20"/>
                <w:szCs w:val="20"/>
              </w:rPr>
              <w:t xml:space="preserve"> is likely to improve gender equality and women’s empowerment</w:t>
            </w:r>
          </w:p>
        </w:tc>
      </w:tr>
      <w:tr w:rsidRPr="004B3E18" w:rsidR="005E5F0D" w:rsidTr="72FC596A" w14:paraId="0EB9B843" w14:textId="77777777">
        <w:trPr>
          <w:trHeight w:val="440"/>
        </w:trPr>
        <w:tc>
          <w:tcPr>
            <w:tcW w:w="13248" w:type="dxa"/>
            <w:tcMar/>
          </w:tcPr>
          <w:p w:rsidRPr="00417C15" w:rsidR="005E5F0D" w:rsidP="72FC596A" w:rsidRDefault="005E5F0D" w14:paraId="3EEF440A" w14:textId="0125CF5A">
            <w:pPr>
              <w:pStyle w:val="ColorfulList-Accent11"/>
              <w:tabs>
                <w:tab w:val="left" w:pos="432"/>
              </w:tabs>
              <w:spacing w:before="60" w:after="60"/>
              <w:ind w:left="0"/>
              <w:rPr>
                <w:rFonts w:ascii="Arial" w:hAnsi="Arial" w:eastAsia="Arial" w:cs="Arial"/>
                <w:i w:val="0"/>
                <w:iCs w:val="0"/>
                <w:noProof w:val="0"/>
                <w:color w:val="4472C4" w:themeColor="accent1" w:themeTint="FF" w:themeShade="FF"/>
                <w:sz w:val="20"/>
                <w:szCs w:val="20"/>
                <w:u w:val="none"/>
                <w:lang w:val="es-CO"/>
              </w:rPr>
            </w:pPr>
          </w:p>
          <w:p w:rsidRPr="00417C15" w:rsidR="005E5F0D" w:rsidP="72FC596A" w:rsidRDefault="005E5F0D" w14:paraId="6D937AA3" w14:textId="1AB0B799">
            <w:pPr>
              <w:pStyle w:val="ColorfulList-Accent11"/>
              <w:tabs>
                <w:tab w:val="left" w:leader="none" w:pos="432"/>
              </w:tabs>
              <w:bidi w:val="0"/>
              <w:spacing w:before="0" w:beforeAutospacing="off" w:after="60" w:afterAutospacing="off" w:line="259" w:lineRule="auto"/>
              <w:ind w:left="0" w:right="0"/>
              <w:jc w:val="both"/>
              <w:rPr>
                <w:rStyle w:val="IntenseEmphasis"/>
                <w:rFonts w:ascii="Arial" w:hAnsi="Arial" w:eastAsia="Arial" w:cs="Arial"/>
                <w:b w:val="0"/>
                <w:bCs w:val="0"/>
                <w:i w:val="0"/>
                <w:iCs w:val="0"/>
                <w:caps w:val="0"/>
                <w:smallCaps w:val="0"/>
                <w:noProof w:val="0"/>
                <w:color w:val="4472C4" w:themeColor="accent1" w:themeTint="FF" w:themeShade="FF"/>
                <w:sz w:val="20"/>
                <w:szCs w:val="20"/>
                <w:u w:val="none"/>
                <w:lang w:val="es-CO"/>
              </w:rPr>
            </w:pPr>
            <w:r w:rsidRPr="72FC596A" w:rsidR="5BB0D6A3">
              <w:rPr>
                <w:rFonts w:ascii="Arial" w:hAnsi="Arial" w:eastAsia="Arial" w:cs="Arial"/>
                <w:i w:val="0"/>
                <w:iCs w:val="0"/>
                <w:noProof w:val="0"/>
                <w:color w:val="4472C4" w:themeColor="accent1" w:themeTint="FF" w:themeShade="FF"/>
                <w:sz w:val="20"/>
                <w:szCs w:val="20"/>
                <w:u w:val="none"/>
                <w:lang w:val="es-CO"/>
              </w:rPr>
              <w:t xml:space="preserve">A partir de un ejercicio de </w:t>
            </w:r>
            <w:r w:rsidRPr="72FC596A" w:rsidR="65439BAC">
              <w:rPr>
                <w:rFonts w:ascii="Arial" w:hAnsi="Arial" w:eastAsia="Arial" w:cs="Arial"/>
                <w:i w:val="0"/>
                <w:iCs w:val="0"/>
                <w:noProof w:val="0"/>
                <w:color w:val="4472C4" w:themeColor="accent1" w:themeTint="FF" w:themeShade="FF"/>
                <w:sz w:val="20"/>
                <w:szCs w:val="20"/>
                <w:u w:val="none"/>
                <w:lang w:val="es-CO"/>
              </w:rPr>
              <w:t>identificación</w:t>
            </w:r>
            <w:r w:rsidRPr="72FC596A" w:rsidR="5BB0D6A3">
              <w:rPr>
                <w:rFonts w:ascii="Arial" w:hAnsi="Arial" w:eastAsia="Arial" w:cs="Arial"/>
                <w:i w:val="0"/>
                <w:iCs w:val="0"/>
                <w:noProof w:val="0"/>
                <w:color w:val="4472C4" w:themeColor="accent1" w:themeTint="FF" w:themeShade="FF"/>
                <w:sz w:val="20"/>
                <w:szCs w:val="20"/>
                <w:u w:val="none"/>
                <w:lang w:val="es-CO"/>
              </w:rPr>
              <w:t xml:space="preserve"> de brechas, e</w:t>
            </w:r>
            <w:r w:rsidRPr="72FC596A" w:rsidR="79323565">
              <w:rPr>
                <w:rFonts w:ascii="Arial" w:hAnsi="Arial" w:eastAsia="Arial" w:cs="Arial"/>
                <w:i w:val="0"/>
                <w:iCs w:val="0"/>
                <w:noProof w:val="0"/>
                <w:color w:val="4472C4" w:themeColor="accent1" w:themeTint="FF" w:themeShade="FF"/>
                <w:sz w:val="20"/>
                <w:szCs w:val="20"/>
                <w:u w:val="none"/>
                <w:lang w:val="es-CO"/>
              </w:rPr>
              <w:t xml:space="preserve">l Programa ha definido un resultado especifico en </w:t>
            </w:r>
            <w:r w:rsidRPr="72FC596A" w:rsidR="7A44FDAC">
              <w:rPr>
                <w:rFonts w:ascii="Arial" w:hAnsi="Arial" w:eastAsia="Arial" w:cs="Arial"/>
                <w:i w:val="0"/>
                <w:iCs w:val="0"/>
                <w:noProof w:val="0"/>
                <w:color w:val="4472C4" w:themeColor="accent1" w:themeTint="FF" w:themeShade="FF"/>
                <w:sz w:val="20"/>
                <w:szCs w:val="20"/>
                <w:u w:val="none"/>
                <w:lang w:val="es-CO"/>
              </w:rPr>
              <w:t>relación</w:t>
            </w:r>
            <w:r w:rsidRPr="72FC596A" w:rsidR="79323565">
              <w:rPr>
                <w:rFonts w:ascii="Arial" w:hAnsi="Arial" w:eastAsia="Arial" w:cs="Arial"/>
                <w:i w:val="0"/>
                <w:iCs w:val="0"/>
                <w:noProof w:val="0"/>
                <w:color w:val="4472C4" w:themeColor="accent1" w:themeTint="FF" w:themeShade="FF"/>
                <w:sz w:val="20"/>
                <w:szCs w:val="20"/>
                <w:u w:val="none"/>
                <w:lang w:val="es-CO"/>
              </w:rPr>
              <w:t xml:space="preserve"> con la </w:t>
            </w:r>
            <w:r w:rsidRPr="72FC596A" w:rsidR="4676F0C7">
              <w:rPr>
                <w:rFonts w:ascii="Arial" w:hAnsi="Arial" w:eastAsia="Arial" w:cs="Arial"/>
                <w:i w:val="0"/>
                <w:iCs w:val="0"/>
                <w:noProof w:val="0"/>
                <w:color w:val="4472C4" w:themeColor="accent1" w:themeTint="FF" w:themeShade="FF"/>
                <w:sz w:val="20"/>
                <w:szCs w:val="20"/>
                <w:u w:val="none"/>
                <w:lang w:val="es-CO"/>
              </w:rPr>
              <w:t>incorporación</w:t>
            </w:r>
            <w:r w:rsidRPr="72FC596A" w:rsidR="79323565">
              <w:rPr>
                <w:rFonts w:ascii="Arial" w:hAnsi="Arial" w:eastAsia="Arial" w:cs="Arial"/>
                <w:i w:val="0"/>
                <w:iCs w:val="0"/>
                <w:noProof w:val="0"/>
                <w:color w:val="4472C4" w:themeColor="accent1" w:themeTint="FF" w:themeShade="FF"/>
                <w:sz w:val="20"/>
                <w:szCs w:val="20"/>
                <w:u w:val="none"/>
                <w:lang w:val="es-CO"/>
              </w:rPr>
              <w:t xml:space="preserve"> del enfoque de </w:t>
            </w:r>
            <w:r w:rsidRPr="72FC596A" w:rsidR="49686411">
              <w:rPr>
                <w:rFonts w:ascii="Arial" w:hAnsi="Arial" w:eastAsia="Arial" w:cs="Arial"/>
                <w:i w:val="0"/>
                <w:iCs w:val="0"/>
                <w:noProof w:val="0"/>
                <w:color w:val="4472C4" w:themeColor="accent1" w:themeTint="FF" w:themeShade="FF"/>
                <w:sz w:val="20"/>
                <w:szCs w:val="20"/>
                <w:u w:val="none"/>
                <w:lang w:val="es-CO"/>
              </w:rPr>
              <w:t>género</w:t>
            </w:r>
            <w:r w:rsidRPr="72FC596A" w:rsidR="79323565">
              <w:rPr>
                <w:rFonts w:ascii="Arial" w:hAnsi="Arial" w:eastAsia="Arial" w:cs="Arial"/>
                <w:i w:val="0"/>
                <w:iCs w:val="0"/>
                <w:noProof w:val="0"/>
                <w:color w:val="4472C4" w:themeColor="accent1" w:themeTint="FF" w:themeShade="FF"/>
                <w:sz w:val="20"/>
                <w:szCs w:val="20"/>
                <w:u w:val="none"/>
                <w:lang w:val="es-CO"/>
              </w:rPr>
              <w:t xml:space="preserve"> </w:t>
            </w:r>
            <w:r w:rsidRPr="72FC596A" w:rsidR="1AA3E218">
              <w:rPr>
                <w:rFonts w:ascii="Arial" w:hAnsi="Arial" w:eastAsia="Arial" w:cs="Arial"/>
                <w:i w:val="0"/>
                <w:iCs w:val="0"/>
                <w:noProof w:val="0"/>
                <w:color w:val="4472C4" w:themeColor="accent1" w:themeTint="FF" w:themeShade="FF"/>
                <w:sz w:val="20"/>
                <w:szCs w:val="20"/>
                <w:u w:val="none"/>
                <w:lang w:val="es-CO"/>
              </w:rPr>
              <w:t xml:space="preserve">para responder a los </w:t>
            </w:r>
            <w:r w:rsidRPr="72FC596A" w:rsidR="3BD33598">
              <w:rPr>
                <w:rFonts w:ascii="Arial" w:hAnsi="Arial" w:eastAsia="Arial" w:cs="Arial"/>
                <w:i w:val="0"/>
                <w:iCs w:val="0"/>
                <w:noProof w:val="0"/>
                <w:color w:val="4472C4" w:themeColor="accent1" w:themeTint="FF" w:themeShade="FF"/>
                <w:sz w:val="20"/>
                <w:szCs w:val="20"/>
                <w:u w:val="none"/>
                <w:lang w:val="es-CO"/>
              </w:rPr>
              <w:t>desafíos</w:t>
            </w:r>
            <w:r w:rsidRPr="72FC596A" w:rsidR="1AA3E218">
              <w:rPr>
                <w:rFonts w:ascii="Arial" w:hAnsi="Arial" w:eastAsia="Arial" w:cs="Arial"/>
                <w:i w:val="0"/>
                <w:iCs w:val="0"/>
                <w:noProof w:val="0"/>
                <w:color w:val="4472C4" w:themeColor="accent1" w:themeTint="FF" w:themeShade="FF"/>
                <w:sz w:val="20"/>
                <w:szCs w:val="20"/>
                <w:u w:val="none"/>
                <w:lang w:val="es-CO"/>
              </w:rPr>
              <w:t xml:space="preserve"> en materia de </w:t>
            </w:r>
            <w:r w:rsidRPr="72FC596A" w:rsidR="79323565">
              <w:rPr>
                <w:rStyle w:val="IntenseEmphasis"/>
                <w:rFonts w:ascii="Arial" w:hAnsi="Arial" w:eastAsia="Arial" w:cs="Arial"/>
                <w:b w:val="0"/>
                <w:bCs w:val="0"/>
                <w:i w:val="0"/>
                <w:iCs w:val="0"/>
                <w:caps w:val="0"/>
                <w:smallCaps w:val="0"/>
                <w:noProof w:val="0"/>
                <w:color w:val="4472C4" w:themeColor="accent1" w:themeTint="FF" w:themeShade="FF"/>
                <w:sz w:val="20"/>
                <w:szCs w:val="20"/>
                <w:u w:val="none"/>
                <w:lang w:val="es-CO"/>
              </w:rPr>
              <w:t xml:space="preserve">participación efectiva y adecuada de las mujeres </w:t>
            </w:r>
            <w:r w:rsidRPr="72FC596A" w:rsidR="092B90D3">
              <w:rPr>
                <w:rStyle w:val="IntenseEmphasis"/>
                <w:rFonts w:ascii="Arial" w:hAnsi="Arial" w:eastAsia="Arial" w:cs="Arial"/>
                <w:b w:val="0"/>
                <w:bCs w:val="0"/>
                <w:i w:val="0"/>
                <w:iCs w:val="0"/>
                <w:caps w:val="0"/>
                <w:smallCaps w:val="0"/>
                <w:noProof w:val="0"/>
                <w:color w:val="4472C4" w:themeColor="accent1" w:themeTint="FF" w:themeShade="FF"/>
                <w:sz w:val="20"/>
                <w:szCs w:val="20"/>
                <w:u w:val="none"/>
                <w:lang w:val="es-CO"/>
              </w:rPr>
              <w:t xml:space="preserve">y de </w:t>
            </w:r>
            <w:r w:rsidRPr="72FC596A" w:rsidR="2E6B126C">
              <w:rPr>
                <w:rStyle w:val="IntenseEmphasis"/>
                <w:rFonts w:ascii="Arial" w:hAnsi="Arial" w:eastAsia="Arial" w:cs="Arial"/>
                <w:b w:val="0"/>
                <w:bCs w:val="0"/>
                <w:i w:val="0"/>
                <w:iCs w:val="0"/>
                <w:caps w:val="0"/>
                <w:smallCaps w:val="0"/>
                <w:noProof w:val="0"/>
                <w:color w:val="4472C4" w:themeColor="accent1" w:themeTint="FF" w:themeShade="FF"/>
                <w:sz w:val="20"/>
                <w:szCs w:val="20"/>
                <w:u w:val="none"/>
                <w:lang w:val="es-CO"/>
              </w:rPr>
              <w:t>población</w:t>
            </w:r>
            <w:r w:rsidRPr="72FC596A" w:rsidR="092B90D3">
              <w:rPr>
                <w:rStyle w:val="IntenseEmphasis"/>
                <w:rFonts w:ascii="Arial" w:hAnsi="Arial" w:eastAsia="Arial" w:cs="Arial"/>
                <w:b w:val="0"/>
                <w:bCs w:val="0"/>
                <w:i w:val="0"/>
                <w:iCs w:val="0"/>
                <w:caps w:val="0"/>
                <w:smallCaps w:val="0"/>
                <w:noProof w:val="0"/>
                <w:color w:val="4472C4" w:themeColor="accent1" w:themeTint="FF" w:themeShade="FF"/>
                <w:sz w:val="20"/>
                <w:szCs w:val="20"/>
                <w:u w:val="none"/>
                <w:lang w:val="es-CO"/>
              </w:rPr>
              <w:t xml:space="preserve"> LGBTI </w:t>
            </w:r>
            <w:r w:rsidRPr="72FC596A" w:rsidR="79323565">
              <w:rPr>
                <w:rStyle w:val="IntenseEmphasis"/>
                <w:rFonts w:ascii="Arial" w:hAnsi="Arial" w:eastAsia="Arial" w:cs="Arial"/>
                <w:b w:val="0"/>
                <w:bCs w:val="0"/>
                <w:i w:val="0"/>
                <w:iCs w:val="0"/>
                <w:caps w:val="0"/>
                <w:smallCaps w:val="0"/>
                <w:noProof w:val="0"/>
                <w:color w:val="4472C4" w:themeColor="accent1" w:themeTint="FF" w:themeShade="FF"/>
                <w:sz w:val="20"/>
                <w:szCs w:val="20"/>
                <w:u w:val="none"/>
                <w:lang w:val="es-CO"/>
              </w:rPr>
              <w:t>en l</w:t>
            </w:r>
            <w:r w:rsidRPr="72FC596A" w:rsidR="4169DFA0">
              <w:rPr>
                <w:rStyle w:val="IntenseEmphasis"/>
                <w:rFonts w:ascii="Arial" w:hAnsi="Arial" w:eastAsia="Arial" w:cs="Arial"/>
                <w:b w:val="0"/>
                <w:bCs w:val="0"/>
                <w:i w:val="0"/>
                <w:iCs w:val="0"/>
                <w:caps w:val="0"/>
                <w:smallCaps w:val="0"/>
                <w:noProof w:val="0"/>
                <w:color w:val="4472C4" w:themeColor="accent1" w:themeTint="FF" w:themeShade="FF"/>
                <w:sz w:val="20"/>
                <w:szCs w:val="20"/>
                <w:u w:val="none"/>
                <w:lang w:val="es-CO"/>
              </w:rPr>
              <w:t xml:space="preserve">a </w:t>
            </w:r>
            <w:r w:rsidRPr="72FC596A" w:rsidR="79323565">
              <w:rPr>
                <w:rStyle w:val="IntenseEmphasis"/>
                <w:rFonts w:ascii="Arial" w:hAnsi="Arial" w:eastAsia="Arial" w:cs="Arial"/>
                <w:b w:val="0"/>
                <w:bCs w:val="0"/>
                <w:i w:val="0"/>
                <w:iCs w:val="0"/>
                <w:caps w:val="0"/>
                <w:smallCaps w:val="0"/>
                <w:noProof w:val="0"/>
                <w:color w:val="4472C4" w:themeColor="accent1" w:themeTint="FF" w:themeShade="FF"/>
                <w:sz w:val="20"/>
                <w:szCs w:val="20"/>
                <w:u w:val="none"/>
                <w:lang w:val="es-CO"/>
              </w:rPr>
              <w:t>implementación de los puntos 3 y 5 del Acuerdo Final</w:t>
            </w:r>
            <w:r w:rsidRPr="72FC596A" w:rsidR="0822A00C">
              <w:rPr>
                <w:rStyle w:val="IntenseEmphasis"/>
                <w:rFonts w:ascii="Arial" w:hAnsi="Arial" w:eastAsia="Arial" w:cs="Arial"/>
                <w:b w:val="0"/>
                <w:bCs w:val="0"/>
                <w:i w:val="0"/>
                <w:iCs w:val="0"/>
                <w:caps w:val="0"/>
                <w:smallCaps w:val="0"/>
                <w:noProof w:val="0"/>
                <w:color w:val="4472C4" w:themeColor="accent1" w:themeTint="FF" w:themeShade="FF"/>
                <w:sz w:val="20"/>
                <w:szCs w:val="20"/>
                <w:u w:val="none"/>
                <w:lang w:val="es-CO"/>
              </w:rPr>
              <w:t>.</w:t>
            </w:r>
          </w:p>
          <w:p w:rsidRPr="00417C15" w:rsidR="005E5F0D" w:rsidP="72FC596A" w:rsidRDefault="005E5F0D" w14:paraId="2581DD87" w14:textId="081CA90D">
            <w:pPr>
              <w:pStyle w:val="ColorfulList-Accent11"/>
              <w:tabs>
                <w:tab w:val="left" w:leader="none" w:pos="432"/>
              </w:tabs>
              <w:bidi w:val="0"/>
              <w:spacing w:before="0" w:beforeAutospacing="off" w:after="60" w:afterAutospacing="off" w:line="259" w:lineRule="auto"/>
              <w:ind w:left="0" w:right="0"/>
              <w:jc w:val="both"/>
              <w:rPr>
                <w:rFonts w:ascii="Arial" w:hAnsi="Arial" w:eastAsia="Arial" w:cs="Arial"/>
                <w:b w:val="0"/>
                <w:bCs w:val="0"/>
                <w:i w:val="0"/>
                <w:iCs w:val="0"/>
                <w:caps w:val="0"/>
                <w:smallCaps w:val="0"/>
                <w:noProof w:val="0"/>
                <w:color w:val="4472C4" w:themeColor="accent1" w:themeTint="FF" w:themeShade="FF"/>
                <w:sz w:val="20"/>
                <w:szCs w:val="20"/>
                <w:u w:val="none"/>
                <w:lang w:val="es-CO"/>
              </w:rPr>
            </w:pPr>
          </w:p>
          <w:p w:rsidRPr="00417C15" w:rsidR="005E5F0D" w:rsidP="72FC596A" w:rsidRDefault="005E5F0D" w14:paraId="5D4BEBC6" w14:textId="505D7B46">
            <w:pPr>
              <w:pStyle w:val="ColorfulList-Accent11"/>
              <w:tabs>
                <w:tab w:val="left" w:leader="none" w:pos="432"/>
              </w:tabs>
              <w:bidi w:val="0"/>
              <w:spacing w:before="0" w:beforeAutospacing="off" w:after="60" w:afterAutospacing="off" w:line="259" w:lineRule="auto"/>
              <w:ind w:left="0" w:right="0"/>
              <w:jc w:val="both"/>
              <w:rPr>
                <w:rFonts w:ascii="Arial" w:hAnsi="Arial" w:eastAsia="Arial" w:cs="Arial"/>
                <w:b w:val="0"/>
                <w:bCs w:val="0"/>
                <w:i w:val="0"/>
                <w:iCs w:val="0"/>
                <w:caps w:val="0"/>
                <w:smallCaps w:val="0"/>
                <w:noProof w:val="0"/>
                <w:color w:val="4472C4" w:themeColor="accent1" w:themeTint="FF" w:themeShade="FF"/>
                <w:sz w:val="20"/>
                <w:szCs w:val="20"/>
                <w:u w:val="none"/>
                <w:lang w:val="es-CO"/>
              </w:rPr>
            </w:pPr>
            <w:r w:rsidRPr="72FC596A" w:rsidR="79323565">
              <w:rPr>
                <w:rFonts w:ascii="Arial" w:hAnsi="Arial" w:eastAsia="Arial" w:cs="Arial"/>
                <w:b w:val="0"/>
                <w:bCs w:val="0"/>
                <w:i w:val="0"/>
                <w:iCs w:val="0"/>
                <w:caps w:val="0"/>
                <w:smallCaps w:val="0"/>
                <w:noProof w:val="0"/>
                <w:color w:val="4472C4" w:themeColor="accent1" w:themeTint="FF" w:themeShade="FF"/>
                <w:sz w:val="20"/>
                <w:szCs w:val="20"/>
                <w:u w:val="none"/>
                <w:lang w:val="es-CO"/>
              </w:rPr>
              <w:t xml:space="preserve">El último informe del Instituto Kroc (2021) señala que un 71% de las acciones del enfoque de género del punto de reincorporación se encuentran en un estado no iniciado o de mínimo </w:t>
            </w:r>
            <w:r w:rsidRPr="72FC596A" w:rsidR="79323565">
              <w:rPr>
                <w:rFonts w:ascii="Arial" w:hAnsi="Arial" w:eastAsia="Arial" w:cs="Arial"/>
                <w:b w:val="1"/>
                <w:bCs w:val="1"/>
                <w:i w:val="0"/>
                <w:iCs w:val="0"/>
                <w:noProof w:val="0"/>
                <w:color w:val="4472C4" w:themeColor="accent1" w:themeTint="FF" w:themeShade="FF"/>
                <w:sz w:val="20"/>
                <w:szCs w:val="20"/>
                <w:u w:val="none"/>
                <w:lang w:val="es-CO"/>
              </w:rPr>
              <w:t>avance</w:t>
            </w:r>
            <w:r w:rsidRPr="72FC596A" w:rsidR="79323565">
              <w:rPr>
                <w:rFonts w:ascii="Arial" w:hAnsi="Arial" w:eastAsia="Arial" w:cs="Arial"/>
                <w:b w:val="0"/>
                <w:bCs w:val="0"/>
                <w:i w:val="0"/>
                <w:iCs w:val="0"/>
                <w:caps w:val="0"/>
                <w:smallCaps w:val="0"/>
                <w:noProof w:val="0"/>
                <w:color w:val="4472C4" w:themeColor="accent1" w:themeTint="FF" w:themeShade="FF"/>
                <w:sz w:val="20"/>
                <w:szCs w:val="20"/>
                <w:u w:val="none"/>
                <w:lang w:val="es-CO"/>
              </w:rPr>
              <w:t xml:space="preserve"> y un 45% de acciones del punto de víctimas se encuentran en el mismo estado. De ahí la necesidad de reforzar esfuerzos en la implementación de acciones en materia de género en estos dos puntos.</w:t>
            </w:r>
            <w:r w:rsidRPr="72FC596A" w:rsidR="06755B36">
              <w:rPr>
                <w:rFonts w:ascii="Arial" w:hAnsi="Arial" w:eastAsia="Arial" w:cs="Arial"/>
                <w:b w:val="0"/>
                <w:bCs w:val="0"/>
                <w:i w:val="0"/>
                <w:iCs w:val="0"/>
                <w:caps w:val="0"/>
                <w:smallCaps w:val="0"/>
                <w:noProof w:val="0"/>
                <w:color w:val="4472C4" w:themeColor="accent1" w:themeTint="FF" w:themeShade="FF"/>
                <w:sz w:val="20"/>
                <w:szCs w:val="20"/>
                <w:u w:val="none"/>
                <w:lang w:val="es-CO"/>
              </w:rPr>
              <w:t xml:space="preserve"> </w:t>
            </w:r>
            <w:r w:rsidRPr="72FC596A" w:rsidR="79323565">
              <w:rPr>
                <w:rFonts w:ascii="Arial" w:hAnsi="Arial" w:eastAsia="Arial" w:cs="Arial"/>
                <w:b w:val="0"/>
                <w:bCs w:val="0"/>
                <w:i w:val="0"/>
                <w:iCs w:val="0"/>
                <w:caps w:val="0"/>
                <w:smallCaps w:val="0"/>
                <w:noProof w:val="0"/>
                <w:color w:val="4472C4" w:themeColor="accent1" w:themeTint="FF" w:themeShade="FF"/>
                <w:sz w:val="20"/>
                <w:szCs w:val="20"/>
                <w:u w:val="none"/>
                <w:lang w:val="es-CO"/>
              </w:rPr>
              <w:t>Basado en los análisis y la experiencia desarrollada, se propone trabajar sobre la identificación y puesta en marcha de estrategias concretas que reduzcan esas barreras para el avance efectivo en la participación e inclusión de las mujeres en proceso de reincorporación o en los procesos de restitución de sus</w:t>
            </w:r>
            <w:r w:rsidRPr="72FC596A" w:rsidR="79323565">
              <w:rPr>
                <w:rFonts w:ascii="Arial" w:hAnsi="Arial" w:eastAsia="Arial" w:cs="Arial"/>
                <w:b w:val="0"/>
                <w:bCs w:val="0"/>
                <w:i w:val="0"/>
                <w:iCs w:val="0"/>
                <w:caps w:val="0"/>
                <w:smallCaps w:val="0"/>
                <w:noProof w:val="0"/>
                <w:color w:val="4472C4" w:themeColor="accent1" w:themeTint="FF" w:themeShade="FF"/>
                <w:sz w:val="20"/>
                <w:szCs w:val="20"/>
                <w:u w:val="none"/>
                <w:lang w:val="es-CO"/>
              </w:rPr>
              <w:t xml:space="preserve"> derechos como víctimas principalmente de violencias sexuales basadas en el género en el marco del conflicto.</w:t>
            </w:r>
          </w:p>
          <w:p w:rsidRPr="00417C15" w:rsidR="005E5F0D" w:rsidP="72FC596A" w:rsidRDefault="005E5F0D" w14:paraId="011007FC" w14:textId="25606611">
            <w:pPr>
              <w:pStyle w:val="ColorfulList-Accent11"/>
              <w:tabs>
                <w:tab w:val="left" w:leader="none" w:pos="432"/>
              </w:tabs>
              <w:bidi w:val="0"/>
              <w:spacing w:before="0" w:beforeAutospacing="off" w:after="60" w:afterAutospacing="off" w:line="259" w:lineRule="auto"/>
              <w:ind w:left="0" w:right="0"/>
              <w:jc w:val="both"/>
              <w:rPr>
                <w:rFonts w:ascii="Arial" w:hAnsi="Arial" w:eastAsia="Arial" w:cs="Arial"/>
                <w:b w:val="0"/>
                <w:bCs w:val="0"/>
                <w:i w:val="0"/>
                <w:iCs w:val="0"/>
                <w:caps w:val="0"/>
                <w:smallCaps w:val="0"/>
                <w:noProof w:val="0"/>
                <w:color w:val="4472C4" w:themeColor="accent1" w:themeTint="FF" w:themeShade="FF"/>
                <w:sz w:val="20"/>
                <w:szCs w:val="20"/>
                <w:u w:val="none"/>
                <w:lang w:val="es-CO"/>
              </w:rPr>
            </w:pPr>
          </w:p>
          <w:p w:rsidRPr="00417C15" w:rsidR="005E5F0D" w:rsidP="72FC596A" w:rsidRDefault="005E5F0D" w14:paraId="1A54D366" w14:textId="70139E80">
            <w:pPr>
              <w:pStyle w:val="ColorfulList-Accent11"/>
              <w:tabs>
                <w:tab w:val="left" w:leader="none" w:pos="432"/>
              </w:tabs>
              <w:bidi w:val="0"/>
              <w:spacing w:before="0" w:beforeAutospacing="off" w:after="60" w:afterAutospacing="off" w:line="259" w:lineRule="auto"/>
              <w:ind w:left="0" w:right="0"/>
              <w:jc w:val="both"/>
              <w:rPr>
                <w:rFonts w:ascii="Arial" w:hAnsi="Arial" w:eastAsia="Arial" w:cs="Arial"/>
                <w:b w:val="0"/>
                <w:bCs w:val="0"/>
                <w:i w:val="0"/>
                <w:iCs w:val="0"/>
                <w:caps w:val="0"/>
                <w:smallCaps w:val="0"/>
                <w:noProof w:val="0"/>
                <w:color w:val="4472C4" w:themeColor="accent1" w:themeTint="FF" w:themeShade="FF"/>
                <w:sz w:val="20"/>
                <w:szCs w:val="20"/>
                <w:u w:val="none"/>
                <w:lang w:val="es-CO"/>
              </w:rPr>
            </w:pPr>
            <w:r w:rsidRPr="72FC596A" w:rsidR="38243EF7">
              <w:rPr>
                <w:rFonts w:ascii="Arial" w:hAnsi="Arial" w:eastAsia="Arial" w:cs="Arial"/>
                <w:b w:val="0"/>
                <w:bCs w:val="0"/>
                <w:i w:val="0"/>
                <w:iCs w:val="0"/>
                <w:caps w:val="0"/>
                <w:smallCaps w:val="0"/>
                <w:noProof w:val="0"/>
                <w:color w:val="4472C4" w:themeColor="accent1" w:themeTint="FF" w:themeShade="FF"/>
                <w:sz w:val="20"/>
                <w:szCs w:val="20"/>
                <w:u w:val="none"/>
                <w:lang w:val="es-CO"/>
              </w:rPr>
              <w:t>E</w:t>
            </w:r>
            <w:r w:rsidRPr="72FC596A" w:rsidR="79323565">
              <w:rPr>
                <w:rFonts w:ascii="Arial" w:hAnsi="Arial" w:eastAsia="Arial" w:cs="Arial"/>
                <w:b w:val="0"/>
                <w:bCs w:val="0"/>
                <w:i w:val="0"/>
                <w:iCs w:val="0"/>
                <w:caps w:val="0"/>
                <w:smallCaps w:val="0"/>
                <w:noProof w:val="0"/>
                <w:color w:val="4472C4" w:themeColor="accent1" w:themeTint="FF" w:themeShade="FF"/>
                <w:sz w:val="20"/>
                <w:szCs w:val="20"/>
                <w:u w:val="none"/>
                <w:lang w:val="es-CO"/>
              </w:rPr>
              <w:t>n materia de reincorporación, la implementación de la hoja de ruta del enfoque de género en la reincorporación social y económica de las excombatientes, incorporando acciones concretas para mejorar condiciones de seguridad y protección para la participación de las mujeres excombatientes. En materia de víctimas se propone impulsar la priorización y seguimiento de casos de violencia sexual ante la JEP y garantizar la participación de las mujeres en las etapas procesales de la Jurisdicción mediante el fortalecimiento de la mesa técnica entre organizaciones expertas que llevan la representación judicial a víctimas de violencia sexual ante las instancias judiciales de la JEP. Sumado a ello, se apoyará técnica y logísticamente la participación efectiva de las mujeres antes las circunscripciones especiales para la paz.</w:t>
            </w:r>
          </w:p>
          <w:p w:rsidRPr="00417C15" w:rsidR="005E5F0D" w:rsidP="72FC596A" w:rsidRDefault="005E5F0D" w14:paraId="34BB8412" w14:textId="28213EED">
            <w:pPr>
              <w:pStyle w:val="ColorfulList-Accent11"/>
              <w:tabs>
                <w:tab w:val="left" w:leader="none" w:pos="432"/>
              </w:tabs>
              <w:bidi w:val="0"/>
              <w:spacing w:before="0" w:beforeAutospacing="off" w:after="60" w:afterAutospacing="off" w:line="259" w:lineRule="auto"/>
              <w:ind w:left="0" w:right="0"/>
              <w:jc w:val="both"/>
              <w:rPr>
                <w:rFonts w:ascii="Arial" w:hAnsi="Arial" w:eastAsia="Arial" w:cs="Arial"/>
                <w:b w:val="0"/>
                <w:bCs w:val="0"/>
                <w:i w:val="0"/>
                <w:iCs w:val="0"/>
                <w:caps w:val="0"/>
                <w:smallCaps w:val="0"/>
                <w:noProof w:val="0"/>
                <w:color w:val="4472C4" w:themeColor="accent1" w:themeTint="FF" w:themeShade="FF"/>
                <w:sz w:val="20"/>
                <w:szCs w:val="20"/>
                <w:u w:val="none"/>
                <w:lang w:val="es-CO"/>
              </w:rPr>
            </w:pPr>
          </w:p>
          <w:p w:rsidRPr="00417C15" w:rsidR="005E5F0D" w:rsidP="72FC596A" w:rsidRDefault="005E5F0D" w14:paraId="32CF420D" w14:textId="59D3BBDE">
            <w:pPr>
              <w:pStyle w:val="ColorfulList-Accent11"/>
              <w:tabs>
                <w:tab w:val="left" w:leader="none" w:pos="432"/>
              </w:tabs>
              <w:bidi w:val="0"/>
              <w:spacing w:before="0" w:beforeAutospacing="off" w:after="60" w:afterAutospacing="off" w:line="259" w:lineRule="auto"/>
              <w:ind w:left="0" w:right="0"/>
              <w:jc w:val="both"/>
              <w:rPr>
                <w:rFonts w:ascii="Arial" w:hAnsi="Arial" w:eastAsia="Arial" w:cs="Arial"/>
                <w:b w:val="0"/>
                <w:bCs w:val="0"/>
                <w:i w:val="0"/>
                <w:iCs w:val="0"/>
                <w:caps w:val="0"/>
                <w:smallCaps w:val="0"/>
                <w:noProof w:val="0"/>
                <w:color w:val="4472C4" w:themeColor="accent1" w:themeTint="FF" w:themeShade="FF"/>
                <w:sz w:val="20"/>
                <w:szCs w:val="20"/>
                <w:u w:val="none"/>
                <w:lang w:val="es-CO"/>
              </w:rPr>
            </w:pPr>
            <w:r w:rsidRPr="72FC596A" w:rsidR="65C7CDCE">
              <w:rPr>
                <w:rFonts w:ascii="Arial" w:hAnsi="Arial" w:eastAsia="Arial" w:cs="Arial"/>
                <w:b w:val="0"/>
                <w:bCs w:val="0"/>
                <w:i w:val="0"/>
                <w:iCs w:val="0"/>
                <w:caps w:val="0"/>
                <w:smallCaps w:val="0"/>
                <w:noProof w:val="0"/>
                <w:color w:val="4472C4" w:themeColor="accent1" w:themeTint="FF" w:themeShade="FF"/>
                <w:sz w:val="20"/>
                <w:szCs w:val="20"/>
                <w:u w:val="none"/>
                <w:lang w:val="es-CO"/>
              </w:rPr>
              <w:t>Se han priorizado acciones muy concretas para alcanzar estos resultados</w:t>
            </w:r>
            <w:r w:rsidRPr="72FC596A" w:rsidR="1823B85A">
              <w:rPr>
                <w:rFonts w:ascii="Arial" w:hAnsi="Arial" w:eastAsia="Arial" w:cs="Arial"/>
                <w:b w:val="0"/>
                <w:bCs w:val="0"/>
                <w:i w:val="0"/>
                <w:iCs w:val="0"/>
                <w:caps w:val="0"/>
                <w:smallCaps w:val="0"/>
                <w:noProof w:val="0"/>
                <w:color w:val="4472C4" w:themeColor="accent1" w:themeTint="FF" w:themeShade="FF"/>
                <w:sz w:val="20"/>
                <w:szCs w:val="20"/>
                <w:u w:val="none"/>
                <w:lang w:val="es-CO"/>
              </w:rPr>
              <w:t>,</w:t>
            </w:r>
            <w:r w:rsidRPr="72FC596A" w:rsidR="65C7CDCE">
              <w:rPr>
                <w:rFonts w:ascii="Arial" w:hAnsi="Arial" w:eastAsia="Arial" w:cs="Arial"/>
                <w:b w:val="0"/>
                <w:bCs w:val="0"/>
                <w:i w:val="0"/>
                <w:iCs w:val="0"/>
                <w:caps w:val="0"/>
                <w:smallCaps w:val="0"/>
                <w:noProof w:val="0"/>
                <w:color w:val="4472C4" w:themeColor="accent1" w:themeTint="FF" w:themeShade="FF"/>
                <w:sz w:val="20"/>
                <w:szCs w:val="20"/>
                <w:u w:val="none"/>
                <w:lang w:val="es-CO"/>
              </w:rPr>
              <w:t xml:space="preserve"> se destaca</w:t>
            </w:r>
            <w:r w:rsidRPr="72FC596A" w:rsidR="1ACBB4DD">
              <w:rPr>
                <w:rFonts w:ascii="Arial" w:hAnsi="Arial" w:eastAsia="Arial" w:cs="Arial"/>
                <w:b w:val="0"/>
                <w:bCs w:val="0"/>
                <w:i w:val="0"/>
                <w:iCs w:val="0"/>
                <w:caps w:val="0"/>
                <w:smallCaps w:val="0"/>
                <w:noProof w:val="0"/>
                <w:color w:val="4472C4" w:themeColor="accent1" w:themeTint="FF" w:themeShade="FF"/>
                <w:sz w:val="20"/>
                <w:szCs w:val="20"/>
                <w:u w:val="none"/>
                <w:lang w:val="es-CO"/>
              </w:rPr>
              <w:t>n</w:t>
            </w:r>
            <w:r w:rsidRPr="72FC596A" w:rsidR="65C7CDCE">
              <w:rPr>
                <w:rFonts w:ascii="Arial" w:hAnsi="Arial" w:eastAsia="Arial" w:cs="Arial"/>
                <w:b w:val="0"/>
                <w:bCs w:val="0"/>
                <w:i w:val="0"/>
                <w:iCs w:val="0"/>
                <w:caps w:val="0"/>
                <w:smallCaps w:val="0"/>
                <w:noProof w:val="0"/>
                <w:color w:val="4472C4" w:themeColor="accent1" w:themeTint="FF" w:themeShade="FF"/>
                <w:sz w:val="20"/>
                <w:szCs w:val="20"/>
                <w:u w:val="none"/>
                <w:lang w:val="es-CO"/>
              </w:rPr>
              <w:t xml:space="preserve"> como las </w:t>
            </w:r>
            <w:r w:rsidRPr="72FC596A" w:rsidR="5E5A667D">
              <w:rPr>
                <w:rFonts w:ascii="Arial" w:hAnsi="Arial" w:eastAsia="Arial" w:cs="Arial"/>
                <w:b w:val="0"/>
                <w:bCs w:val="0"/>
                <w:i w:val="0"/>
                <w:iCs w:val="0"/>
                <w:caps w:val="0"/>
                <w:smallCaps w:val="0"/>
                <w:noProof w:val="0"/>
                <w:color w:val="4472C4" w:themeColor="accent1" w:themeTint="FF" w:themeShade="FF"/>
                <w:sz w:val="20"/>
                <w:szCs w:val="20"/>
                <w:u w:val="none"/>
                <w:lang w:val="es-CO"/>
              </w:rPr>
              <w:t>más</w:t>
            </w:r>
            <w:r w:rsidRPr="72FC596A" w:rsidR="65C7CDCE">
              <w:rPr>
                <w:rFonts w:ascii="Arial" w:hAnsi="Arial" w:eastAsia="Arial" w:cs="Arial"/>
                <w:b w:val="0"/>
                <w:bCs w:val="0"/>
                <w:i w:val="0"/>
                <w:iCs w:val="0"/>
                <w:caps w:val="0"/>
                <w:smallCaps w:val="0"/>
                <w:noProof w:val="0"/>
                <w:color w:val="4472C4" w:themeColor="accent1" w:themeTint="FF" w:themeShade="FF"/>
                <w:sz w:val="20"/>
                <w:szCs w:val="20"/>
                <w:u w:val="none"/>
                <w:lang w:val="es-CO"/>
              </w:rPr>
              <w:t xml:space="preserve"> importantes las </w:t>
            </w:r>
            <w:r w:rsidRPr="72FC596A" w:rsidR="469E647B">
              <w:rPr>
                <w:rFonts w:ascii="Arial" w:hAnsi="Arial" w:eastAsia="Arial" w:cs="Arial"/>
                <w:b w:val="0"/>
                <w:bCs w:val="0"/>
                <w:i w:val="0"/>
                <w:iCs w:val="0"/>
                <w:caps w:val="0"/>
                <w:smallCaps w:val="0"/>
                <w:noProof w:val="0"/>
                <w:color w:val="4472C4" w:themeColor="accent1" w:themeTint="FF" w:themeShade="FF"/>
                <w:sz w:val="20"/>
                <w:szCs w:val="20"/>
                <w:u w:val="none"/>
                <w:lang w:val="es-CO"/>
              </w:rPr>
              <w:t>siguientes</w:t>
            </w:r>
            <w:r w:rsidRPr="72FC596A" w:rsidR="65C7CDCE">
              <w:rPr>
                <w:rFonts w:ascii="Arial" w:hAnsi="Arial" w:eastAsia="Arial" w:cs="Arial"/>
                <w:b w:val="0"/>
                <w:bCs w:val="0"/>
                <w:i w:val="0"/>
                <w:iCs w:val="0"/>
                <w:caps w:val="0"/>
                <w:smallCaps w:val="0"/>
                <w:noProof w:val="0"/>
                <w:color w:val="4472C4" w:themeColor="accent1" w:themeTint="FF" w:themeShade="FF"/>
                <w:sz w:val="20"/>
                <w:szCs w:val="20"/>
                <w:u w:val="none"/>
                <w:lang w:val="es-CO"/>
              </w:rPr>
              <w:t>:</w:t>
            </w:r>
          </w:p>
          <w:p w:rsidRPr="00417C15" w:rsidR="005E5F0D" w:rsidP="72FC596A" w:rsidRDefault="005E5F0D" w14:paraId="199FB03B" w14:textId="74E8DCF5">
            <w:pPr>
              <w:pStyle w:val="ColorfulList-Accent11"/>
              <w:tabs>
                <w:tab w:val="left" w:leader="none" w:pos="432"/>
              </w:tabs>
              <w:bidi w:val="0"/>
              <w:spacing w:before="0" w:beforeAutospacing="off" w:after="60" w:afterAutospacing="off" w:line="259" w:lineRule="auto"/>
              <w:ind w:left="0" w:right="0"/>
              <w:jc w:val="both"/>
              <w:rPr>
                <w:rStyle w:val="IntenseEmphasis"/>
                <w:rFonts w:ascii="Arial" w:hAnsi="Arial" w:eastAsia="Arial" w:cs="Arial"/>
                <w:b w:val="1"/>
                <w:bCs w:val="1"/>
                <w:i w:val="0"/>
                <w:iCs w:val="0"/>
                <w:caps w:val="0"/>
                <w:smallCaps w:val="0"/>
                <w:noProof w:val="0"/>
                <w:color w:val="4472C4" w:themeColor="accent1" w:themeTint="FF" w:themeShade="FF"/>
                <w:sz w:val="20"/>
                <w:szCs w:val="20"/>
                <w:u w:val="none"/>
                <w:lang w:val="es-CO"/>
              </w:rPr>
            </w:pPr>
          </w:p>
          <w:p w:rsidRPr="00417C15" w:rsidR="005E5F0D" w:rsidP="72FC596A" w:rsidRDefault="005E5F0D" w14:paraId="0B643A9D" w14:textId="04026FF0">
            <w:pPr>
              <w:pStyle w:val="ColorfulList-Accent11"/>
              <w:tabs>
                <w:tab w:val="left" w:leader="none" w:pos="432"/>
              </w:tabs>
              <w:bidi w:val="0"/>
              <w:spacing w:before="0" w:beforeAutospacing="off" w:after="60" w:afterAutospacing="off" w:line="259" w:lineRule="auto"/>
              <w:ind w:left="0" w:right="0"/>
              <w:jc w:val="both"/>
              <w:rPr>
                <w:rFonts w:ascii="Arial" w:hAnsi="Arial" w:eastAsia="Arial" w:cs="Arial"/>
                <w:b w:val="0"/>
                <w:bCs w:val="0"/>
                <w:i w:val="0"/>
                <w:iCs w:val="0"/>
                <w:caps w:val="0"/>
                <w:smallCaps w:val="0"/>
                <w:noProof w:val="0"/>
                <w:color w:val="4472C4" w:themeColor="accent1" w:themeTint="FF" w:themeShade="FF"/>
                <w:sz w:val="20"/>
                <w:szCs w:val="20"/>
                <w:u w:val="none"/>
                <w:lang w:val="es-CO"/>
              </w:rPr>
            </w:pPr>
            <w:r w:rsidRPr="72FC596A" w:rsidR="2795B35E">
              <w:rPr>
                <w:rStyle w:val="IntenseEmphasis"/>
                <w:rFonts w:ascii="Arial" w:hAnsi="Arial" w:eastAsia="Arial" w:cs="Arial"/>
                <w:b w:val="1"/>
                <w:bCs w:val="1"/>
                <w:i w:val="0"/>
                <w:iCs w:val="0"/>
                <w:caps w:val="0"/>
                <w:smallCaps w:val="0"/>
                <w:noProof w:val="0"/>
                <w:color w:val="4472C4" w:themeColor="accent1" w:themeTint="FF" w:themeShade="FF"/>
                <w:sz w:val="20"/>
                <w:szCs w:val="20"/>
                <w:u w:val="none"/>
                <w:lang w:val="es-CO"/>
              </w:rPr>
              <w:t>Acciones para la implementación de la hoja de ruta trazada para la incorporación efectiva del enfoque de género en el proceso de reincorporación social y económica, con énfasis en la participación efectiva con garantías de seguridad y protección de las mujeres, su autonomía y empoderamiento económico y la economía del cuidado</w:t>
            </w:r>
          </w:p>
          <w:p w:rsidRPr="00417C15" w:rsidR="005E5F0D" w:rsidP="72FC596A" w:rsidRDefault="005E5F0D" w14:paraId="21247624" w14:textId="501652A0">
            <w:pPr>
              <w:pStyle w:val="ColorfulList-Accent11"/>
              <w:tabs>
                <w:tab w:val="left" w:leader="none" w:pos="432"/>
              </w:tabs>
              <w:bidi w:val="0"/>
              <w:spacing w:before="0" w:beforeAutospacing="off" w:after="60" w:afterAutospacing="off" w:line="259" w:lineRule="auto"/>
              <w:ind w:left="0" w:right="0"/>
              <w:jc w:val="both"/>
              <w:rPr>
                <w:rFonts w:ascii="Arial" w:hAnsi="Arial" w:eastAsia="Arial" w:cs="Arial"/>
                <w:b w:val="0"/>
                <w:bCs w:val="0"/>
                <w:i w:val="0"/>
                <w:iCs w:val="0"/>
                <w:caps w:val="0"/>
                <w:smallCaps w:val="0"/>
                <w:noProof w:val="0"/>
                <w:color w:val="4472C4" w:themeColor="accent1" w:themeTint="FF" w:themeShade="FF"/>
                <w:sz w:val="20"/>
                <w:szCs w:val="20"/>
                <w:u w:val="none"/>
                <w:lang w:val="es-CO"/>
              </w:rPr>
            </w:pPr>
          </w:p>
          <w:p w:rsidRPr="00417C15" w:rsidR="005E5F0D" w:rsidP="72FC596A" w:rsidRDefault="005E5F0D" w14:paraId="79D2FB90" w14:textId="25DFDF57">
            <w:pPr>
              <w:pStyle w:val="ListParagraph"/>
              <w:numPr>
                <w:ilvl w:val="0"/>
                <w:numId w:val="6"/>
              </w:numPr>
              <w:tabs>
                <w:tab w:val="left" w:leader="none" w:pos="432"/>
              </w:tabs>
              <w:bidi w:val="0"/>
              <w:spacing w:before="0" w:beforeAutospacing="off" w:after="60" w:afterAutospacing="off" w:line="259" w:lineRule="auto"/>
              <w:ind w:right="0"/>
              <w:jc w:val="both"/>
              <w:rPr>
                <w:rFonts w:ascii="Arial" w:hAnsi="Arial" w:eastAsia="Arial" w:cs="Arial"/>
                <w:b w:val="0"/>
                <w:bCs w:val="0"/>
                <w:i w:val="0"/>
                <w:iCs w:val="0"/>
                <w:caps w:val="0"/>
                <w:smallCaps w:val="0"/>
                <w:noProof w:val="0"/>
                <w:color w:val="4472C4" w:themeColor="accent1" w:themeTint="FF" w:themeShade="FF"/>
                <w:sz w:val="20"/>
                <w:szCs w:val="20"/>
                <w:lang w:val="es-CO"/>
              </w:rPr>
            </w:pPr>
            <w:r w:rsidRPr="72FC596A" w:rsidR="79323565">
              <w:rPr>
                <w:rStyle w:val="IntenseEmphasis"/>
                <w:rFonts w:ascii="Arial" w:hAnsi="Arial" w:eastAsia="Arial" w:cs="Arial"/>
                <w:b w:val="0"/>
                <w:bCs w:val="0"/>
                <w:i w:val="0"/>
                <w:iCs w:val="0"/>
                <w:caps w:val="0"/>
                <w:smallCaps w:val="0"/>
                <w:strike w:val="0"/>
                <w:dstrike w:val="0"/>
                <w:noProof w:val="0"/>
                <w:color w:val="4472C4" w:themeColor="accent1" w:themeTint="FF" w:themeShade="FF"/>
                <w:sz w:val="20"/>
                <w:szCs w:val="20"/>
                <w:u w:val="none"/>
                <w:lang w:val="es-CO"/>
              </w:rPr>
              <w:t>Implementación de las estrategias y actividades trazadas en la hoja de ruta para la incorporación efectiva del enfoque de género en el proceso de reincorporación</w:t>
            </w:r>
          </w:p>
          <w:p w:rsidRPr="00417C15" w:rsidR="005E5F0D" w:rsidP="72FC596A" w:rsidRDefault="005E5F0D" w14:paraId="2A8F2D73" w14:textId="3BAC2DA7">
            <w:pPr>
              <w:pStyle w:val="ListParagraph"/>
              <w:numPr>
                <w:ilvl w:val="0"/>
                <w:numId w:val="6"/>
              </w:numPr>
              <w:tabs>
                <w:tab w:val="left" w:leader="none" w:pos="432"/>
              </w:tabs>
              <w:bidi w:val="0"/>
              <w:spacing w:before="0" w:beforeAutospacing="off" w:after="60" w:afterAutospacing="off" w:line="259" w:lineRule="auto"/>
              <w:ind w:right="0"/>
              <w:jc w:val="both"/>
              <w:rPr>
                <w:rFonts w:ascii="Arial" w:hAnsi="Arial" w:eastAsia="Arial" w:cs="Arial"/>
                <w:b w:val="0"/>
                <w:bCs w:val="0"/>
                <w:i w:val="0"/>
                <w:iCs w:val="0"/>
                <w:caps w:val="0"/>
                <w:smallCaps w:val="0"/>
                <w:noProof w:val="0"/>
                <w:color w:val="4472C4" w:themeColor="accent1" w:themeTint="FF" w:themeShade="FF"/>
                <w:sz w:val="20"/>
                <w:szCs w:val="20"/>
                <w:lang w:val="es-CO"/>
              </w:rPr>
            </w:pPr>
            <w:r w:rsidRPr="72FC596A" w:rsidR="79323565">
              <w:rPr>
                <w:rStyle w:val="IntenseEmphasis"/>
                <w:rFonts w:ascii="Arial" w:hAnsi="Arial" w:eastAsia="Arial" w:cs="Arial"/>
                <w:b w:val="0"/>
                <w:bCs w:val="0"/>
                <w:i w:val="0"/>
                <w:iCs w:val="0"/>
                <w:caps w:val="0"/>
                <w:smallCaps w:val="0"/>
                <w:strike w:val="0"/>
                <w:dstrike w:val="0"/>
                <w:noProof w:val="0"/>
                <w:color w:val="4472C4" w:themeColor="accent1" w:themeTint="FF" w:themeShade="FF"/>
                <w:sz w:val="20"/>
                <w:szCs w:val="20"/>
                <w:u w:val="none"/>
                <w:lang w:val="es-CO"/>
              </w:rPr>
              <w:t>Identificación, estructuración y puesta en marcha de medidas de protección orientadas especialmente a mujeres excombatientes participantes del proceso de reincorporación social, económica y política:</w:t>
            </w:r>
            <w:r w:rsidRPr="72FC596A" w:rsidR="79323565">
              <w:rPr>
                <w:rStyle w:val="IntenseEmphasis"/>
                <w:rFonts w:ascii="Arial" w:hAnsi="Arial" w:eastAsia="Arial" w:cs="Arial"/>
                <w:b w:val="0"/>
                <w:bCs w:val="0"/>
                <w:i w:val="0"/>
                <w:iCs w:val="0"/>
                <w:caps w:val="0"/>
                <w:smallCaps w:val="0"/>
                <w:strike w:val="0"/>
                <w:dstrike w:val="0"/>
                <w:noProof w:val="0"/>
                <w:color w:val="4472C4" w:themeColor="accent1" w:themeTint="FF" w:themeShade="FF"/>
                <w:sz w:val="20"/>
                <w:szCs w:val="20"/>
                <w:u w:val="single"/>
                <w:lang w:val="es-CO"/>
              </w:rPr>
              <w:t xml:space="preserve"> </w:t>
            </w:r>
          </w:p>
          <w:p w:rsidRPr="00417C15" w:rsidR="005E5F0D" w:rsidP="72FC596A" w:rsidRDefault="005E5F0D" w14:paraId="4FCB3977" w14:textId="56BED78E">
            <w:pPr>
              <w:pStyle w:val="ListParagraph"/>
              <w:numPr>
                <w:ilvl w:val="0"/>
                <w:numId w:val="6"/>
              </w:numPr>
              <w:tabs>
                <w:tab w:val="left" w:leader="none" w:pos="432"/>
              </w:tabs>
              <w:bidi w:val="0"/>
              <w:spacing w:before="0" w:beforeAutospacing="off" w:after="60" w:afterAutospacing="off" w:line="259" w:lineRule="auto"/>
              <w:ind w:right="0"/>
              <w:jc w:val="both"/>
              <w:rPr>
                <w:rFonts w:ascii="Arial" w:hAnsi="Arial" w:eastAsia="Arial" w:cs="Arial"/>
                <w:b w:val="0"/>
                <w:bCs w:val="0"/>
                <w:i w:val="0"/>
                <w:iCs w:val="0"/>
                <w:caps w:val="0"/>
                <w:smallCaps w:val="0"/>
                <w:noProof w:val="0"/>
                <w:color w:val="4472C4" w:themeColor="accent1" w:themeTint="FF" w:themeShade="FF"/>
                <w:sz w:val="20"/>
                <w:szCs w:val="20"/>
                <w:lang w:val="es-CO"/>
              </w:rPr>
            </w:pPr>
            <w:r w:rsidRPr="72FC596A" w:rsidR="79323565">
              <w:rPr>
                <w:rStyle w:val="IntenseEmphasis"/>
                <w:rFonts w:ascii="Arial" w:hAnsi="Arial" w:eastAsia="Arial" w:cs="Arial"/>
                <w:b w:val="0"/>
                <w:bCs w:val="0"/>
                <w:i w:val="0"/>
                <w:iCs w:val="0"/>
                <w:caps w:val="0"/>
                <w:smallCaps w:val="0"/>
                <w:strike w:val="0"/>
                <w:dstrike w:val="0"/>
                <w:noProof w:val="0"/>
                <w:color w:val="4472C4" w:themeColor="accent1" w:themeTint="FF" w:themeShade="FF"/>
                <w:sz w:val="20"/>
                <w:szCs w:val="20"/>
                <w:u w:val="none"/>
                <w:lang w:val="es-CO"/>
              </w:rPr>
              <w:t>Apoyo y puesta en marcha de un espacio de diálogo político hacia la garantía de derechos las mujeres en contextos de conflictividad - Cumbre Mujeres y Paz, Cumbre de Mujeres en Movimiento</w:t>
            </w:r>
          </w:p>
          <w:p w:rsidRPr="00417C15" w:rsidR="005E5F0D" w:rsidP="72FC596A" w:rsidRDefault="005E5F0D" w14:paraId="7A4B93FC" w14:textId="2CBC1E20">
            <w:pPr>
              <w:spacing w:before="60" w:after="60" w:line="240" w:lineRule="auto"/>
              <w:ind w:left="284"/>
              <w:jc w:val="both"/>
              <w:rPr>
                <w:rFonts w:ascii="Arial" w:hAnsi="Arial" w:eastAsia="Arial" w:cs="Arial"/>
                <w:b w:val="0"/>
                <w:bCs w:val="0"/>
                <w:i w:val="0"/>
                <w:iCs w:val="0"/>
                <w:caps w:val="0"/>
                <w:smallCaps w:val="0"/>
                <w:noProof w:val="0"/>
                <w:color w:val="4472C4" w:themeColor="accent1" w:themeTint="FF" w:themeShade="FF"/>
                <w:sz w:val="20"/>
                <w:szCs w:val="20"/>
                <w:u w:val="none"/>
                <w:lang w:val="es-CO"/>
              </w:rPr>
            </w:pPr>
          </w:p>
          <w:p w:rsidRPr="00417C15" w:rsidR="005E5F0D" w:rsidP="72FC596A" w:rsidRDefault="005E5F0D" w14:paraId="2DF4EFEF" w14:textId="65915FFF">
            <w:pPr>
              <w:spacing w:before="120" w:after="120" w:line="276" w:lineRule="auto"/>
              <w:ind/>
              <w:jc w:val="both"/>
              <w:rPr>
                <w:rFonts w:ascii="Arial" w:hAnsi="Arial" w:eastAsia="Arial" w:cs="Arial"/>
                <w:b w:val="0"/>
                <w:bCs w:val="0"/>
                <w:i w:val="0"/>
                <w:iCs w:val="0"/>
                <w:caps w:val="0"/>
                <w:smallCaps w:val="0"/>
                <w:noProof w:val="0"/>
                <w:color w:val="4472C4" w:themeColor="accent1" w:themeTint="FF" w:themeShade="FF"/>
                <w:sz w:val="20"/>
                <w:szCs w:val="20"/>
                <w:u w:val="none"/>
                <w:lang w:val="es-CO"/>
              </w:rPr>
            </w:pPr>
            <w:r w:rsidRPr="72FC596A" w:rsidR="79323565">
              <w:rPr>
                <w:rStyle w:val="IntenseEmphasis"/>
                <w:rFonts w:ascii="Arial" w:hAnsi="Arial" w:eastAsia="Arial" w:cs="Arial"/>
                <w:b w:val="1"/>
                <w:bCs w:val="1"/>
                <w:i w:val="0"/>
                <w:iCs w:val="0"/>
                <w:caps w:val="0"/>
                <w:smallCaps w:val="0"/>
                <w:noProof w:val="0"/>
                <w:color w:val="4472C4" w:themeColor="accent1" w:themeTint="FF" w:themeShade="FF"/>
                <w:sz w:val="20"/>
                <w:szCs w:val="20"/>
                <w:u w:val="none"/>
                <w:lang w:val="es-CO"/>
              </w:rPr>
              <w:t>Acciones judiciales y de política pública realizadas que promueven la participación efectiva y la restitución de los derechos de mujeres y personas LGTBI+ víctimas de violencias basadas en el género</w:t>
            </w:r>
            <w:r w:rsidRPr="72FC596A" w:rsidR="79323565">
              <w:rPr>
                <w:rStyle w:val="IntenseEmphasis"/>
                <w:rFonts w:ascii="Arial" w:hAnsi="Arial" w:eastAsia="Arial" w:cs="Arial"/>
                <w:b w:val="1"/>
                <w:bCs w:val="1"/>
                <w:i w:val="0"/>
                <w:iCs w:val="0"/>
                <w:caps w:val="0"/>
                <w:smallCaps w:val="0"/>
                <w:noProof w:val="0"/>
                <w:color w:val="4472C4" w:themeColor="accent1" w:themeTint="FF" w:themeShade="FF"/>
                <w:sz w:val="20"/>
                <w:szCs w:val="20"/>
                <w:lang w:val="es-CO"/>
              </w:rPr>
              <w:t xml:space="preserve">    </w:t>
            </w:r>
          </w:p>
          <w:p w:rsidRPr="00417C15" w:rsidR="005E5F0D" w:rsidP="72FC596A" w:rsidRDefault="005E5F0D" w14:paraId="0DB1124B" w14:textId="303E5D1C">
            <w:pPr>
              <w:pStyle w:val="ListParagraph"/>
              <w:numPr>
                <w:ilvl w:val="0"/>
                <w:numId w:val="7"/>
              </w:numPr>
              <w:spacing w:before="120" w:after="120" w:line="276" w:lineRule="auto"/>
              <w:ind/>
              <w:rPr>
                <w:rFonts w:ascii="Arial" w:hAnsi="Arial" w:eastAsia="Arial" w:cs="Arial"/>
                <w:b w:val="0"/>
                <w:bCs w:val="0"/>
                <w:i w:val="0"/>
                <w:iCs w:val="0"/>
                <w:caps w:val="0"/>
                <w:smallCaps w:val="0"/>
                <w:noProof w:val="0"/>
                <w:color w:val="4472C4" w:themeColor="accent1" w:themeTint="FF" w:themeShade="FF"/>
                <w:sz w:val="20"/>
                <w:szCs w:val="20"/>
                <w:lang w:val="es-CO"/>
              </w:rPr>
            </w:pPr>
            <w:r w:rsidRPr="72FC596A" w:rsidR="79323565">
              <w:rPr>
                <w:rStyle w:val="IntenseEmphasis"/>
                <w:rFonts w:ascii="Arial" w:hAnsi="Arial" w:eastAsia="Arial" w:cs="Arial"/>
                <w:b w:val="0"/>
                <w:bCs w:val="0"/>
                <w:i w:val="0"/>
                <w:iCs w:val="0"/>
                <w:caps w:val="0"/>
                <w:smallCaps w:val="0"/>
                <w:strike w:val="0"/>
                <w:dstrike w:val="0"/>
                <w:noProof w:val="0"/>
                <w:color w:val="4472C4" w:themeColor="accent1" w:themeTint="FF" w:themeShade="FF"/>
                <w:sz w:val="20"/>
                <w:szCs w:val="20"/>
                <w:u w:val="none"/>
                <w:lang w:val="es-CO"/>
              </w:rPr>
              <w:t>Impulsar y fortalecer la priorización y seguimiento de casos de violencia sexual ante la JEP y la atención a casos de víctimas de violencia sexual con apoyo a la estrategia interinstitucional del Ministerio de Justicia</w:t>
            </w:r>
          </w:p>
          <w:p w:rsidRPr="00417C15" w:rsidR="005E5F0D" w:rsidP="72FC596A" w:rsidRDefault="005E5F0D" w14:paraId="0D3D8713" w14:textId="799AD032">
            <w:pPr>
              <w:pStyle w:val="ListParagraph"/>
              <w:numPr>
                <w:ilvl w:val="0"/>
                <w:numId w:val="7"/>
              </w:numPr>
              <w:spacing w:before="120" w:after="120" w:line="276" w:lineRule="auto"/>
              <w:ind/>
              <w:jc w:val="both"/>
              <w:rPr>
                <w:rStyle w:val="IntenseEmphasis"/>
                <w:rFonts w:ascii="Arial" w:hAnsi="Arial" w:eastAsia="Arial" w:cs="Arial"/>
                <w:b w:val="0"/>
                <w:bCs w:val="0"/>
                <w:i w:val="0"/>
                <w:iCs w:val="0"/>
                <w:caps w:val="0"/>
                <w:smallCaps w:val="0"/>
                <w:noProof w:val="0"/>
                <w:color w:val="4472C4" w:themeColor="accent1" w:themeTint="FF" w:themeShade="FF"/>
                <w:sz w:val="20"/>
                <w:szCs w:val="20"/>
                <w:u w:val="none"/>
                <w:lang w:val="es-CO"/>
              </w:rPr>
            </w:pPr>
            <w:r w:rsidRPr="72FC596A" w:rsidR="79323565">
              <w:rPr>
                <w:rStyle w:val="IntenseEmphasis"/>
                <w:rFonts w:ascii="Arial" w:hAnsi="Arial" w:eastAsia="Arial" w:cs="Arial"/>
                <w:b w:val="0"/>
                <w:bCs w:val="0"/>
                <w:i w:val="0"/>
                <w:iCs w:val="0"/>
                <w:caps w:val="0"/>
                <w:smallCaps w:val="0"/>
                <w:strike w:val="0"/>
                <w:dstrike w:val="0"/>
                <w:noProof w:val="0"/>
                <w:color w:val="4472C4" w:themeColor="accent1" w:themeTint="FF" w:themeShade="FF"/>
                <w:sz w:val="20"/>
                <w:szCs w:val="20"/>
                <w:u w:val="none"/>
                <w:lang w:val="es-CO"/>
              </w:rPr>
              <w:t>Fortalecer organizaciones de mujeres víctimas para garantizar la participación activa y efectiva de las mujeres en las circunscripciones especiales de paz</w:t>
            </w:r>
            <w:r w:rsidRPr="72FC596A" w:rsidR="3162A785">
              <w:rPr>
                <w:rStyle w:val="IntenseEmphasis"/>
                <w:rFonts w:ascii="Arial" w:hAnsi="Arial" w:eastAsia="Arial" w:cs="Arial"/>
                <w:b w:val="0"/>
                <w:bCs w:val="0"/>
                <w:i w:val="0"/>
                <w:iCs w:val="0"/>
                <w:caps w:val="0"/>
                <w:smallCaps w:val="0"/>
                <w:strike w:val="0"/>
                <w:dstrike w:val="0"/>
                <w:noProof w:val="0"/>
                <w:color w:val="4472C4" w:themeColor="accent1" w:themeTint="FF" w:themeShade="FF"/>
                <w:sz w:val="20"/>
                <w:szCs w:val="20"/>
                <w:u w:val="none"/>
                <w:lang w:val="es-CO"/>
              </w:rPr>
              <w:t>.</w:t>
            </w:r>
          </w:p>
          <w:p w:rsidRPr="00417C15" w:rsidR="005E5F0D" w:rsidP="72FC596A" w:rsidRDefault="005E5F0D" w14:paraId="4E4D837A" w14:textId="6DF80053">
            <w:pPr>
              <w:pStyle w:val="Normal"/>
              <w:spacing w:before="120" w:after="120" w:line="276" w:lineRule="auto"/>
              <w:ind w:left="0"/>
              <w:jc w:val="both"/>
              <w:rPr>
                <w:rStyle w:val="IntenseEmphasis"/>
                <w:rFonts w:ascii="Arial" w:hAnsi="Arial" w:eastAsia="Arial" w:cs="Arial"/>
                <w:b w:val="0"/>
                <w:bCs w:val="0"/>
                <w:i w:val="0"/>
                <w:iCs w:val="0"/>
                <w:caps w:val="0"/>
                <w:smallCaps w:val="0"/>
                <w:strike w:val="0"/>
                <w:dstrike w:val="0"/>
                <w:noProof w:val="0"/>
                <w:color w:val="4472C4" w:themeColor="accent1" w:themeTint="FF" w:themeShade="FF"/>
                <w:sz w:val="20"/>
                <w:szCs w:val="20"/>
                <w:u w:val="none"/>
                <w:lang w:val="es-CO"/>
              </w:rPr>
            </w:pPr>
          </w:p>
        </w:tc>
      </w:tr>
      <w:tr w:rsidRPr="004B3E18" w:rsidR="005E5F0D" w:rsidTr="72FC596A" w14:paraId="4AA43C60" w14:textId="77777777">
        <w:trPr>
          <w:trHeight w:val="305"/>
        </w:trPr>
        <w:tc>
          <w:tcPr>
            <w:tcW w:w="13248" w:type="dxa"/>
            <w:shd w:val="clear" w:color="auto" w:fill="C6D9F1"/>
            <w:tcMar/>
          </w:tcPr>
          <w:p w:rsidRPr="004B3E18" w:rsidR="005E5F0D" w:rsidP="00ED7343" w:rsidRDefault="005E5F0D" w14:paraId="05DEAD1F" w14:textId="77777777">
            <w:pPr>
              <w:spacing w:after="120"/>
              <w:contextualSpacing/>
              <w:rPr>
                <w:b/>
                <w:i/>
                <w:u w:val="single"/>
              </w:rPr>
            </w:pPr>
            <w:r w:rsidRPr="004B3E18">
              <w:rPr>
                <w:rFonts w:eastAsia="Times New Roman"/>
                <w:b/>
                <w:i/>
              </w:rPr>
              <w:t xml:space="preserve">Briefly describe in the space below how the </w:t>
            </w:r>
            <w:r>
              <w:rPr>
                <w:rFonts w:eastAsia="Times New Roman"/>
                <w:b/>
                <w:i/>
              </w:rPr>
              <w:t>project</w:t>
            </w:r>
            <w:r w:rsidRPr="004B3E18">
              <w:rPr>
                <w:rFonts w:eastAsia="Times New Roman"/>
                <w:b/>
                <w:i/>
              </w:rPr>
              <w:t xml:space="preserve"> mainstreams sustainability</w:t>
            </w:r>
            <w:r>
              <w:rPr>
                <w:rFonts w:eastAsia="Times New Roman"/>
                <w:b/>
                <w:i/>
              </w:rPr>
              <w:t xml:space="preserve"> and resilience</w:t>
            </w:r>
          </w:p>
        </w:tc>
      </w:tr>
      <w:tr w:rsidRPr="004B3E18" w:rsidR="005E5F0D" w:rsidTr="72FC596A" w14:paraId="2189DFBF" w14:textId="77777777">
        <w:trPr>
          <w:trHeight w:val="368"/>
        </w:trPr>
        <w:tc>
          <w:tcPr>
            <w:tcW w:w="13248" w:type="dxa"/>
            <w:tcMar/>
          </w:tcPr>
          <w:p w:rsidRPr="004B3E18" w:rsidR="005E5F0D" w:rsidP="72FC596A" w:rsidRDefault="005E5F0D" w14:paraId="3C6E522A" w14:textId="7ACF13E1">
            <w:pPr>
              <w:pStyle w:val="ColorfulList-Accent11"/>
              <w:tabs>
                <w:tab w:val="left" w:pos="432"/>
              </w:tabs>
              <w:spacing w:before="60" w:after="60"/>
              <w:ind w:left="0"/>
              <w:rPr>
                <w:rFonts w:eastAsia="Times New Roman"/>
                <w:i w:val="1"/>
                <w:iCs w:val="1"/>
                <w:color w:val="595959" w:themeColor="text1" w:themeTint="A6" w:themeShade="FF"/>
                <w:sz w:val="18"/>
                <w:szCs w:val="18"/>
              </w:rPr>
            </w:pPr>
          </w:p>
          <w:p w:rsidRPr="004B3E18" w:rsidR="005E5F0D" w:rsidP="72FC596A" w:rsidRDefault="005E5F0D" w14:paraId="0CD87585" w14:textId="133E0D04">
            <w:pPr>
              <w:spacing w:before="60" w:after="60"/>
              <w:ind/>
              <w:jc w:val="both"/>
              <w:rPr>
                <w:rFonts w:ascii="Arial" w:hAnsi="Arial" w:eastAsia="Arial" w:cs="Arial"/>
                <w:b w:val="0"/>
                <w:bCs w:val="0"/>
                <w:i w:val="0"/>
                <w:iCs w:val="0"/>
                <w:caps w:val="0"/>
                <w:smallCaps w:val="0"/>
                <w:noProof w:val="0"/>
                <w:color w:val="4472C4" w:themeColor="accent1" w:themeTint="FF" w:themeShade="FF"/>
                <w:sz w:val="20"/>
                <w:szCs w:val="20"/>
                <w:lang w:val="en-US"/>
              </w:rPr>
            </w:pPr>
            <w:r w:rsidRPr="72FC596A" w:rsidR="7F940989">
              <w:rPr>
                <w:rFonts w:ascii="Arial" w:hAnsi="Arial" w:eastAsia="Arial" w:cs="Arial"/>
                <w:b w:val="0"/>
                <w:bCs w:val="0"/>
                <w:i w:val="0"/>
                <w:iCs w:val="0"/>
                <w:caps w:val="0"/>
                <w:smallCaps w:val="0"/>
                <w:noProof w:val="0"/>
                <w:color w:val="4472C4" w:themeColor="accent1" w:themeTint="FF" w:themeShade="FF"/>
                <w:sz w:val="20"/>
                <w:szCs w:val="20"/>
                <w:lang w:val="es-AR"/>
              </w:rPr>
              <w:t xml:space="preserve">El programa contempla como grupo objetivo directo a las personas en proceso de reincorporación, víctimas y comparecientes, directamente involucrados en la implementación del Acuerdo de Paz. Se espera fortalecer las capacidades organizativas y de sostenibilidad de las formas asociativas de las personas en proceso de reincorporación y las capacidades de incidencia dentro del sistema de justicia transicional. Con estos grupos de beneficiarios, el programa espera capitalizar las relaciones de confianza generadas tanto en Paz Sostenible, Entornos Productivos, Representación judicial, entre otros proyectos de PNUD. Se espera identificar, evaluar y fortalecer las capacidades de las organizaciones en clave de </w:t>
            </w:r>
            <w:r w:rsidRPr="72FC596A" w:rsidR="7F940989">
              <w:rPr>
                <w:rFonts w:ascii="Arial" w:hAnsi="Arial" w:eastAsia="Arial" w:cs="Arial"/>
                <w:b w:val="0"/>
                <w:bCs w:val="0"/>
                <w:i w:val="0"/>
                <w:iCs w:val="0"/>
                <w:caps w:val="0"/>
                <w:smallCaps w:val="0"/>
                <w:noProof w:val="0"/>
                <w:color w:val="4472C4" w:themeColor="accent1" w:themeTint="FF" w:themeShade="FF"/>
                <w:sz w:val="20"/>
                <w:szCs w:val="20"/>
                <w:lang w:val="es-AR"/>
              </w:rPr>
              <w:t>sostenibilidad</w:t>
            </w:r>
            <w:r w:rsidRPr="72FC596A" w:rsidR="7F940989">
              <w:rPr>
                <w:rFonts w:ascii="Arial" w:hAnsi="Arial" w:eastAsia="Arial" w:cs="Arial"/>
                <w:b w:val="0"/>
                <w:bCs w:val="0"/>
                <w:i w:val="0"/>
                <w:iCs w:val="0"/>
                <w:caps w:val="0"/>
                <w:smallCaps w:val="0"/>
                <w:noProof w:val="0"/>
                <w:color w:val="4472C4" w:themeColor="accent1" w:themeTint="FF" w:themeShade="FF"/>
                <w:sz w:val="20"/>
                <w:szCs w:val="20"/>
                <w:lang w:val="es-AR"/>
              </w:rPr>
              <w:t xml:space="preserve"> de iniciativas productivas y capacidad de participación e incidencia en el SIVJRNR. Ya que este programa da continuidad a estrategias previas de PNUD, se capitalizarán las lecciones aprendidas y buenas prácticas en cuanto a la participación de los y las beneficiarias. Por ejemplo, todas las decisiones que conciernen al colectivo FARC se hacen y se seguirán haciendo con su plena participación y orientación. </w:t>
            </w:r>
          </w:p>
          <w:p w:rsidRPr="004B3E18" w:rsidR="005E5F0D" w:rsidP="72FC596A" w:rsidRDefault="005E5F0D" w14:paraId="599B7CFF" w14:textId="2EA8D0B8">
            <w:pPr>
              <w:spacing w:before="60" w:after="60"/>
              <w:ind/>
              <w:jc w:val="both"/>
              <w:rPr>
                <w:rFonts w:ascii="Arial" w:hAnsi="Arial" w:eastAsia="Arial" w:cs="Arial"/>
                <w:b w:val="0"/>
                <w:bCs w:val="0"/>
                <w:i w:val="0"/>
                <w:iCs w:val="0"/>
                <w:caps w:val="0"/>
                <w:smallCaps w:val="0"/>
                <w:noProof w:val="0"/>
                <w:color w:val="4472C4" w:themeColor="accent1" w:themeTint="FF" w:themeShade="FF"/>
                <w:sz w:val="20"/>
                <w:szCs w:val="20"/>
                <w:lang w:val="en-US"/>
              </w:rPr>
            </w:pPr>
          </w:p>
          <w:p w:rsidRPr="004B3E18" w:rsidR="005E5F0D" w:rsidP="72FC596A" w:rsidRDefault="005E5F0D" w14:paraId="0F27FB3E" w14:textId="1BC2BC5E">
            <w:pPr>
              <w:spacing w:before="60" w:after="60"/>
              <w:ind/>
              <w:jc w:val="both"/>
              <w:rPr>
                <w:rFonts w:ascii="Arial" w:hAnsi="Arial" w:eastAsia="Arial" w:cs="Arial"/>
                <w:b w:val="0"/>
                <w:bCs w:val="0"/>
                <w:i w:val="0"/>
                <w:iCs w:val="0"/>
                <w:caps w:val="0"/>
                <w:smallCaps w:val="0"/>
                <w:noProof w:val="0"/>
                <w:color w:val="4472C4" w:themeColor="accent1" w:themeTint="FF" w:themeShade="FF"/>
                <w:sz w:val="20"/>
                <w:szCs w:val="20"/>
                <w:lang w:val="en-US"/>
              </w:rPr>
            </w:pPr>
            <w:r w:rsidRPr="72FC596A" w:rsidR="7F940989">
              <w:rPr>
                <w:rFonts w:ascii="Arial" w:hAnsi="Arial" w:eastAsia="Arial" w:cs="Arial"/>
                <w:b w:val="0"/>
                <w:bCs w:val="0"/>
                <w:i w:val="0"/>
                <w:iCs w:val="0"/>
                <w:caps w:val="0"/>
                <w:smallCaps w:val="0"/>
                <w:noProof w:val="0"/>
                <w:color w:val="4472C4" w:themeColor="accent1" w:themeTint="FF" w:themeShade="FF"/>
                <w:sz w:val="20"/>
                <w:szCs w:val="20"/>
                <w:lang w:val="es-AR"/>
              </w:rPr>
              <w:t>En todos los casos en los que se intervengan en situaciones que planteen un riesgo de acción con daño, se hará la evaluación necesaria y el despliegue de medidas de mitigación. De igual forma, los impactos sociales o ambientales se vincularán a los procesos o se les brindarán canales y relaciones adecuadas para una fluida atención a sus inquietudes.</w:t>
            </w:r>
          </w:p>
          <w:p w:rsidRPr="004B3E18" w:rsidR="005E5F0D" w:rsidP="72FC596A" w:rsidRDefault="005E5F0D" w14:paraId="19AD1EF8" w14:textId="1979370A">
            <w:pPr>
              <w:pStyle w:val="ColorfulList-Accent11"/>
              <w:tabs>
                <w:tab w:val="left" w:pos="432"/>
              </w:tabs>
              <w:spacing w:before="60" w:after="60"/>
              <w:ind w:left="0"/>
              <w:rPr>
                <w:rFonts w:ascii="Calibri" w:hAnsi="Calibri" w:eastAsia="MS Mincho" w:cs="Times New Roman"/>
                <w:i w:val="1"/>
                <w:iCs w:val="1"/>
                <w:color w:val="4472C4" w:themeColor="accent1" w:themeTint="FF" w:themeShade="FF"/>
                <w:sz w:val="20"/>
                <w:szCs w:val="20"/>
              </w:rPr>
            </w:pPr>
          </w:p>
        </w:tc>
      </w:tr>
      <w:tr w:rsidRPr="004B3E18" w:rsidR="005E5F0D" w:rsidTr="72FC596A" w14:paraId="1BBB6B66" w14:textId="77777777">
        <w:tc>
          <w:tcPr>
            <w:tcW w:w="13248" w:type="dxa"/>
            <w:shd w:val="clear" w:color="auto" w:fill="C6DAF1"/>
            <w:tcMar/>
          </w:tcPr>
          <w:p w:rsidRPr="004B3E18" w:rsidR="005E5F0D" w:rsidP="00ED7343" w:rsidRDefault="005E5F0D" w14:paraId="41595916" w14:textId="77777777">
            <w:pPr>
              <w:pStyle w:val="ColorfulList-Accent11"/>
              <w:tabs>
                <w:tab w:val="left" w:pos="432"/>
              </w:tabs>
              <w:spacing w:before="60" w:after="60"/>
              <w:ind w:left="0"/>
              <w:rPr>
                <w:rFonts w:eastAsia="Times New Roman"/>
                <w:i/>
                <w:color w:val="595959"/>
                <w:sz w:val="18"/>
                <w:szCs w:val="18"/>
              </w:rPr>
            </w:pPr>
            <w:r w:rsidRPr="004B3E18">
              <w:rPr>
                <w:rFonts w:eastAsia="Times New Roman"/>
                <w:b/>
                <w:i/>
                <w:sz w:val="18"/>
                <w:szCs w:val="18"/>
              </w:rPr>
              <w:t xml:space="preserve">Briefly describe in the space below how the </w:t>
            </w:r>
            <w:r>
              <w:rPr>
                <w:rFonts w:eastAsia="Times New Roman"/>
                <w:b/>
                <w:i/>
                <w:sz w:val="18"/>
                <w:szCs w:val="18"/>
              </w:rPr>
              <w:t>project</w:t>
            </w:r>
            <w:r w:rsidRPr="004B3E18">
              <w:rPr>
                <w:rFonts w:eastAsia="Times New Roman"/>
                <w:b/>
                <w:i/>
                <w:sz w:val="18"/>
                <w:szCs w:val="18"/>
              </w:rPr>
              <w:t xml:space="preserve"> </w:t>
            </w:r>
            <w:r>
              <w:rPr>
                <w:rFonts w:eastAsia="Times New Roman"/>
                <w:b/>
                <w:i/>
                <w:sz w:val="18"/>
                <w:szCs w:val="18"/>
              </w:rPr>
              <w:t>strengthens</w:t>
            </w:r>
            <w:r w:rsidRPr="004B3E18">
              <w:rPr>
                <w:rFonts w:eastAsia="Times New Roman"/>
                <w:b/>
                <w:i/>
                <w:sz w:val="18"/>
                <w:szCs w:val="18"/>
              </w:rPr>
              <w:t xml:space="preserve"> </w:t>
            </w:r>
            <w:r>
              <w:rPr>
                <w:rFonts w:eastAsia="Times New Roman"/>
                <w:b/>
                <w:i/>
                <w:sz w:val="18"/>
                <w:szCs w:val="18"/>
              </w:rPr>
              <w:t>accountability to stakeholders</w:t>
            </w:r>
          </w:p>
        </w:tc>
      </w:tr>
      <w:tr w:rsidRPr="004B3E18" w:rsidR="005E5F0D" w:rsidTr="72FC596A" w14:paraId="16F909A3" w14:textId="77777777">
        <w:trPr>
          <w:trHeight w:val="440"/>
        </w:trPr>
        <w:tc>
          <w:tcPr>
            <w:tcW w:w="13248" w:type="dxa"/>
            <w:tcMar/>
          </w:tcPr>
          <w:p w:rsidRPr="004B3E18" w:rsidR="005E5F0D" w:rsidP="72FC596A" w:rsidRDefault="005E5F0D" w14:paraId="239D5CC1" w14:textId="06850B27">
            <w:pPr>
              <w:pStyle w:val="ColorfulList-Accent11"/>
              <w:keepNext w:val="1"/>
              <w:keepLines/>
              <w:tabs>
                <w:tab w:val="left" w:pos="432"/>
              </w:tabs>
              <w:spacing w:before="60" w:after="60"/>
              <w:ind w:left="0"/>
              <w:outlineLvl w:val="7"/>
              <w:rPr>
                <w:rFonts w:eastAsia="Times New Roman"/>
                <w:i w:val="1"/>
                <w:iCs w:val="1"/>
                <w:color w:val="595959" w:themeColor="text1" w:themeTint="A6" w:themeShade="FF"/>
                <w:sz w:val="18"/>
                <w:szCs w:val="18"/>
              </w:rPr>
            </w:pPr>
          </w:p>
          <w:p w:rsidRPr="004B3E18" w:rsidR="005E5F0D" w:rsidP="72FC596A" w:rsidRDefault="005E5F0D" w14:paraId="166D1944" w14:textId="62D209E5">
            <w:pPr>
              <w:keepNext/>
              <w:keepLines/>
              <w:spacing w:before="60" w:after="60"/>
              <w:ind/>
              <w:jc w:val="both"/>
              <w:rPr>
                <w:rFonts w:ascii="Arial" w:hAnsi="Arial" w:eastAsia="Arial" w:cs="Arial"/>
                <w:b w:val="0"/>
                <w:bCs w:val="0"/>
                <w:i w:val="0"/>
                <w:iCs w:val="0"/>
                <w:caps w:val="0"/>
                <w:smallCaps w:val="0"/>
                <w:noProof w:val="0"/>
                <w:color w:val="4471C4"/>
                <w:sz w:val="20"/>
                <w:szCs w:val="20"/>
                <w:lang w:val="en-US"/>
              </w:rPr>
            </w:pPr>
            <w:r w:rsidRPr="72FC596A" w:rsidR="4E042E77">
              <w:rPr>
                <w:rFonts w:ascii="Arial" w:hAnsi="Arial" w:eastAsia="Arial" w:cs="Arial"/>
                <w:b w:val="0"/>
                <w:bCs w:val="0"/>
                <w:i w:val="0"/>
                <w:iCs w:val="0"/>
                <w:caps w:val="0"/>
                <w:smallCaps w:val="0"/>
                <w:noProof w:val="0"/>
                <w:color w:val="4471C4"/>
                <w:sz w:val="20"/>
                <w:szCs w:val="20"/>
                <w:lang w:val="es-CO"/>
              </w:rPr>
              <w:t xml:space="preserve">En términos de la capacidad de </w:t>
            </w:r>
            <w:r w:rsidRPr="72FC596A" w:rsidR="6594EFDD">
              <w:rPr>
                <w:rFonts w:ascii="Arial" w:hAnsi="Arial" w:eastAsia="Arial" w:cs="Arial"/>
                <w:b w:val="0"/>
                <w:bCs w:val="0"/>
                <w:i w:val="0"/>
                <w:iCs w:val="0"/>
                <w:caps w:val="0"/>
                <w:smallCaps w:val="0"/>
                <w:noProof w:val="0"/>
                <w:color w:val="4471C4"/>
                <w:sz w:val="20"/>
                <w:szCs w:val="20"/>
                <w:lang w:val="es-CO"/>
              </w:rPr>
              <w:t>rendición</w:t>
            </w:r>
            <w:r w:rsidRPr="72FC596A" w:rsidR="4E042E77">
              <w:rPr>
                <w:rFonts w:ascii="Arial" w:hAnsi="Arial" w:eastAsia="Arial" w:cs="Arial"/>
                <w:b w:val="0"/>
                <w:bCs w:val="0"/>
                <w:i w:val="0"/>
                <w:iCs w:val="0"/>
                <w:caps w:val="0"/>
                <w:smallCaps w:val="0"/>
                <w:noProof w:val="0"/>
                <w:color w:val="4471C4"/>
                <w:sz w:val="20"/>
                <w:szCs w:val="20"/>
                <w:lang w:val="es-CO"/>
              </w:rPr>
              <w:t xml:space="preserve"> de cuentas de los distintos socios</w:t>
            </w:r>
            <w:r w:rsidRPr="72FC596A" w:rsidR="2DEEAC6F">
              <w:rPr>
                <w:rFonts w:ascii="Arial" w:hAnsi="Arial" w:eastAsia="Arial" w:cs="Arial"/>
                <w:b w:val="0"/>
                <w:bCs w:val="0"/>
                <w:i w:val="0"/>
                <w:iCs w:val="0"/>
                <w:caps w:val="0"/>
                <w:smallCaps w:val="0"/>
                <w:noProof w:val="0"/>
                <w:color w:val="4471C4"/>
                <w:sz w:val="20"/>
                <w:szCs w:val="20"/>
                <w:lang w:val="es-CO"/>
              </w:rPr>
              <w:t xml:space="preserve"> involucrados</w:t>
            </w:r>
            <w:r w:rsidRPr="72FC596A" w:rsidR="4E042E77">
              <w:rPr>
                <w:rFonts w:ascii="Arial" w:hAnsi="Arial" w:eastAsia="Arial" w:cs="Arial"/>
                <w:b w:val="0"/>
                <w:bCs w:val="0"/>
                <w:i w:val="0"/>
                <w:iCs w:val="0"/>
                <w:caps w:val="0"/>
                <w:smallCaps w:val="0"/>
                <w:noProof w:val="0"/>
                <w:color w:val="4471C4"/>
                <w:sz w:val="20"/>
                <w:szCs w:val="20"/>
                <w:lang w:val="es-CO"/>
              </w:rPr>
              <w:t xml:space="preserve">, </w:t>
            </w:r>
            <w:r w:rsidRPr="72FC596A" w:rsidR="4E042E77">
              <w:rPr>
                <w:rFonts w:ascii="Arial" w:hAnsi="Arial" w:eastAsia="Arial" w:cs="Arial"/>
                <w:b w:val="0"/>
                <w:bCs w:val="0"/>
                <w:i w:val="0"/>
                <w:iCs w:val="0"/>
                <w:caps w:val="0"/>
                <w:smallCaps w:val="0"/>
                <w:noProof w:val="0"/>
                <w:color w:val="4471C4"/>
                <w:sz w:val="20"/>
                <w:szCs w:val="20"/>
                <w:lang w:val="es-CO"/>
              </w:rPr>
              <w:t xml:space="preserve">el Programa transferirá herramientas para fortalecer </w:t>
            </w:r>
            <w:r w:rsidRPr="72FC596A" w:rsidR="661921FF">
              <w:rPr>
                <w:rFonts w:ascii="Arial" w:hAnsi="Arial" w:eastAsia="Arial" w:cs="Arial"/>
                <w:b w:val="0"/>
                <w:bCs w:val="0"/>
                <w:i w:val="0"/>
                <w:iCs w:val="0"/>
                <w:caps w:val="0"/>
                <w:smallCaps w:val="0"/>
                <w:noProof w:val="0"/>
                <w:color w:val="4471C4"/>
                <w:sz w:val="20"/>
                <w:szCs w:val="20"/>
                <w:lang w:val="es-CO"/>
              </w:rPr>
              <w:t>dicha capacidad mejorando</w:t>
            </w:r>
            <w:r w:rsidRPr="72FC596A" w:rsidR="4E042E77">
              <w:rPr>
                <w:rFonts w:ascii="Arial" w:hAnsi="Arial" w:eastAsia="Arial" w:cs="Arial"/>
                <w:b w:val="0"/>
                <w:bCs w:val="0"/>
                <w:i w:val="0"/>
                <w:iCs w:val="0"/>
                <w:caps w:val="0"/>
                <w:smallCaps w:val="0"/>
                <w:noProof w:val="0"/>
                <w:color w:val="4471C4"/>
                <w:sz w:val="20"/>
                <w:szCs w:val="20"/>
                <w:lang w:val="es-CO"/>
              </w:rPr>
              <w:t xml:space="preserve"> </w:t>
            </w:r>
            <w:r w:rsidRPr="72FC596A" w:rsidR="456B9498">
              <w:rPr>
                <w:rFonts w:ascii="Arial" w:hAnsi="Arial" w:eastAsia="Arial" w:cs="Arial"/>
                <w:b w:val="0"/>
                <w:bCs w:val="0"/>
                <w:i w:val="0"/>
                <w:iCs w:val="0"/>
                <w:caps w:val="0"/>
                <w:smallCaps w:val="0"/>
                <w:noProof w:val="0"/>
                <w:color w:val="4471C4"/>
                <w:sz w:val="20"/>
                <w:szCs w:val="20"/>
                <w:lang w:val="es-CO"/>
              </w:rPr>
              <w:t>además</w:t>
            </w:r>
            <w:r w:rsidRPr="72FC596A" w:rsidR="456B9498">
              <w:rPr>
                <w:rFonts w:ascii="Arial" w:hAnsi="Arial" w:eastAsia="Arial" w:cs="Arial"/>
                <w:b w:val="0"/>
                <w:bCs w:val="0"/>
                <w:i w:val="0"/>
                <w:iCs w:val="0"/>
                <w:caps w:val="0"/>
                <w:smallCaps w:val="0"/>
                <w:noProof w:val="0"/>
                <w:color w:val="4471C4"/>
                <w:sz w:val="20"/>
                <w:szCs w:val="20"/>
                <w:lang w:val="es-CO"/>
              </w:rPr>
              <w:t xml:space="preserve"> </w:t>
            </w:r>
            <w:r w:rsidRPr="72FC596A" w:rsidR="4E042E77">
              <w:rPr>
                <w:rFonts w:ascii="Arial" w:hAnsi="Arial" w:eastAsia="Arial" w:cs="Arial"/>
                <w:b w:val="0"/>
                <w:bCs w:val="0"/>
                <w:i w:val="0"/>
                <w:iCs w:val="0"/>
                <w:caps w:val="0"/>
                <w:smallCaps w:val="0"/>
                <w:noProof w:val="0"/>
                <w:color w:val="4471C4"/>
                <w:sz w:val="20"/>
                <w:szCs w:val="20"/>
                <w:lang w:val="es-CO"/>
              </w:rPr>
              <w:t>la eficacia en la movilización de recursos y, sobre todo, para que asuman progresivamente la responsabilidad por los resultados e impactos de las acciones priorizadas en el plan de trabajo. EI Programa invertirá tiempo, recursos y esfuerzos en apoyar, acompañar y asistir técnicamente a las personas, comunidades, organizaciones y sectores sociales, económicos y culturales; a las instituciones, entidades y autoridades concernidas, en procura de implementar estrategias que permitan cerrar las brechas de capacidad de los distintos agentes de política pública. Esta es sin duda la apuesta de más largo aliento para lograr la sostenibilidad de los procesos de cambio estratégico en materia de implementación del acuerdo de paz.</w:t>
            </w:r>
          </w:p>
          <w:p w:rsidRPr="004B3E18" w:rsidR="005E5F0D" w:rsidP="72FC596A" w:rsidRDefault="005E5F0D" w14:paraId="30E5354B" w14:textId="185EC835">
            <w:pPr>
              <w:pStyle w:val="Normal"/>
              <w:keepNext/>
              <w:keepLines/>
              <w:spacing w:before="60" w:after="60"/>
              <w:ind/>
              <w:jc w:val="both"/>
              <w:rPr>
                <w:rFonts w:ascii="Arial" w:hAnsi="Arial" w:eastAsia="Arial" w:cs="Arial"/>
                <w:b w:val="0"/>
                <w:bCs w:val="0"/>
                <w:i w:val="0"/>
                <w:iCs w:val="0"/>
                <w:caps w:val="0"/>
                <w:smallCaps w:val="0"/>
                <w:noProof w:val="0"/>
                <w:color w:val="4471C4"/>
                <w:sz w:val="20"/>
                <w:szCs w:val="20"/>
                <w:lang w:val="es-CO"/>
              </w:rPr>
            </w:pPr>
          </w:p>
          <w:p w:rsidRPr="004B3E18" w:rsidR="005E5F0D" w:rsidP="72FC596A" w:rsidRDefault="005E5F0D" w14:paraId="35FC4C76" w14:textId="2EDCE7E8">
            <w:pPr>
              <w:keepNext/>
              <w:keepLines/>
              <w:spacing w:before="60" w:after="60"/>
              <w:ind/>
              <w:jc w:val="both"/>
              <w:rPr>
                <w:rFonts w:ascii="Arial" w:hAnsi="Arial" w:eastAsia="Arial" w:cs="Arial"/>
                <w:b w:val="0"/>
                <w:bCs w:val="0"/>
                <w:i w:val="0"/>
                <w:iCs w:val="0"/>
                <w:caps w:val="0"/>
                <w:smallCaps w:val="0"/>
                <w:noProof w:val="0"/>
                <w:color w:val="4471C4"/>
                <w:sz w:val="20"/>
                <w:szCs w:val="20"/>
                <w:lang w:val="es-CO"/>
              </w:rPr>
            </w:pPr>
            <w:r w:rsidRPr="72FC596A" w:rsidR="545B263D">
              <w:rPr>
                <w:rFonts w:ascii="Arial" w:hAnsi="Arial" w:eastAsia="Arial" w:cs="Arial"/>
                <w:b w:val="0"/>
                <w:bCs w:val="0"/>
                <w:i w:val="0"/>
                <w:iCs w:val="0"/>
                <w:caps w:val="0"/>
                <w:smallCaps w:val="0"/>
                <w:noProof w:val="0"/>
                <w:color w:val="4471C4"/>
                <w:sz w:val="20"/>
                <w:szCs w:val="20"/>
                <w:lang w:val="es-CO"/>
              </w:rPr>
              <w:t>En este sentido, se buscará de manera complementaria, el apalancamiento de recursos (en efectivo o especie) que puedan ser comprometidos por la entidades gubernamentales y estatales involucradas para garantizar la sostenibilidad de estos resultados, particularmente, de la Agencia para la Reincorporación y la Normalización (ARN), la Jurisdicción Especial para la Paz (JEP), La Comisión para el Esclarecimiento de la Verdad (CEV) y de la Unidad de búsqueda de personas desaparecidas (UBPD). Se buscará la continuidad de las estrategias apoyadas al interior de estas entidades promoviendo la apropiación del talento humano y de recursos técnicos que puedan ser transferidos para fortalecer las capacidades de estas instituciones (adopción de metodologías y procedimientos, continuidad de equipos técnicos y de asesoría especializada entre otras).</w:t>
            </w:r>
          </w:p>
          <w:p w:rsidRPr="004B3E18" w:rsidR="005E5F0D" w:rsidP="72FC596A" w:rsidRDefault="005E5F0D" w14:paraId="1D9466A6" w14:textId="2583610C">
            <w:pPr>
              <w:pStyle w:val="Normal"/>
              <w:keepNext/>
              <w:keepLines/>
              <w:spacing w:before="60" w:after="60"/>
              <w:ind/>
              <w:jc w:val="both"/>
              <w:rPr>
                <w:rFonts w:ascii="Arial" w:hAnsi="Arial" w:eastAsia="Arial" w:cs="Arial"/>
                <w:b w:val="0"/>
                <w:bCs w:val="0"/>
                <w:i w:val="0"/>
                <w:iCs w:val="0"/>
                <w:caps w:val="0"/>
                <w:smallCaps w:val="0"/>
                <w:noProof w:val="0"/>
                <w:color w:val="4471C4"/>
                <w:sz w:val="20"/>
                <w:szCs w:val="20"/>
                <w:lang w:val="es-CO"/>
              </w:rPr>
            </w:pPr>
          </w:p>
          <w:p w:rsidRPr="004B3E18" w:rsidR="005E5F0D" w:rsidP="72FC596A" w:rsidRDefault="005E5F0D" w14:paraId="7DBD2EC4" w14:textId="131F5D96">
            <w:pPr>
              <w:keepNext/>
              <w:keepLines/>
              <w:spacing w:before="60" w:after="60"/>
              <w:ind/>
              <w:jc w:val="both"/>
              <w:rPr>
                <w:rFonts w:ascii="Arial" w:hAnsi="Arial" w:eastAsia="Arial" w:cs="Arial"/>
                <w:b w:val="0"/>
                <w:bCs w:val="0"/>
                <w:i w:val="0"/>
                <w:iCs w:val="0"/>
                <w:caps w:val="0"/>
                <w:smallCaps w:val="0"/>
                <w:noProof w:val="0"/>
                <w:color w:val="4471C4"/>
                <w:sz w:val="20"/>
                <w:szCs w:val="20"/>
                <w:lang w:val="en-US"/>
              </w:rPr>
            </w:pPr>
            <w:r w:rsidRPr="72FC596A" w:rsidR="1B1BA38A">
              <w:rPr>
                <w:rFonts w:ascii="Arial" w:hAnsi="Arial" w:eastAsia="Arial" w:cs="Arial"/>
                <w:b w:val="0"/>
                <w:bCs w:val="0"/>
                <w:i w:val="0"/>
                <w:iCs w:val="0"/>
                <w:caps w:val="0"/>
                <w:smallCaps w:val="0"/>
                <w:noProof w:val="0"/>
                <w:color w:val="4471C4"/>
                <w:sz w:val="20"/>
                <w:szCs w:val="20"/>
                <w:lang w:val="es-CO"/>
              </w:rPr>
              <w:t>Finalmente, e</w:t>
            </w:r>
            <w:r w:rsidRPr="72FC596A" w:rsidR="4E042E77">
              <w:rPr>
                <w:rFonts w:ascii="Arial" w:hAnsi="Arial" w:eastAsia="Arial" w:cs="Arial"/>
                <w:b w:val="0"/>
                <w:bCs w:val="0"/>
                <w:i w:val="0"/>
                <w:iCs w:val="0"/>
                <w:caps w:val="0"/>
                <w:smallCaps w:val="0"/>
                <w:noProof w:val="0"/>
                <w:color w:val="4471C4"/>
                <w:sz w:val="20"/>
                <w:szCs w:val="20"/>
                <w:lang w:val="es-CO"/>
              </w:rPr>
              <w:t xml:space="preserve">n el desarrollo del plan de trabajo del Programa se </w:t>
            </w:r>
            <w:r w:rsidRPr="72FC596A" w:rsidR="7834E249">
              <w:rPr>
                <w:rFonts w:ascii="Arial" w:hAnsi="Arial" w:eastAsia="Arial" w:cs="Arial"/>
                <w:b w:val="0"/>
                <w:bCs w:val="0"/>
                <w:i w:val="0"/>
                <w:iCs w:val="0"/>
                <w:caps w:val="0"/>
                <w:smallCaps w:val="0"/>
                <w:noProof w:val="0"/>
                <w:color w:val="4471C4"/>
                <w:sz w:val="20"/>
                <w:szCs w:val="20"/>
                <w:lang w:val="es-CO"/>
              </w:rPr>
              <w:t>buscará</w:t>
            </w:r>
            <w:r w:rsidRPr="72FC596A" w:rsidR="4E042E77">
              <w:rPr>
                <w:rFonts w:ascii="Arial" w:hAnsi="Arial" w:eastAsia="Arial" w:cs="Arial"/>
                <w:b w:val="0"/>
                <w:bCs w:val="0"/>
                <w:i w:val="0"/>
                <w:iCs w:val="0"/>
                <w:caps w:val="0"/>
                <w:smallCaps w:val="0"/>
                <w:noProof w:val="0"/>
                <w:color w:val="4471C4"/>
                <w:sz w:val="20"/>
                <w:szCs w:val="20"/>
                <w:lang w:val="es-CO"/>
              </w:rPr>
              <w:t xml:space="preserve"> adelantar evaluaciones de capacidades de los socios institucionales y sociales, con el objetivo de partir de información cierta que permita reorientar eficazmente las estrategias para cierre de brecas. </w:t>
            </w:r>
            <w:r w:rsidRPr="72FC596A" w:rsidR="4E042E77">
              <w:rPr>
                <w:rFonts w:ascii="Arial" w:hAnsi="Arial" w:eastAsia="Arial" w:cs="Arial"/>
                <w:b w:val="0"/>
                <w:bCs w:val="0"/>
                <w:i w:val="0"/>
                <w:iCs w:val="0"/>
                <w:caps w:val="0"/>
                <w:smallCaps w:val="0"/>
                <w:noProof w:val="0"/>
                <w:color w:val="4471C4"/>
                <w:sz w:val="20"/>
                <w:szCs w:val="20"/>
                <w:lang w:val="es-CO"/>
              </w:rPr>
              <w:t>Algunos de los principales aspectos a evaluar son los siguientes:</w:t>
            </w:r>
          </w:p>
          <w:p w:rsidRPr="004B3E18" w:rsidR="005E5F0D" w:rsidP="72FC596A" w:rsidRDefault="005E5F0D" w14:paraId="056263A6" w14:textId="68E72EAB">
            <w:pPr>
              <w:keepNext/>
              <w:keepLines/>
              <w:spacing w:before="60" w:after="60"/>
              <w:ind/>
              <w:jc w:val="both"/>
              <w:rPr>
                <w:rFonts w:ascii="Arial" w:hAnsi="Arial" w:eastAsia="Arial" w:cs="Arial"/>
                <w:b w:val="0"/>
                <w:bCs w:val="0"/>
                <w:i w:val="0"/>
                <w:iCs w:val="0"/>
                <w:caps w:val="0"/>
                <w:smallCaps w:val="0"/>
                <w:noProof w:val="0"/>
                <w:color w:val="4471C4"/>
                <w:sz w:val="20"/>
                <w:szCs w:val="20"/>
                <w:lang w:val="en-US"/>
              </w:rPr>
            </w:pPr>
            <w:r w:rsidRPr="72FC596A" w:rsidR="4E042E77">
              <w:rPr>
                <w:rFonts w:ascii="Arial" w:hAnsi="Arial" w:eastAsia="Arial" w:cs="Arial"/>
                <w:b w:val="0"/>
                <w:bCs w:val="0"/>
                <w:i w:val="0"/>
                <w:iCs w:val="0"/>
                <w:caps w:val="0"/>
                <w:smallCaps w:val="0"/>
                <w:noProof w:val="0"/>
                <w:color w:val="4471C4"/>
                <w:sz w:val="20"/>
                <w:szCs w:val="20"/>
                <w:lang w:val="es-CO"/>
              </w:rPr>
              <w:t xml:space="preserve"> </w:t>
            </w:r>
          </w:p>
          <w:p w:rsidRPr="004B3E18" w:rsidR="005E5F0D" w:rsidP="72FC596A" w:rsidRDefault="005E5F0D" w14:paraId="553D871C" w14:textId="3A9D6D46">
            <w:pPr>
              <w:pStyle w:val="ListParagraph"/>
              <w:keepNext/>
              <w:keepLines/>
              <w:numPr>
                <w:ilvl w:val="0"/>
                <w:numId w:val="9"/>
              </w:numPr>
              <w:spacing w:before="60" w:after="60"/>
              <w:ind/>
              <w:jc w:val="both"/>
              <w:rPr>
                <w:rFonts w:ascii="Arial" w:hAnsi="Arial" w:eastAsia="Arial" w:cs="Arial"/>
                <w:b w:val="0"/>
                <w:bCs w:val="0"/>
                <w:i w:val="0"/>
                <w:iCs w:val="0"/>
                <w:caps w:val="0"/>
                <w:smallCaps w:val="0"/>
                <w:noProof w:val="0"/>
                <w:color w:val="4471C4"/>
                <w:sz w:val="20"/>
                <w:szCs w:val="20"/>
                <w:lang w:val="es-CO"/>
              </w:rPr>
            </w:pPr>
            <w:r w:rsidRPr="72FC596A" w:rsidR="4E7A277F">
              <w:rPr>
                <w:rFonts w:ascii="Arial" w:hAnsi="Arial" w:eastAsia="Arial" w:cs="Arial"/>
                <w:b w:val="0"/>
                <w:bCs w:val="0"/>
                <w:i w:val="0"/>
                <w:iCs w:val="0"/>
                <w:caps w:val="0"/>
                <w:smallCaps w:val="0"/>
                <w:noProof w:val="0"/>
                <w:color w:val="4471C4"/>
                <w:sz w:val="20"/>
                <w:szCs w:val="20"/>
                <w:lang w:val="es-CO"/>
              </w:rPr>
              <w:t xml:space="preserve">Cambios en las </w:t>
            </w:r>
            <w:r w:rsidRPr="72FC596A" w:rsidR="4E7A277F">
              <w:rPr>
                <w:rFonts w:ascii="Arial" w:hAnsi="Arial" w:eastAsia="Arial" w:cs="Arial"/>
                <w:b w:val="0"/>
                <w:bCs w:val="0"/>
                <w:i w:val="0"/>
                <w:iCs w:val="0"/>
                <w:caps w:val="0"/>
                <w:smallCaps w:val="0"/>
                <w:noProof w:val="0"/>
                <w:color w:val="4471C4"/>
                <w:sz w:val="20"/>
                <w:szCs w:val="20"/>
                <w:lang w:val="es-CO"/>
              </w:rPr>
              <w:t>capacidades</w:t>
            </w:r>
            <w:r w:rsidRPr="72FC596A" w:rsidR="4E7A277F">
              <w:rPr>
                <w:rFonts w:ascii="Arial" w:hAnsi="Arial" w:eastAsia="Arial" w:cs="Arial"/>
                <w:b w:val="0"/>
                <w:bCs w:val="0"/>
                <w:i w:val="0"/>
                <w:iCs w:val="0"/>
                <w:caps w:val="0"/>
                <w:smallCaps w:val="0"/>
                <w:noProof w:val="0"/>
                <w:color w:val="4471C4"/>
                <w:sz w:val="20"/>
                <w:szCs w:val="20"/>
                <w:lang w:val="es-CO"/>
              </w:rPr>
              <w:t xml:space="preserve"> de rendición de cuentas.</w:t>
            </w:r>
          </w:p>
          <w:p w:rsidRPr="004B3E18" w:rsidR="005E5F0D" w:rsidP="72FC596A" w:rsidRDefault="005E5F0D" w14:paraId="1A9F0E56" w14:textId="56D93915">
            <w:pPr>
              <w:pStyle w:val="ListParagraph"/>
              <w:keepNext/>
              <w:keepLines/>
              <w:numPr>
                <w:ilvl w:val="0"/>
                <w:numId w:val="9"/>
              </w:numPr>
              <w:spacing w:before="60" w:after="60"/>
              <w:ind/>
              <w:jc w:val="both"/>
              <w:rPr>
                <w:rFonts w:ascii="Arial" w:hAnsi="Arial" w:eastAsia="Arial" w:cs="Arial"/>
                <w:b w:val="0"/>
                <w:bCs w:val="0"/>
                <w:i w:val="0"/>
                <w:iCs w:val="0"/>
                <w:caps w:val="0"/>
                <w:smallCaps w:val="0"/>
                <w:noProof w:val="0"/>
                <w:color w:val="4471C4"/>
                <w:sz w:val="20"/>
                <w:szCs w:val="20"/>
                <w:lang w:val="en-US"/>
              </w:rPr>
            </w:pPr>
            <w:r w:rsidRPr="72FC596A" w:rsidR="4E042E77">
              <w:rPr>
                <w:rFonts w:ascii="Arial" w:hAnsi="Arial" w:eastAsia="Arial" w:cs="Arial"/>
                <w:b w:val="0"/>
                <w:bCs w:val="0"/>
                <w:i w:val="0"/>
                <w:iCs w:val="0"/>
                <w:caps w:val="0"/>
                <w:smallCaps w:val="0"/>
                <w:noProof w:val="0"/>
                <w:color w:val="4471C4"/>
                <w:sz w:val="20"/>
                <w:szCs w:val="20"/>
                <w:lang w:val="es-CO"/>
              </w:rPr>
              <w:t xml:space="preserve">Identificación de barreras sociales, económicas, políticas y culturales que impiden el ejercicio de derechos, el cumplimiento de obligaciones o acciones de apoyo por parte de agentes interesados en transformar la problemática (fallas de funcionamiento de estrategias, planes, programas, proyectos o acciones).  </w:t>
            </w:r>
          </w:p>
          <w:p w:rsidRPr="004B3E18" w:rsidR="005E5F0D" w:rsidP="72FC596A" w:rsidRDefault="005E5F0D" w14:paraId="18BDCA23" w14:textId="187C1C12">
            <w:pPr>
              <w:pStyle w:val="ListParagraph"/>
              <w:keepNext/>
              <w:keepLines/>
              <w:numPr>
                <w:ilvl w:val="0"/>
                <w:numId w:val="9"/>
              </w:numPr>
              <w:spacing w:before="60" w:after="60"/>
              <w:ind/>
              <w:jc w:val="both"/>
              <w:rPr>
                <w:rFonts w:ascii="Arial" w:hAnsi="Arial" w:eastAsia="Arial" w:cs="Arial"/>
                <w:b w:val="0"/>
                <w:bCs w:val="0"/>
                <w:i w:val="0"/>
                <w:iCs w:val="0"/>
                <w:caps w:val="0"/>
                <w:smallCaps w:val="0"/>
                <w:noProof w:val="0"/>
                <w:color w:val="4471C4"/>
                <w:sz w:val="20"/>
                <w:szCs w:val="20"/>
                <w:lang w:val="en-US"/>
              </w:rPr>
            </w:pPr>
            <w:r w:rsidRPr="72FC596A" w:rsidR="4E042E77">
              <w:rPr>
                <w:rFonts w:ascii="Arial" w:hAnsi="Arial" w:eastAsia="Arial" w:cs="Arial"/>
                <w:b w:val="0"/>
                <w:bCs w:val="0"/>
                <w:i w:val="0"/>
                <w:iCs w:val="0"/>
                <w:caps w:val="0"/>
                <w:smallCaps w:val="0"/>
                <w:noProof w:val="0"/>
                <w:color w:val="4471C4"/>
                <w:sz w:val="20"/>
                <w:szCs w:val="20"/>
                <w:lang w:val="es-CO"/>
              </w:rPr>
              <w:t xml:space="preserve">Condiciones de comunicación y acceso a sistemas de información.  </w:t>
            </w:r>
          </w:p>
          <w:p w:rsidRPr="004B3E18" w:rsidR="005E5F0D" w:rsidP="72FC596A" w:rsidRDefault="005E5F0D" w14:paraId="2447FB39" w14:textId="7BAE21E9">
            <w:pPr>
              <w:pStyle w:val="ListParagraph"/>
              <w:keepNext/>
              <w:keepLines/>
              <w:numPr>
                <w:ilvl w:val="0"/>
                <w:numId w:val="9"/>
              </w:numPr>
              <w:spacing w:before="60" w:after="60"/>
              <w:ind/>
              <w:jc w:val="both"/>
              <w:rPr>
                <w:rFonts w:ascii="Arial" w:hAnsi="Arial" w:eastAsia="Arial" w:cs="Arial"/>
                <w:b w:val="0"/>
                <w:bCs w:val="0"/>
                <w:i w:val="0"/>
                <w:iCs w:val="0"/>
                <w:caps w:val="0"/>
                <w:smallCaps w:val="0"/>
                <w:noProof w:val="0"/>
                <w:color w:val="4471C4"/>
                <w:sz w:val="20"/>
                <w:szCs w:val="20"/>
                <w:lang w:val="en-US"/>
              </w:rPr>
            </w:pPr>
            <w:r w:rsidRPr="72FC596A" w:rsidR="4E042E77">
              <w:rPr>
                <w:rFonts w:ascii="Arial" w:hAnsi="Arial" w:eastAsia="Arial" w:cs="Arial"/>
                <w:b w:val="0"/>
                <w:bCs w:val="0"/>
                <w:i w:val="0"/>
                <w:iCs w:val="0"/>
                <w:caps w:val="0"/>
                <w:smallCaps w:val="0"/>
                <w:noProof w:val="0"/>
                <w:color w:val="4471C4"/>
                <w:sz w:val="20"/>
                <w:szCs w:val="20"/>
                <w:lang w:val="es-CO"/>
              </w:rPr>
              <w:t xml:space="preserve">Condiciones, garantías y oportunidades de acceso y control digno, seguro, estable y sostenible de recursos esenciales por parte de los titulares de derechos (PPR. Víctimas y comparecientes); de recursos humanos, económicos, organizativos y logísticos por parte de los titulares de obligaciones; y garantías y oportunidades de acompañamiento, monitoreo y seguimiento por parte de los agentes interesados en realizar aportes a la solución de la problemática. </w:t>
            </w:r>
          </w:p>
          <w:p w:rsidRPr="004B3E18" w:rsidR="005E5F0D" w:rsidP="72FC596A" w:rsidRDefault="005E5F0D" w14:paraId="1EAC77E2" w14:textId="59C9CA47">
            <w:pPr>
              <w:pStyle w:val="ListParagraph"/>
              <w:keepNext/>
              <w:keepLines/>
              <w:numPr>
                <w:ilvl w:val="0"/>
                <w:numId w:val="9"/>
              </w:numPr>
              <w:spacing w:before="60" w:after="60"/>
              <w:ind/>
              <w:jc w:val="both"/>
              <w:rPr>
                <w:rFonts w:ascii="Arial" w:hAnsi="Arial" w:eastAsia="Arial" w:cs="Arial"/>
                <w:b w:val="0"/>
                <w:bCs w:val="0"/>
                <w:i w:val="0"/>
                <w:iCs w:val="0"/>
                <w:caps w:val="0"/>
                <w:smallCaps w:val="0"/>
                <w:noProof w:val="0"/>
                <w:color w:val="4471C4"/>
                <w:sz w:val="20"/>
                <w:szCs w:val="20"/>
                <w:lang w:val="en-US"/>
              </w:rPr>
            </w:pPr>
            <w:r w:rsidRPr="72FC596A" w:rsidR="4E042E77">
              <w:rPr>
                <w:rFonts w:ascii="Arial" w:hAnsi="Arial" w:eastAsia="Arial" w:cs="Arial"/>
                <w:b w:val="0"/>
                <w:bCs w:val="0"/>
                <w:i w:val="0"/>
                <w:iCs w:val="0"/>
                <w:caps w:val="0"/>
                <w:smallCaps w:val="0"/>
                <w:noProof w:val="0"/>
                <w:color w:val="4471C4"/>
                <w:sz w:val="20"/>
                <w:szCs w:val="20"/>
                <w:lang w:val="es-CO"/>
              </w:rPr>
              <w:t xml:space="preserve">Capacidad de toma de decisiones e implementación de medidas, referida a los conocimientos, aptitudes, habilidades y posibilidades de definir cursos de acción con base en información válida, relevante y útil. </w:t>
            </w:r>
          </w:p>
          <w:p w:rsidRPr="004B3E18" w:rsidR="005E5F0D" w:rsidP="72FC596A" w:rsidRDefault="005E5F0D" w14:paraId="23A4E2BB" w14:textId="7D8B49C0">
            <w:pPr>
              <w:pStyle w:val="ListParagraph"/>
              <w:keepNext/>
              <w:keepLines/>
              <w:numPr>
                <w:ilvl w:val="0"/>
                <w:numId w:val="9"/>
              </w:numPr>
              <w:spacing w:before="60" w:after="60"/>
              <w:ind/>
              <w:jc w:val="both"/>
              <w:rPr>
                <w:rFonts w:ascii="Arial" w:hAnsi="Arial" w:eastAsia="Arial" w:cs="Arial"/>
                <w:b w:val="0"/>
                <w:bCs w:val="0"/>
                <w:i w:val="0"/>
                <w:iCs w:val="0"/>
                <w:caps w:val="0"/>
                <w:smallCaps w:val="0"/>
                <w:noProof w:val="0"/>
                <w:color w:val="4471C4"/>
                <w:sz w:val="20"/>
                <w:szCs w:val="20"/>
                <w:lang w:val="en-US"/>
              </w:rPr>
            </w:pPr>
            <w:r w:rsidRPr="72FC596A" w:rsidR="4E042E77">
              <w:rPr>
                <w:rFonts w:ascii="Arial" w:hAnsi="Arial" w:eastAsia="Arial" w:cs="Arial"/>
                <w:b w:val="0"/>
                <w:bCs w:val="0"/>
                <w:i w:val="0"/>
                <w:iCs w:val="0"/>
                <w:caps w:val="0"/>
                <w:smallCaps w:val="0"/>
                <w:noProof w:val="0"/>
                <w:color w:val="4471C4"/>
                <w:sz w:val="20"/>
                <w:szCs w:val="20"/>
                <w:lang w:val="es-CO"/>
              </w:rPr>
              <w:t xml:space="preserve">Capacidad de cambio medido en función del goce efectivo de derechos, la participación de los agentes concernidos y los procesos de control social, fiscalización institucional, rendición de cuentas y sistematización de experiencias y lecciones aprendidas.  </w:t>
            </w:r>
          </w:p>
          <w:p w:rsidRPr="004B3E18" w:rsidR="005E5F0D" w:rsidP="72FC596A" w:rsidRDefault="005E5F0D" w14:paraId="5F67D69F" w14:textId="519BED6E">
            <w:pPr>
              <w:keepNext/>
              <w:keepLines/>
              <w:spacing w:before="60" w:after="60"/>
              <w:ind/>
              <w:jc w:val="both"/>
              <w:rPr>
                <w:rFonts w:ascii="Arial" w:hAnsi="Arial" w:eastAsia="Arial" w:cs="Arial"/>
                <w:b w:val="0"/>
                <w:bCs w:val="0"/>
                <w:i w:val="0"/>
                <w:iCs w:val="0"/>
                <w:caps w:val="0"/>
                <w:smallCaps w:val="0"/>
                <w:noProof w:val="0"/>
                <w:color w:val="4471C4"/>
                <w:sz w:val="20"/>
                <w:szCs w:val="20"/>
                <w:lang w:val="en-US"/>
              </w:rPr>
            </w:pPr>
            <w:r w:rsidRPr="72FC596A" w:rsidR="4E042E77">
              <w:rPr>
                <w:rFonts w:ascii="Arial" w:hAnsi="Arial" w:eastAsia="Arial" w:cs="Arial"/>
                <w:b w:val="0"/>
                <w:bCs w:val="0"/>
                <w:i w:val="0"/>
                <w:iCs w:val="0"/>
                <w:caps w:val="0"/>
                <w:smallCaps w:val="0"/>
                <w:noProof w:val="0"/>
                <w:color w:val="4471C4"/>
                <w:sz w:val="20"/>
                <w:szCs w:val="20"/>
                <w:lang w:val="es-CO"/>
              </w:rPr>
              <w:t xml:space="preserve"> </w:t>
            </w:r>
          </w:p>
          <w:p w:rsidRPr="004B3E18" w:rsidR="005E5F0D" w:rsidP="72FC596A" w:rsidRDefault="005E5F0D" w14:paraId="1C04B602" w14:textId="2ACDEBD9">
            <w:pPr>
              <w:keepNext/>
              <w:keepLines/>
              <w:spacing w:before="60" w:after="60"/>
              <w:ind/>
              <w:jc w:val="both"/>
              <w:rPr>
                <w:rFonts w:ascii="Arial" w:hAnsi="Arial" w:eastAsia="Arial" w:cs="Arial"/>
                <w:b w:val="0"/>
                <w:bCs w:val="0"/>
                <w:i w:val="0"/>
                <w:iCs w:val="0"/>
                <w:caps w:val="0"/>
                <w:smallCaps w:val="0"/>
                <w:noProof w:val="0"/>
                <w:color w:val="4471C4"/>
                <w:sz w:val="20"/>
                <w:szCs w:val="20"/>
                <w:lang w:val="en-US"/>
              </w:rPr>
            </w:pPr>
            <w:r w:rsidRPr="72FC596A" w:rsidR="4E042E77">
              <w:rPr>
                <w:rFonts w:ascii="Arial" w:hAnsi="Arial" w:eastAsia="Arial" w:cs="Arial"/>
                <w:b w:val="0"/>
                <w:bCs w:val="0"/>
                <w:i w:val="0"/>
                <w:iCs w:val="0"/>
                <w:caps w:val="0"/>
                <w:smallCaps w:val="0"/>
                <w:noProof w:val="0"/>
                <w:color w:val="4471C4"/>
                <w:sz w:val="20"/>
                <w:szCs w:val="20"/>
                <w:lang w:val="es-CO"/>
              </w:rPr>
              <w:t>Una vez evaluadas las capacidades e identificadas las brechas existentes se deberá lograr el involucramiento de agentes involucrados, el diseño, implementación y evaluación para el posterior ajuste de los respectivos planes, programas o proyectos de fortalecimiento de capacidades.</w:t>
            </w:r>
          </w:p>
          <w:p w:rsidRPr="004B3E18" w:rsidR="005E5F0D" w:rsidP="72FC596A" w:rsidRDefault="005E5F0D" w14:paraId="0013E9B2" w14:textId="17336136">
            <w:pPr>
              <w:pStyle w:val="ColorfulList-Accent11"/>
              <w:keepNext w:val="1"/>
              <w:keepLines/>
              <w:tabs>
                <w:tab w:val="left" w:pos="432"/>
              </w:tabs>
              <w:spacing w:before="60" w:after="60"/>
              <w:ind w:left="0"/>
              <w:outlineLvl w:val="7"/>
              <w:rPr>
                <w:rFonts w:ascii="Calibri" w:hAnsi="Calibri" w:eastAsia="MS Mincho" w:cs="Times New Roman"/>
                <w:i w:val="1"/>
                <w:iCs w:val="1"/>
                <w:color w:val="595959"/>
                <w:sz w:val="20"/>
                <w:szCs w:val="20"/>
              </w:rPr>
            </w:pPr>
          </w:p>
        </w:tc>
      </w:tr>
    </w:tbl>
    <w:p w:rsidR="72FC596A" w:rsidRDefault="72FC596A" w14:paraId="04378988" w14:textId="69BA21D6"/>
    <w:p w:rsidRPr="00FC7D8A" w:rsidR="005E5F0D" w:rsidP="005E5F0D" w:rsidRDefault="005E5F0D" w14:paraId="6AF37FFD" w14:textId="77777777">
      <w:pPr>
        <w:rPr>
          <w:b/>
          <w:szCs w:val="20"/>
        </w:rPr>
      </w:pPr>
    </w:p>
    <w:p w:rsidRPr="00E6606A" w:rsidR="005E5F0D" w:rsidP="00310069" w:rsidRDefault="005E5F0D" w14:paraId="1A82093D" w14:textId="77777777">
      <w:pPr>
        <w:keepNext/>
        <w:spacing w:before="200"/>
        <w:rPr>
          <w:b/>
          <w:color w:val="4F81BD"/>
          <w:sz w:val="24"/>
        </w:rPr>
      </w:pPr>
      <w:r>
        <w:rPr>
          <w:b/>
          <w:color w:val="4F81BD"/>
          <w:sz w:val="24"/>
        </w:rPr>
        <w:lastRenderedPageBreak/>
        <w:t xml:space="preserve">Part B. Identifying and Managing Social and Environmental </w:t>
      </w:r>
      <w:r w:rsidRPr="001A0CAF">
        <w:rPr>
          <w:b/>
          <w:color w:val="4F81BD"/>
          <w:sz w:val="24"/>
          <w:u w:val="single"/>
        </w:rPr>
        <w:t>Risks</w:t>
      </w:r>
    </w:p>
    <w:p w:rsidRPr="00FC7D8A" w:rsidR="005E5F0D" w:rsidP="005E5F0D" w:rsidRDefault="005E5F0D" w14:paraId="09A92209" w14:textId="77777777">
      <w:pPr>
        <w:keepNext/>
        <w:rPr>
          <w:b/>
          <w:szCs w:val="20"/>
        </w:rPr>
      </w:pPr>
    </w:p>
    <w:tbl>
      <w:tblPr>
        <w:tblW w:w="13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375"/>
        <w:gridCol w:w="1515"/>
        <w:gridCol w:w="1425"/>
        <w:gridCol w:w="1600"/>
        <w:gridCol w:w="345"/>
        <w:gridCol w:w="345"/>
        <w:gridCol w:w="427"/>
        <w:gridCol w:w="2970"/>
        <w:gridCol w:w="1320"/>
      </w:tblGrid>
      <w:tr w:rsidRPr="004B3E18" w:rsidR="005E5F0D" w:rsidTr="37224EE4" w14:paraId="5D8E763D" w14:textId="77777777">
        <w:trPr>
          <w:trHeight w:val="1061"/>
        </w:trPr>
        <w:tc>
          <w:tcPr>
            <w:tcW w:w="3375" w:type="dxa"/>
            <w:shd w:val="clear" w:color="auto" w:fill="0F243E"/>
            <w:tcMar/>
            <w:vAlign w:val="center"/>
          </w:tcPr>
          <w:p w:rsidR="005E5F0D" w:rsidP="72FC596A" w:rsidRDefault="005E5F0D" w14:paraId="388B6193" w14:textId="77777777">
            <w:pPr>
              <w:tabs>
                <w:tab w:val="left" w:pos="101"/>
              </w:tabs>
              <w:ind w:right="252" w:firstLine="11"/>
              <w:jc w:val="left"/>
              <w:rPr>
                <w:rFonts w:ascii="Arial" w:hAnsi="Arial" w:eastAsia="Arial" w:cs="Arial"/>
                <w:b w:val="1"/>
                <w:bCs w:val="1"/>
                <w:sz w:val="20"/>
                <w:szCs w:val="20"/>
              </w:rPr>
            </w:pPr>
            <w:r w:rsidRPr="72FC596A" w:rsidR="005E5F0D">
              <w:rPr>
                <w:rFonts w:ascii="Arial" w:hAnsi="Arial" w:eastAsia="Arial" w:cs="Arial"/>
                <w:b w:val="1"/>
                <w:bCs w:val="1"/>
                <w:sz w:val="20"/>
                <w:szCs w:val="20"/>
              </w:rPr>
              <w:t xml:space="preserve">QUESTION 2: What are the Potential Social and Environmental Risks? </w:t>
            </w:r>
          </w:p>
          <w:p w:rsidR="005E5F0D" w:rsidP="72FC596A" w:rsidRDefault="005E5F0D" w14:paraId="562B27FB" w14:textId="77777777">
            <w:pPr>
              <w:tabs>
                <w:tab w:val="left" w:pos="101"/>
              </w:tabs>
              <w:ind w:right="252" w:firstLine="11"/>
              <w:jc w:val="left"/>
              <w:rPr>
                <w:rFonts w:ascii="Arial" w:hAnsi="Arial" w:eastAsia="Arial" w:cs="Arial"/>
                <w:b w:val="1"/>
                <w:bCs w:val="1"/>
                <w:sz w:val="20"/>
                <w:szCs w:val="20"/>
              </w:rPr>
            </w:pPr>
            <w:r w:rsidRPr="72FC596A" w:rsidR="005E5F0D">
              <w:rPr>
                <w:rFonts w:ascii="Arial" w:hAnsi="Arial" w:eastAsia="Arial" w:cs="Arial"/>
                <w:i w:val="1"/>
                <w:iCs w:val="1"/>
                <w:sz w:val="20"/>
                <w:szCs w:val="20"/>
              </w:rPr>
              <w:t xml:space="preserve">Note: </w:t>
            </w:r>
            <w:r w:rsidRPr="72FC596A" w:rsidR="005E5F0D">
              <w:rPr>
                <w:rFonts w:ascii="Arial" w:hAnsi="Arial" w:eastAsia="Arial" w:cs="Arial"/>
                <w:i w:val="1"/>
                <w:iCs w:val="1"/>
                <w:sz w:val="20"/>
                <w:szCs w:val="20"/>
              </w:rPr>
              <w:t>Complete SESP Attachment 1 before responding to Question 2.</w:t>
            </w:r>
          </w:p>
          <w:p w:rsidRPr="004B3E18" w:rsidR="005E5F0D" w:rsidP="72FC596A" w:rsidRDefault="005E5F0D" w14:paraId="50A9B162" w14:textId="77777777">
            <w:pPr>
              <w:tabs>
                <w:tab w:val="left" w:pos="101"/>
              </w:tabs>
              <w:ind w:right="252" w:firstLine="11"/>
              <w:jc w:val="left"/>
              <w:rPr>
                <w:rFonts w:ascii="Arial" w:hAnsi="Arial" w:eastAsia="Arial" w:cs="Arial"/>
                <w:b w:val="1"/>
                <w:bCs w:val="1"/>
                <w:sz w:val="20"/>
                <w:szCs w:val="20"/>
              </w:rPr>
            </w:pPr>
          </w:p>
        </w:tc>
        <w:tc>
          <w:tcPr>
            <w:tcW w:w="4885" w:type="dxa"/>
            <w:gridSpan w:val="4"/>
            <w:shd w:val="clear" w:color="auto" w:fill="0F243E"/>
            <w:tcMar/>
            <w:vAlign w:val="center"/>
          </w:tcPr>
          <w:p w:rsidRPr="004B3E18" w:rsidR="005E5F0D" w:rsidP="72FC596A" w:rsidRDefault="005E5F0D" w14:paraId="1906D758" w14:textId="77777777">
            <w:pPr>
              <w:tabs>
                <w:tab w:val="left" w:pos="101"/>
              </w:tabs>
              <w:ind w:right="252" w:firstLine="11"/>
              <w:jc w:val="left"/>
              <w:rPr>
                <w:rFonts w:ascii="Arial" w:hAnsi="Arial" w:eastAsia="Arial" w:cs="Arial"/>
                <w:b w:val="1"/>
                <w:bCs w:val="1"/>
                <w:sz w:val="20"/>
                <w:szCs w:val="20"/>
              </w:rPr>
            </w:pPr>
            <w:r w:rsidRPr="72FC596A" w:rsidR="005E5F0D">
              <w:rPr>
                <w:rFonts w:ascii="Arial" w:hAnsi="Arial" w:eastAsia="Arial" w:cs="Arial"/>
                <w:b w:val="1"/>
                <w:bCs w:val="1"/>
                <w:sz w:val="20"/>
                <w:szCs w:val="20"/>
              </w:rPr>
              <w:t>QUESTION 3: What is the level of significance of the potential social and environmental risks?</w:t>
            </w:r>
          </w:p>
          <w:p w:rsidRPr="004B3E18" w:rsidR="005E5F0D" w:rsidP="72FC596A" w:rsidRDefault="005E5F0D" w14:paraId="367FFD2C" w14:textId="77777777">
            <w:pPr>
              <w:tabs>
                <w:tab w:val="left" w:pos="432"/>
              </w:tabs>
              <w:jc w:val="left"/>
              <w:rPr>
                <w:rFonts w:ascii="Arial" w:hAnsi="Arial" w:eastAsia="Arial" w:cs="Arial"/>
                <w:b w:val="1"/>
                <w:bCs w:val="1"/>
                <w:sz w:val="20"/>
                <w:szCs w:val="20"/>
              </w:rPr>
            </w:pPr>
            <w:r w:rsidRPr="72FC596A" w:rsidR="005E5F0D">
              <w:rPr>
                <w:rFonts w:ascii="Arial" w:hAnsi="Arial" w:eastAsia="Arial" w:cs="Arial"/>
                <w:i w:val="1"/>
                <w:iCs w:val="1"/>
                <w:sz w:val="20"/>
                <w:szCs w:val="20"/>
              </w:rPr>
              <w:t>Note: Respond to Questions 4 and 5below before proceeding to Question 5</w:t>
            </w:r>
          </w:p>
        </w:tc>
        <w:tc>
          <w:tcPr>
            <w:tcW w:w="5062" w:type="dxa"/>
            <w:gridSpan w:val="4"/>
            <w:shd w:val="clear" w:color="auto" w:fill="0F243E"/>
            <w:tcMar/>
            <w:vAlign w:val="center"/>
          </w:tcPr>
          <w:p w:rsidRPr="004B3E18" w:rsidR="005E5F0D" w:rsidP="72FC596A" w:rsidRDefault="005E5F0D" w14:paraId="67204F48" w14:textId="77777777">
            <w:pPr>
              <w:tabs>
                <w:tab w:val="left" w:pos="432"/>
              </w:tabs>
              <w:jc w:val="left"/>
              <w:rPr>
                <w:rFonts w:ascii="Arial" w:hAnsi="Arial" w:eastAsia="Arial" w:cs="Arial"/>
                <w:b w:val="1"/>
                <w:bCs w:val="1"/>
                <w:sz w:val="20"/>
                <w:szCs w:val="20"/>
              </w:rPr>
            </w:pPr>
            <w:r w:rsidRPr="72FC596A" w:rsidR="005E5F0D">
              <w:rPr>
                <w:rFonts w:ascii="Arial" w:hAnsi="Arial" w:eastAsia="Arial" w:cs="Arial"/>
                <w:b w:val="1"/>
                <w:bCs w:val="1"/>
                <w:sz w:val="20"/>
                <w:szCs w:val="20"/>
              </w:rPr>
              <w:t>QUESTION 6:</w:t>
            </w:r>
            <w:r w:rsidRPr="72FC596A" w:rsidR="005E5F0D">
              <w:rPr>
                <w:rFonts w:ascii="Arial" w:hAnsi="Arial" w:eastAsia="Arial" w:cs="Arial"/>
                <w:b w:val="1"/>
                <w:bCs w:val="1"/>
                <w:sz w:val="20"/>
                <w:szCs w:val="20"/>
              </w:rPr>
              <w:t xml:space="preserve"> Describe the assessment and management measures for each risk rated Moderate, Substantial or High </w:t>
            </w:r>
          </w:p>
        </w:tc>
      </w:tr>
      <w:tr w:rsidRPr="004B3E18" w:rsidR="005E5F0D" w:rsidTr="37224EE4" w14:paraId="2CEFF47E" w14:textId="77777777">
        <w:tc>
          <w:tcPr>
            <w:tcW w:w="3375" w:type="dxa"/>
            <w:shd w:val="clear" w:color="auto" w:fill="C6D9F1"/>
            <w:tcMar/>
            <w:vAlign w:val="center"/>
          </w:tcPr>
          <w:p w:rsidR="005E5F0D" w:rsidP="72FC596A" w:rsidRDefault="005E5F0D" w14:paraId="3D5AF061" w14:textId="77777777">
            <w:pPr>
              <w:jc w:val="center"/>
              <w:rPr>
                <w:rFonts w:ascii="Arial" w:hAnsi="Arial" w:eastAsia="Arial" w:cs="Arial"/>
                <w:b w:val="1"/>
                <w:bCs w:val="1"/>
                <w:i w:val="1"/>
                <w:iCs w:val="1"/>
                <w:sz w:val="20"/>
                <w:szCs w:val="20"/>
              </w:rPr>
            </w:pPr>
            <w:r w:rsidRPr="72FC596A" w:rsidR="005E5F0D">
              <w:rPr>
                <w:rFonts w:ascii="Arial" w:hAnsi="Arial" w:eastAsia="Arial" w:cs="Arial"/>
                <w:b w:val="1"/>
                <w:bCs w:val="1"/>
                <w:i w:val="1"/>
                <w:iCs w:val="1"/>
                <w:sz w:val="20"/>
                <w:szCs w:val="20"/>
              </w:rPr>
              <w:t>Risk Description</w:t>
            </w:r>
          </w:p>
          <w:p w:rsidRPr="004B3E18" w:rsidR="005E5F0D" w:rsidP="72FC596A" w:rsidRDefault="005E5F0D" w14:paraId="64C49A7E" w14:textId="77777777">
            <w:pPr>
              <w:jc w:val="center"/>
              <w:rPr>
                <w:rFonts w:ascii="Arial" w:hAnsi="Arial" w:eastAsia="Arial" w:cs="Arial"/>
                <w:b w:val="1"/>
                <w:bCs w:val="1"/>
                <w:i w:val="1"/>
                <w:iCs w:val="1"/>
                <w:sz w:val="20"/>
                <w:szCs w:val="20"/>
              </w:rPr>
            </w:pPr>
            <w:r w:rsidRPr="72FC596A" w:rsidR="005E5F0D">
              <w:rPr>
                <w:rFonts w:ascii="Arial" w:hAnsi="Arial" w:eastAsia="Arial" w:cs="Arial"/>
                <w:b w:val="1"/>
                <w:bCs w:val="1"/>
                <w:i w:val="1"/>
                <w:iCs w:val="1"/>
                <w:sz w:val="20"/>
                <w:szCs w:val="20"/>
              </w:rPr>
              <w:t>(</w:t>
            </w:r>
            <w:proofErr w:type="gramStart"/>
            <w:r w:rsidRPr="72FC596A" w:rsidR="005E5F0D">
              <w:rPr>
                <w:rFonts w:ascii="Arial" w:hAnsi="Arial" w:eastAsia="Arial" w:cs="Arial"/>
                <w:b w:val="1"/>
                <w:bCs w:val="1"/>
                <w:i w:val="1"/>
                <w:iCs w:val="1"/>
                <w:sz w:val="20"/>
                <w:szCs w:val="20"/>
              </w:rPr>
              <w:t>broken</w:t>
            </w:r>
            <w:proofErr w:type="gramEnd"/>
            <w:r w:rsidRPr="72FC596A" w:rsidR="005E5F0D">
              <w:rPr>
                <w:rFonts w:ascii="Arial" w:hAnsi="Arial" w:eastAsia="Arial" w:cs="Arial"/>
                <w:b w:val="1"/>
                <w:bCs w:val="1"/>
                <w:i w:val="1"/>
                <w:iCs w:val="1"/>
                <w:sz w:val="20"/>
                <w:szCs w:val="20"/>
              </w:rPr>
              <w:t xml:space="preserve"> down by event, cause, impact)</w:t>
            </w:r>
          </w:p>
        </w:tc>
        <w:tc>
          <w:tcPr>
            <w:tcW w:w="1515" w:type="dxa"/>
            <w:shd w:val="clear" w:color="auto" w:fill="C6D9F1"/>
            <w:tcMar/>
            <w:vAlign w:val="center"/>
          </w:tcPr>
          <w:p w:rsidRPr="004B3E18" w:rsidR="005E5F0D" w:rsidP="72FC596A" w:rsidRDefault="005E5F0D" w14:paraId="6567CB22" w14:textId="77777777">
            <w:pPr>
              <w:jc w:val="center"/>
              <w:rPr>
                <w:rFonts w:ascii="Arial" w:hAnsi="Arial" w:eastAsia="Arial" w:cs="Arial"/>
                <w:b w:val="1"/>
                <w:bCs w:val="1"/>
                <w:i w:val="1"/>
                <w:iCs w:val="1"/>
                <w:sz w:val="20"/>
                <w:szCs w:val="20"/>
              </w:rPr>
            </w:pPr>
            <w:r w:rsidRPr="72FC596A" w:rsidR="005E5F0D">
              <w:rPr>
                <w:rFonts w:ascii="Arial" w:hAnsi="Arial" w:eastAsia="Arial" w:cs="Arial"/>
                <w:b w:val="1"/>
                <w:bCs w:val="1"/>
                <w:i w:val="1"/>
                <w:iCs w:val="1"/>
                <w:sz w:val="20"/>
                <w:szCs w:val="20"/>
              </w:rPr>
              <w:t xml:space="preserve">Impact and </w:t>
            </w:r>
            <w:proofErr w:type="gramStart"/>
            <w:r w:rsidRPr="72FC596A" w:rsidR="005E5F0D">
              <w:rPr>
                <w:rFonts w:ascii="Arial" w:hAnsi="Arial" w:eastAsia="Arial" w:cs="Arial"/>
                <w:b w:val="1"/>
                <w:bCs w:val="1"/>
                <w:i w:val="1"/>
                <w:iCs w:val="1"/>
                <w:sz w:val="20"/>
                <w:szCs w:val="20"/>
              </w:rPr>
              <w:t>Likelihood</w:t>
            </w:r>
            <w:r w:rsidRPr="72FC596A" w:rsidR="005E5F0D">
              <w:rPr>
                <w:rFonts w:ascii="Arial" w:hAnsi="Arial" w:eastAsia="Arial" w:cs="Arial"/>
                <w:b w:val="1"/>
                <w:bCs w:val="1"/>
                <w:i w:val="1"/>
                <w:iCs w:val="1"/>
                <w:sz w:val="20"/>
                <w:szCs w:val="20"/>
              </w:rPr>
              <w:t xml:space="preserve">  (</w:t>
            </w:r>
            <w:proofErr w:type="gramEnd"/>
            <w:r w:rsidRPr="72FC596A" w:rsidR="005E5F0D">
              <w:rPr>
                <w:rFonts w:ascii="Arial" w:hAnsi="Arial" w:eastAsia="Arial" w:cs="Arial"/>
                <w:b w:val="1"/>
                <w:bCs w:val="1"/>
                <w:i w:val="1"/>
                <w:iCs w:val="1"/>
                <w:sz w:val="20"/>
                <w:szCs w:val="20"/>
              </w:rPr>
              <w:t>1-5)</w:t>
            </w:r>
          </w:p>
        </w:tc>
        <w:tc>
          <w:tcPr>
            <w:tcW w:w="1425" w:type="dxa"/>
            <w:shd w:val="clear" w:color="auto" w:fill="C6D9F1"/>
            <w:tcMar/>
            <w:vAlign w:val="center"/>
          </w:tcPr>
          <w:p w:rsidRPr="004B3E18" w:rsidR="005E5F0D" w:rsidP="72FC596A" w:rsidRDefault="005E5F0D" w14:paraId="59E8BEC0" w14:textId="77777777">
            <w:pPr>
              <w:jc w:val="center"/>
              <w:rPr>
                <w:rFonts w:ascii="Arial" w:hAnsi="Arial" w:eastAsia="Arial" w:cs="Arial"/>
                <w:b w:val="1"/>
                <w:bCs w:val="1"/>
                <w:i w:val="1"/>
                <w:iCs w:val="1"/>
                <w:sz w:val="20"/>
                <w:szCs w:val="20"/>
              </w:rPr>
            </w:pPr>
            <w:r w:rsidRPr="72FC596A" w:rsidR="005E5F0D">
              <w:rPr>
                <w:rFonts w:ascii="Arial" w:hAnsi="Arial" w:eastAsia="Arial" w:cs="Arial"/>
                <w:b w:val="1"/>
                <w:bCs w:val="1"/>
                <w:i w:val="1"/>
                <w:iCs w:val="1"/>
                <w:sz w:val="20"/>
                <w:szCs w:val="20"/>
              </w:rPr>
              <w:t>Significance</w:t>
            </w:r>
            <w:r w:rsidRPr="72FC596A" w:rsidR="005E5F0D">
              <w:rPr>
                <w:rFonts w:ascii="Arial" w:hAnsi="Arial" w:eastAsia="Arial" w:cs="Arial"/>
                <w:b w:val="1"/>
                <w:bCs w:val="1"/>
                <w:i w:val="1"/>
                <w:iCs w:val="1"/>
                <w:sz w:val="20"/>
                <w:szCs w:val="20"/>
              </w:rPr>
              <w:t xml:space="preserve"> </w:t>
            </w:r>
          </w:p>
          <w:p w:rsidRPr="004B3E18" w:rsidR="005E5F0D" w:rsidP="72FC596A" w:rsidRDefault="005E5F0D" w14:paraId="50EABF10" w14:textId="77777777">
            <w:pPr>
              <w:jc w:val="center"/>
              <w:rPr>
                <w:rFonts w:ascii="Arial" w:hAnsi="Arial" w:eastAsia="Arial" w:cs="Arial"/>
                <w:b w:val="1"/>
                <w:bCs w:val="1"/>
                <w:i w:val="1"/>
                <w:iCs w:val="1"/>
                <w:sz w:val="20"/>
                <w:szCs w:val="20"/>
              </w:rPr>
            </w:pPr>
            <w:r w:rsidRPr="72FC596A" w:rsidR="005E5F0D">
              <w:rPr>
                <w:rFonts w:ascii="Arial" w:hAnsi="Arial" w:eastAsia="Arial" w:cs="Arial"/>
                <w:b w:val="1"/>
                <w:bCs w:val="1"/>
                <w:i w:val="1"/>
                <w:iCs w:val="1"/>
                <w:sz w:val="20"/>
                <w:szCs w:val="20"/>
              </w:rPr>
              <w:t>(</w:t>
            </w:r>
            <w:r w:rsidRPr="72FC596A" w:rsidR="005E5F0D">
              <w:rPr>
                <w:rFonts w:ascii="Arial" w:hAnsi="Arial" w:eastAsia="Arial" w:cs="Arial"/>
                <w:b w:val="1"/>
                <w:bCs w:val="1"/>
                <w:i w:val="1"/>
                <w:iCs w:val="1"/>
                <w:sz w:val="20"/>
                <w:szCs w:val="20"/>
              </w:rPr>
              <w:t xml:space="preserve">Low, </w:t>
            </w:r>
            <w:r w:rsidRPr="72FC596A" w:rsidR="005E5F0D">
              <w:rPr>
                <w:rFonts w:ascii="Arial" w:hAnsi="Arial" w:eastAsia="Arial" w:cs="Arial"/>
                <w:b w:val="1"/>
                <w:bCs w:val="1"/>
                <w:i w:val="1"/>
                <w:iCs w:val="1"/>
                <w:sz w:val="20"/>
                <w:szCs w:val="20"/>
              </w:rPr>
              <w:t>Moderate</w:t>
            </w:r>
            <w:r w:rsidRPr="72FC596A" w:rsidR="005E5F0D">
              <w:rPr>
                <w:rFonts w:ascii="Arial" w:hAnsi="Arial" w:eastAsia="Arial" w:cs="Arial"/>
                <w:b w:val="1"/>
                <w:bCs w:val="1"/>
                <w:i w:val="1"/>
                <w:iCs w:val="1"/>
                <w:sz w:val="20"/>
                <w:szCs w:val="20"/>
              </w:rPr>
              <w:t xml:space="preserve"> </w:t>
            </w:r>
            <w:r w:rsidRPr="72FC596A" w:rsidR="005E5F0D">
              <w:rPr>
                <w:rFonts w:ascii="Arial" w:hAnsi="Arial" w:eastAsia="Arial" w:cs="Arial"/>
                <w:b w:val="1"/>
                <w:bCs w:val="1"/>
                <w:i w:val="1"/>
                <w:iCs w:val="1"/>
                <w:sz w:val="20"/>
                <w:szCs w:val="20"/>
              </w:rPr>
              <w:t>Substantial</w:t>
            </w:r>
            <w:r w:rsidRPr="72FC596A" w:rsidR="005E5F0D">
              <w:rPr>
                <w:rFonts w:ascii="Arial" w:hAnsi="Arial" w:eastAsia="Arial" w:cs="Arial"/>
                <w:b w:val="1"/>
                <w:bCs w:val="1"/>
                <w:i w:val="1"/>
                <w:iCs w:val="1"/>
                <w:sz w:val="20"/>
                <w:szCs w:val="20"/>
              </w:rPr>
              <w:t>,</w:t>
            </w:r>
            <w:r w:rsidRPr="72FC596A" w:rsidR="005E5F0D">
              <w:rPr>
                <w:rFonts w:ascii="Arial" w:hAnsi="Arial" w:eastAsia="Arial" w:cs="Arial"/>
                <w:b w:val="1"/>
                <w:bCs w:val="1"/>
                <w:i w:val="1"/>
                <w:iCs w:val="1"/>
                <w:sz w:val="20"/>
                <w:szCs w:val="20"/>
              </w:rPr>
              <w:t xml:space="preserve"> High)</w:t>
            </w:r>
          </w:p>
        </w:tc>
        <w:tc>
          <w:tcPr>
            <w:tcW w:w="1945" w:type="dxa"/>
            <w:gridSpan w:val="2"/>
            <w:shd w:val="clear" w:color="auto" w:fill="C6D9F1"/>
            <w:tcMar/>
            <w:vAlign w:val="center"/>
          </w:tcPr>
          <w:p w:rsidRPr="004B3E18" w:rsidR="005E5F0D" w:rsidP="72FC596A" w:rsidRDefault="005E5F0D" w14:paraId="58B0B78E" w14:textId="77777777">
            <w:pPr>
              <w:jc w:val="center"/>
              <w:rPr>
                <w:rFonts w:ascii="Arial" w:hAnsi="Arial" w:eastAsia="Arial" w:cs="Arial"/>
                <w:b w:val="1"/>
                <w:bCs w:val="1"/>
                <w:i w:val="1"/>
                <w:iCs w:val="1"/>
                <w:sz w:val="20"/>
                <w:szCs w:val="20"/>
              </w:rPr>
            </w:pPr>
            <w:r w:rsidRPr="72FC596A" w:rsidR="005E5F0D">
              <w:rPr>
                <w:rFonts w:ascii="Arial" w:hAnsi="Arial" w:eastAsia="Arial" w:cs="Arial"/>
                <w:b w:val="1"/>
                <w:bCs w:val="1"/>
                <w:i w:val="1"/>
                <w:iCs w:val="1"/>
                <w:sz w:val="20"/>
                <w:szCs w:val="20"/>
              </w:rPr>
              <w:t>Comments</w:t>
            </w:r>
            <w:r w:rsidRPr="72FC596A" w:rsidR="005E5F0D">
              <w:rPr>
                <w:rFonts w:ascii="Arial" w:hAnsi="Arial" w:eastAsia="Arial" w:cs="Arial"/>
                <w:b w:val="1"/>
                <w:bCs w:val="1"/>
                <w:i w:val="1"/>
                <w:iCs w:val="1"/>
                <w:sz w:val="20"/>
                <w:szCs w:val="20"/>
              </w:rPr>
              <w:t xml:space="preserve"> (optional)</w:t>
            </w:r>
          </w:p>
        </w:tc>
        <w:tc>
          <w:tcPr>
            <w:tcW w:w="5062" w:type="dxa"/>
            <w:gridSpan w:val="4"/>
            <w:shd w:val="clear" w:color="auto" w:fill="C6D9F1"/>
            <w:tcMar/>
            <w:vAlign w:val="center"/>
          </w:tcPr>
          <w:p w:rsidRPr="004B3E18" w:rsidR="005E5F0D" w:rsidP="72FC596A" w:rsidRDefault="005E5F0D" w14:paraId="0E7EAE43" w14:textId="77777777">
            <w:pPr>
              <w:jc w:val="center"/>
              <w:rPr>
                <w:rFonts w:ascii="Arial" w:hAnsi="Arial" w:eastAsia="Arial" w:cs="Arial"/>
                <w:b w:val="1"/>
                <w:bCs w:val="1"/>
                <w:i w:val="1"/>
                <w:iCs w:val="1"/>
                <w:sz w:val="20"/>
                <w:szCs w:val="20"/>
              </w:rPr>
            </w:pPr>
            <w:r w:rsidRPr="72FC596A" w:rsidR="005E5F0D">
              <w:rPr>
                <w:rFonts w:ascii="Arial" w:hAnsi="Arial" w:eastAsia="Arial" w:cs="Arial"/>
                <w:b w:val="1"/>
                <w:bCs w:val="1"/>
                <w:i w:val="1"/>
                <w:iCs w:val="1"/>
                <w:sz w:val="20"/>
                <w:szCs w:val="20"/>
              </w:rPr>
              <w:t xml:space="preserve">Description of assessment and management measures </w:t>
            </w:r>
            <w:r w:rsidRPr="72FC596A" w:rsidR="005E5F0D">
              <w:rPr>
                <w:rFonts w:ascii="Arial" w:hAnsi="Arial" w:eastAsia="Arial" w:cs="Arial"/>
                <w:b w:val="1"/>
                <w:bCs w:val="1"/>
                <w:i w:val="1"/>
                <w:iCs w:val="1"/>
                <w:sz w:val="20"/>
                <w:szCs w:val="20"/>
              </w:rPr>
              <w:t xml:space="preserve">for </w:t>
            </w:r>
            <w:r w:rsidRPr="72FC596A" w:rsidR="005E5F0D">
              <w:rPr>
                <w:rFonts w:ascii="Arial" w:hAnsi="Arial" w:eastAsia="Arial" w:cs="Arial"/>
                <w:b w:val="1"/>
                <w:bCs w:val="1"/>
                <w:i w:val="1"/>
                <w:iCs w:val="1"/>
                <w:sz w:val="20"/>
                <w:szCs w:val="20"/>
              </w:rPr>
              <w:t>risk</w:t>
            </w:r>
            <w:r w:rsidRPr="72FC596A" w:rsidR="005E5F0D">
              <w:rPr>
                <w:rFonts w:ascii="Arial" w:hAnsi="Arial" w:eastAsia="Arial" w:cs="Arial"/>
                <w:b w:val="1"/>
                <w:bCs w:val="1"/>
                <w:i w:val="1"/>
                <w:iCs w:val="1"/>
                <w:sz w:val="20"/>
                <w:szCs w:val="20"/>
              </w:rPr>
              <w:t>s</w:t>
            </w:r>
            <w:r w:rsidRPr="72FC596A" w:rsidR="005E5F0D">
              <w:rPr>
                <w:rFonts w:ascii="Arial" w:hAnsi="Arial" w:eastAsia="Arial" w:cs="Arial"/>
                <w:b w:val="1"/>
                <w:bCs w:val="1"/>
                <w:i w:val="1"/>
                <w:iCs w:val="1"/>
                <w:sz w:val="20"/>
                <w:szCs w:val="20"/>
              </w:rPr>
              <w:t xml:space="preserve"> rated as Moderate, Substantial or High</w:t>
            </w:r>
            <w:r w:rsidRPr="72FC596A" w:rsidR="005E5F0D">
              <w:rPr>
                <w:rFonts w:ascii="Arial" w:hAnsi="Arial" w:eastAsia="Arial" w:cs="Arial"/>
                <w:b w:val="1"/>
                <w:bCs w:val="1"/>
                <w:i w:val="1"/>
                <w:iCs w:val="1"/>
                <w:sz w:val="20"/>
                <w:szCs w:val="20"/>
              </w:rPr>
              <w:t xml:space="preserve"> </w:t>
            </w:r>
          </w:p>
        </w:tc>
      </w:tr>
      <w:tr w:rsidRPr="004B3E18" w:rsidR="005E5F0D" w:rsidTr="37224EE4" w14:paraId="1AE9C0DD" w14:textId="77777777">
        <w:tc>
          <w:tcPr>
            <w:tcW w:w="3375" w:type="dxa"/>
            <w:tcMar/>
            <w:vAlign w:val="center"/>
          </w:tcPr>
          <w:p w:rsidRPr="004B3E18" w:rsidR="005E5F0D" w:rsidP="37224EE4" w:rsidRDefault="005E5F0D" w14:paraId="0C834970" w14:textId="4F1454D2">
            <w:pPr>
              <w:pStyle w:val="Normal"/>
              <w:jc w:val="left"/>
              <w:rPr>
                <w:rFonts w:ascii="Arial" w:hAnsi="Arial" w:eastAsia="Arial" w:cs="Arial"/>
                <w:noProof w:val="0"/>
                <w:color w:val="4471C4" w:themeColor="accent1" w:themeTint="FF" w:themeShade="FF"/>
                <w:sz w:val="18"/>
                <w:szCs w:val="18"/>
                <w:lang w:val="es-CO"/>
              </w:rPr>
            </w:pPr>
            <w:r w:rsidRPr="37224EE4" w:rsidR="19D1E61F">
              <w:rPr>
                <w:rFonts w:ascii="Arial" w:hAnsi="Arial" w:eastAsia="Arial" w:cs="Arial"/>
                <w:noProof w:val="0"/>
                <w:color w:val="4471C4"/>
                <w:sz w:val="18"/>
                <w:szCs w:val="18"/>
                <w:lang w:val="es-CO"/>
              </w:rPr>
              <w:t>Recrudecimiento</w:t>
            </w:r>
            <w:r w:rsidRPr="37224EE4" w:rsidR="19D1E61F">
              <w:rPr>
                <w:rFonts w:ascii="Arial" w:hAnsi="Arial" w:eastAsia="Arial" w:cs="Arial"/>
                <w:noProof w:val="0"/>
                <w:color w:val="4471C4"/>
                <w:sz w:val="18"/>
                <w:szCs w:val="18"/>
                <w:lang w:val="es-CO"/>
              </w:rPr>
              <w:t xml:space="preserve"> de </w:t>
            </w:r>
            <w:r w:rsidRPr="37224EE4" w:rsidR="19D1E61F">
              <w:rPr>
                <w:rFonts w:ascii="Arial" w:hAnsi="Arial" w:eastAsia="Arial" w:cs="Arial"/>
                <w:noProof w:val="0"/>
                <w:color w:val="4471C4"/>
                <w:sz w:val="18"/>
                <w:szCs w:val="18"/>
                <w:lang w:val="es-CO"/>
              </w:rPr>
              <w:t>expresiones</w:t>
            </w:r>
            <w:r w:rsidRPr="37224EE4" w:rsidR="19D1E61F">
              <w:rPr>
                <w:rFonts w:ascii="Arial" w:hAnsi="Arial" w:eastAsia="Arial" w:cs="Arial"/>
                <w:noProof w:val="0"/>
                <w:color w:val="4471C4"/>
                <w:sz w:val="18"/>
                <w:szCs w:val="18"/>
                <w:lang w:val="es-CO"/>
              </w:rPr>
              <w:t xml:space="preserve"> de </w:t>
            </w:r>
            <w:r w:rsidRPr="37224EE4" w:rsidR="19D1E61F">
              <w:rPr>
                <w:rFonts w:ascii="Arial" w:hAnsi="Arial" w:eastAsia="Arial" w:cs="Arial"/>
                <w:noProof w:val="0"/>
                <w:color w:val="4471C4"/>
                <w:sz w:val="18"/>
                <w:szCs w:val="18"/>
                <w:lang w:val="es-CO"/>
              </w:rPr>
              <w:t>violencia</w:t>
            </w:r>
            <w:r w:rsidRPr="37224EE4" w:rsidR="19D1E61F">
              <w:rPr>
                <w:rFonts w:ascii="Arial" w:hAnsi="Arial" w:eastAsia="Arial" w:cs="Arial"/>
                <w:noProof w:val="0"/>
                <w:color w:val="4471C4"/>
                <w:sz w:val="18"/>
                <w:szCs w:val="18"/>
                <w:lang w:val="es-CO"/>
              </w:rPr>
              <w:t xml:space="preserve"> </w:t>
            </w:r>
            <w:r w:rsidRPr="37224EE4" w:rsidR="19D1E61F">
              <w:rPr>
                <w:rFonts w:ascii="Arial" w:hAnsi="Arial" w:eastAsia="Arial" w:cs="Arial"/>
                <w:noProof w:val="0"/>
                <w:color w:val="4471C4"/>
                <w:sz w:val="18"/>
                <w:szCs w:val="18"/>
                <w:lang w:val="es-CO"/>
              </w:rPr>
              <w:t>en</w:t>
            </w:r>
            <w:r w:rsidRPr="37224EE4" w:rsidR="19D1E61F">
              <w:rPr>
                <w:rFonts w:ascii="Arial" w:hAnsi="Arial" w:eastAsia="Arial" w:cs="Arial"/>
                <w:noProof w:val="0"/>
                <w:color w:val="4471C4"/>
                <w:sz w:val="18"/>
                <w:szCs w:val="18"/>
                <w:lang w:val="es-CO"/>
              </w:rPr>
              <w:t xml:space="preserve"> los </w:t>
            </w:r>
            <w:r w:rsidRPr="37224EE4" w:rsidR="19D1E61F">
              <w:rPr>
                <w:rFonts w:ascii="Arial" w:hAnsi="Arial" w:eastAsia="Arial" w:cs="Arial"/>
                <w:noProof w:val="0"/>
                <w:color w:val="4471C4"/>
                <w:sz w:val="18"/>
                <w:szCs w:val="18"/>
                <w:lang w:val="es-CO"/>
              </w:rPr>
              <w:t>territorios</w:t>
            </w:r>
            <w:r w:rsidRPr="37224EE4" w:rsidR="19D1E61F">
              <w:rPr>
                <w:rFonts w:ascii="Arial" w:hAnsi="Arial" w:eastAsia="Arial" w:cs="Arial"/>
                <w:noProof w:val="0"/>
                <w:color w:val="4471C4"/>
                <w:sz w:val="18"/>
                <w:szCs w:val="18"/>
                <w:lang w:val="es-CO"/>
              </w:rPr>
              <w:t xml:space="preserve"> (</w:t>
            </w:r>
            <w:r w:rsidRPr="37224EE4" w:rsidR="19D1E61F">
              <w:rPr>
                <w:rFonts w:ascii="Arial" w:hAnsi="Arial" w:eastAsia="Arial" w:cs="Arial"/>
                <w:noProof w:val="0"/>
                <w:color w:val="4471C4"/>
                <w:sz w:val="18"/>
                <w:szCs w:val="18"/>
                <w:lang w:val="es-CO"/>
              </w:rPr>
              <w:t>señalamientos</w:t>
            </w:r>
            <w:r w:rsidRPr="37224EE4" w:rsidR="19D1E61F">
              <w:rPr>
                <w:rFonts w:ascii="Arial" w:hAnsi="Arial" w:eastAsia="Arial" w:cs="Arial"/>
                <w:noProof w:val="0"/>
                <w:color w:val="4471C4"/>
                <w:sz w:val="18"/>
                <w:szCs w:val="18"/>
                <w:lang w:val="es-CO"/>
              </w:rPr>
              <w:t xml:space="preserve">, </w:t>
            </w:r>
            <w:r w:rsidRPr="37224EE4" w:rsidR="19D1E61F">
              <w:rPr>
                <w:rFonts w:ascii="Arial" w:hAnsi="Arial" w:eastAsia="Arial" w:cs="Arial"/>
                <w:noProof w:val="0"/>
                <w:color w:val="4471C4"/>
                <w:sz w:val="18"/>
                <w:szCs w:val="18"/>
                <w:lang w:val="es-CO"/>
              </w:rPr>
              <w:t>desplazamientos</w:t>
            </w:r>
            <w:r w:rsidRPr="37224EE4" w:rsidR="19D1E61F">
              <w:rPr>
                <w:rFonts w:ascii="Arial" w:hAnsi="Arial" w:eastAsia="Arial" w:cs="Arial"/>
                <w:noProof w:val="0"/>
                <w:color w:val="4471C4"/>
                <w:sz w:val="18"/>
                <w:szCs w:val="18"/>
                <w:lang w:val="es-CO"/>
              </w:rPr>
              <w:t xml:space="preserve">, </w:t>
            </w:r>
            <w:r w:rsidRPr="37224EE4" w:rsidR="19D1E61F">
              <w:rPr>
                <w:rFonts w:ascii="Arial" w:hAnsi="Arial" w:eastAsia="Arial" w:cs="Arial"/>
                <w:noProof w:val="0"/>
                <w:color w:val="4471C4"/>
                <w:sz w:val="18"/>
                <w:szCs w:val="18"/>
                <w:lang w:val="es-CO"/>
              </w:rPr>
              <w:t>enfrentamientos</w:t>
            </w:r>
            <w:r w:rsidRPr="37224EE4" w:rsidR="19D1E61F">
              <w:rPr>
                <w:rFonts w:ascii="Arial" w:hAnsi="Arial" w:eastAsia="Arial" w:cs="Arial"/>
                <w:noProof w:val="0"/>
                <w:color w:val="4471C4"/>
                <w:sz w:val="18"/>
                <w:szCs w:val="18"/>
                <w:lang w:val="es-CO"/>
              </w:rPr>
              <w:t xml:space="preserve"> </w:t>
            </w:r>
            <w:r w:rsidRPr="37224EE4" w:rsidR="19D1E61F">
              <w:rPr>
                <w:rFonts w:ascii="Arial" w:hAnsi="Arial" w:eastAsia="Arial" w:cs="Arial"/>
                <w:noProof w:val="0"/>
                <w:color w:val="4471C4"/>
                <w:sz w:val="18"/>
                <w:szCs w:val="18"/>
                <w:lang w:val="es-CO"/>
              </w:rPr>
              <w:t>armados</w:t>
            </w:r>
            <w:r w:rsidRPr="37224EE4" w:rsidR="19D1E61F">
              <w:rPr>
                <w:rFonts w:ascii="Arial" w:hAnsi="Arial" w:eastAsia="Arial" w:cs="Arial"/>
                <w:noProof w:val="0"/>
                <w:color w:val="4471C4"/>
                <w:sz w:val="18"/>
                <w:szCs w:val="18"/>
                <w:lang w:val="es-CO"/>
              </w:rPr>
              <w:t xml:space="preserve">, </w:t>
            </w:r>
            <w:r w:rsidRPr="37224EE4" w:rsidR="19D1E61F">
              <w:rPr>
                <w:rFonts w:ascii="Arial" w:hAnsi="Arial" w:eastAsia="Arial" w:cs="Arial"/>
                <w:noProof w:val="0"/>
                <w:color w:val="4471C4"/>
                <w:sz w:val="18"/>
                <w:szCs w:val="18"/>
                <w:lang w:val="es-CO"/>
              </w:rPr>
              <w:t>confinamiento</w:t>
            </w:r>
            <w:r w:rsidRPr="37224EE4" w:rsidR="19D1E61F">
              <w:rPr>
                <w:rFonts w:ascii="Arial" w:hAnsi="Arial" w:eastAsia="Arial" w:cs="Arial"/>
                <w:noProof w:val="0"/>
                <w:color w:val="4471C4"/>
                <w:sz w:val="18"/>
                <w:szCs w:val="18"/>
                <w:lang w:val="es-CO"/>
              </w:rPr>
              <w:t xml:space="preserve">, </w:t>
            </w:r>
            <w:r w:rsidRPr="37224EE4" w:rsidR="19D1E61F">
              <w:rPr>
                <w:rFonts w:ascii="Arial" w:hAnsi="Arial" w:eastAsia="Arial" w:cs="Arial"/>
                <w:noProof w:val="0"/>
                <w:color w:val="4471C4"/>
                <w:sz w:val="18"/>
                <w:szCs w:val="18"/>
                <w:lang w:val="es-CO"/>
              </w:rPr>
              <w:t>asesinatos</w:t>
            </w:r>
            <w:r w:rsidRPr="37224EE4" w:rsidR="19D1E61F">
              <w:rPr>
                <w:rFonts w:ascii="Arial" w:hAnsi="Arial" w:eastAsia="Arial" w:cs="Arial"/>
                <w:noProof w:val="0"/>
                <w:color w:val="4471C4"/>
                <w:sz w:val="18"/>
                <w:szCs w:val="18"/>
                <w:lang w:val="es-CO"/>
              </w:rPr>
              <w:t xml:space="preserve"> </w:t>
            </w:r>
            <w:r w:rsidRPr="37224EE4" w:rsidR="19D1E61F">
              <w:rPr>
                <w:rFonts w:ascii="Arial" w:hAnsi="Arial" w:eastAsia="Arial" w:cs="Arial"/>
                <w:noProof w:val="0"/>
                <w:color w:val="4471C4"/>
                <w:sz w:val="18"/>
                <w:szCs w:val="18"/>
                <w:lang w:val="es-CO"/>
              </w:rPr>
              <w:t>selectivos</w:t>
            </w:r>
            <w:r w:rsidRPr="37224EE4" w:rsidR="19D1E61F">
              <w:rPr>
                <w:rFonts w:ascii="Arial" w:hAnsi="Arial" w:eastAsia="Arial" w:cs="Arial"/>
                <w:noProof w:val="0"/>
                <w:color w:val="4471C4"/>
                <w:sz w:val="18"/>
                <w:szCs w:val="18"/>
                <w:lang w:val="es-CO"/>
              </w:rPr>
              <w:t xml:space="preserve"> entre </w:t>
            </w:r>
            <w:r w:rsidRPr="37224EE4" w:rsidR="19D1E61F">
              <w:rPr>
                <w:rFonts w:ascii="Arial" w:hAnsi="Arial" w:eastAsia="Arial" w:cs="Arial"/>
                <w:noProof w:val="0"/>
                <w:color w:val="4471C4"/>
                <w:sz w:val="18"/>
                <w:szCs w:val="18"/>
                <w:lang w:val="es-CO"/>
              </w:rPr>
              <w:t>otros</w:t>
            </w:r>
            <w:r w:rsidRPr="37224EE4" w:rsidR="19D1E61F">
              <w:rPr>
                <w:rFonts w:ascii="Arial" w:hAnsi="Arial" w:eastAsia="Arial" w:cs="Arial"/>
                <w:noProof w:val="0"/>
                <w:color w:val="4471C4"/>
                <w:sz w:val="18"/>
                <w:szCs w:val="18"/>
                <w:lang w:val="es-CO"/>
              </w:rPr>
              <w:t xml:space="preserve">) o </w:t>
            </w:r>
            <w:r w:rsidRPr="37224EE4" w:rsidR="19D1E61F">
              <w:rPr>
                <w:rFonts w:ascii="Arial" w:hAnsi="Arial" w:eastAsia="Arial" w:cs="Arial"/>
                <w:noProof w:val="0"/>
                <w:color w:val="4471C4"/>
                <w:sz w:val="18"/>
                <w:szCs w:val="18"/>
                <w:lang w:val="es-CO"/>
              </w:rPr>
              <w:t>aumento</w:t>
            </w:r>
            <w:r w:rsidRPr="37224EE4" w:rsidR="19D1E61F">
              <w:rPr>
                <w:rFonts w:ascii="Arial" w:hAnsi="Arial" w:eastAsia="Arial" w:cs="Arial"/>
                <w:noProof w:val="0"/>
                <w:color w:val="4471C4"/>
                <w:sz w:val="18"/>
                <w:szCs w:val="18"/>
                <w:lang w:val="es-CO"/>
              </w:rPr>
              <w:t xml:space="preserve"> de </w:t>
            </w:r>
            <w:r w:rsidRPr="37224EE4" w:rsidR="19D1E61F">
              <w:rPr>
                <w:rFonts w:ascii="Arial" w:hAnsi="Arial" w:eastAsia="Arial" w:cs="Arial"/>
                <w:noProof w:val="0"/>
                <w:color w:val="4471C4"/>
                <w:sz w:val="18"/>
                <w:szCs w:val="18"/>
                <w:lang w:val="es-CO"/>
              </w:rPr>
              <w:t>conflictividades</w:t>
            </w:r>
            <w:r w:rsidRPr="37224EE4" w:rsidR="19D1E61F">
              <w:rPr>
                <w:rFonts w:ascii="Arial" w:hAnsi="Arial" w:eastAsia="Arial" w:cs="Arial"/>
                <w:noProof w:val="0"/>
                <w:color w:val="4471C4"/>
                <w:sz w:val="18"/>
                <w:szCs w:val="18"/>
                <w:lang w:val="es-CO"/>
              </w:rPr>
              <w:t xml:space="preserve"> </w:t>
            </w:r>
            <w:r w:rsidRPr="37224EE4" w:rsidR="19D1E61F">
              <w:rPr>
                <w:rFonts w:ascii="Arial" w:hAnsi="Arial" w:eastAsia="Arial" w:cs="Arial"/>
                <w:noProof w:val="0"/>
                <w:color w:val="4471C4"/>
                <w:sz w:val="18"/>
                <w:szCs w:val="18"/>
                <w:lang w:val="es-CO"/>
              </w:rPr>
              <w:t>asociadas</w:t>
            </w:r>
            <w:r w:rsidRPr="37224EE4" w:rsidR="19D1E61F">
              <w:rPr>
                <w:rFonts w:ascii="Arial" w:hAnsi="Arial" w:eastAsia="Arial" w:cs="Arial"/>
                <w:noProof w:val="0"/>
                <w:color w:val="4471C4"/>
                <w:sz w:val="18"/>
                <w:szCs w:val="18"/>
                <w:lang w:val="es-CO"/>
              </w:rPr>
              <w:t xml:space="preserve"> con los </w:t>
            </w:r>
            <w:r w:rsidRPr="37224EE4" w:rsidR="19D1E61F">
              <w:rPr>
                <w:rFonts w:ascii="Arial" w:hAnsi="Arial" w:eastAsia="Arial" w:cs="Arial"/>
                <w:noProof w:val="0"/>
                <w:color w:val="4471C4"/>
                <w:sz w:val="18"/>
                <w:szCs w:val="18"/>
                <w:lang w:val="es-CO"/>
              </w:rPr>
              <w:t>recursos</w:t>
            </w:r>
            <w:r w:rsidRPr="37224EE4" w:rsidR="19D1E61F">
              <w:rPr>
                <w:rFonts w:ascii="Arial" w:hAnsi="Arial" w:eastAsia="Arial" w:cs="Arial"/>
                <w:noProof w:val="0"/>
                <w:color w:val="4471C4"/>
                <w:sz w:val="18"/>
                <w:szCs w:val="18"/>
                <w:lang w:val="es-CO"/>
              </w:rPr>
              <w:t xml:space="preserve"> o </w:t>
            </w:r>
            <w:r w:rsidRPr="37224EE4" w:rsidR="19D1E61F">
              <w:rPr>
                <w:rFonts w:ascii="Arial" w:hAnsi="Arial" w:eastAsia="Arial" w:cs="Arial"/>
                <w:noProof w:val="0"/>
                <w:color w:val="4471C4"/>
                <w:sz w:val="18"/>
                <w:szCs w:val="18"/>
                <w:lang w:val="es-CO"/>
              </w:rPr>
              <w:t>acciones</w:t>
            </w:r>
            <w:r w:rsidRPr="37224EE4" w:rsidR="19D1E61F">
              <w:rPr>
                <w:rFonts w:ascii="Arial" w:hAnsi="Arial" w:eastAsia="Arial" w:cs="Arial"/>
                <w:noProof w:val="0"/>
                <w:color w:val="4471C4"/>
                <w:sz w:val="18"/>
                <w:szCs w:val="18"/>
                <w:lang w:val="es-CO"/>
              </w:rPr>
              <w:t xml:space="preserve"> del </w:t>
            </w:r>
            <w:r w:rsidRPr="37224EE4" w:rsidR="19D1E61F">
              <w:rPr>
                <w:rFonts w:ascii="Arial" w:hAnsi="Arial" w:eastAsia="Arial" w:cs="Arial"/>
                <w:noProof w:val="0"/>
                <w:color w:val="4471C4"/>
                <w:sz w:val="18"/>
                <w:szCs w:val="18"/>
                <w:lang w:val="es-CO"/>
              </w:rPr>
              <w:t>proyecto</w:t>
            </w:r>
            <w:r w:rsidRPr="37224EE4" w:rsidR="19D1E61F">
              <w:rPr>
                <w:rFonts w:ascii="Arial" w:hAnsi="Arial" w:eastAsia="Arial" w:cs="Arial"/>
                <w:noProof w:val="0"/>
                <w:color w:val="4471C4"/>
                <w:sz w:val="18"/>
                <w:szCs w:val="18"/>
                <w:lang w:val="es-CO"/>
              </w:rPr>
              <w:t xml:space="preserve"> (</w:t>
            </w:r>
            <w:proofErr w:type="spellStart"/>
            <w:r w:rsidRPr="37224EE4" w:rsidR="19D1E61F">
              <w:rPr>
                <w:rFonts w:ascii="Arial" w:hAnsi="Arial" w:eastAsia="Arial" w:cs="Arial"/>
                <w:noProof w:val="0"/>
                <w:color w:val="4471C4"/>
                <w:sz w:val="18"/>
                <w:szCs w:val="18"/>
                <w:lang w:val="es-CO"/>
              </w:rPr>
              <w:t>visibilización</w:t>
            </w:r>
            <w:proofErr w:type="spellEnd"/>
            <w:r w:rsidRPr="37224EE4" w:rsidR="19D1E61F">
              <w:rPr>
                <w:rFonts w:ascii="Arial" w:hAnsi="Arial" w:eastAsia="Arial" w:cs="Arial"/>
                <w:noProof w:val="0"/>
                <w:color w:val="4471C4"/>
                <w:sz w:val="18"/>
                <w:szCs w:val="18"/>
                <w:lang w:val="es-CO"/>
              </w:rPr>
              <w:t xml:space="preserve"> </w:t>
            </w:r>
            <w:r w:rsidRPr="37224EE4" w:rsidR="19D1E61F">
              <w:rPr>
                <w:rFonts w:ascii="Arial" w:hAnsi="Arial" w:eastAsia="Arial" w:cs="Arial"/>
                <w:noProof w:val="0"/>
                <w:color w:val="4471C4"/>
                <w:sz w:val="18"/>
                <w:szCs w:val="18"/>
                <w:lang w:val="es-CO"/>
              </w:rPr>
              <w:t>negativa</w:t>
            </w:r>
            <w:r w:rsidRPr="37224EE4" w:rsidR="19D1E61F">
              <w:rPr>
                <w:rFonts w:ascii="Arial" w:hAnsi="Arial" w:eastAsia="Arial" w:cs="Arial"/>
                <w:noProof w:val="0"/>
                <w:color w:val="4471C4"/>
                <w:sz w:val="18"/>
                <w:szCs w:val="18"/>
                <w:lang w:val="es-CO"/>
              </w:rPr>
              <w:t xml:space="preserve"> de </w:t>
            </w:r>
            <w:r w:rsidRPr="37224EE4" w:rsidR="19D1E61F">
              <w:rPr>
                <w:rFonts w:ascii="Arial" w:hAnsi="Arial" w:eastAsia="Arial" w:cs="Arial"/>
                <w:noProof w:val="0"/>
                <w:color w:val="4471C4"/>
                <w:sz w:val="18"/>
                <w:szCs w:val="18"/>
                <w:lang w:val="es-CO"/>
              </w:rPr>
              <w:t>liderazgos</w:t>
            </w:r>
            <w:r w:rsidRPr="37224EE4" w:rsidR="19D1E61F">
              <w:rPr>
                <w:rFonts w:ascii="Arial" w:hAnsi="Arial" w:eastAsia="Arial" w:cs="Arial"/>
                <w:noProof w:val="0"/>
                <w:color w:val="4471C4"/>
                <w:sz w:val="18"/>
                <w:szCs w:val="18"/>
                <w:lang w:val="es-CO"/>
              </w:rPr>
              <w:t xml:space="preserve">, </w:t>
            </w:r>
            <w:r w:rsidRPr="37224EE4" w:rsidR="19D1E61F">
              <w:rPr>
                <w:rFonts w:ascii="Arial" w:hAnsi="Arial" w:eastAsia="Arial" w:cs="Arial"/>
                <w:noProof w:val="0"/>
                <w:color w:val="4471C4"/>
                <w:sz w:val="18"/>
                <w:szCs w:val="18"/>
                <w:lang w:val="es-CO"/>
              </w:rPr>
              <w:t>señalamientos</w:t>
            </w:r>
            <w:r w:rsidRPr="37224EE4" w:rsidR="19D1E61F">
              <w:rPr>
                <w:rFonts w:ascii="Arial" w:hAnsi="Arial" w:eastAsia="Arial" w:cs="Arial"/>
                <w:noProof w:val="0"/>
                <w:color w:val="4471C4"/>
                <w:sz w:val="18"/>
                <w:szCs w:val="18"/>
                <w:lang w:val="es-CO"/>
              </w:rPr>
              <w:t xml:space="preserve">, </w:t>
            </w:r>
            <w:r w:rsidRPr="37224EE4" w:rsidR="19D1E61F">
              <w:rPr>
                <w:rFonts w:ascii="Arial" w:hAnsi="Arial" w:eastAsia="Arial" w:cs="Arial"/>
                <w:noProof w:val="0"/>
                <w:color w:val="4471C4"/>
                <w:sz w:val="18"/>
                <w:szCs w:val="18"/>
                <w:lang w:val="es-CO"/>
              </w:rPr>
              <w:t>discriminación</w:t>
            </w:r>
            <w:r w:rsidRPr="37224EE4" w:rsidR="19D1E61F">
              <w:rPr>
                <w:rFonts w:ascii="Arial" w:hAnsi="Arial" w:eastAsia="Arial" w:cs="Arial"/>
                <w:noProof w:val="0"/>
                <w:color w:val="4471C4"/>
                <w:sz w:val="18"/>
                <w:szCs w:val="18"/>
                <w:lang w:val="es-CO"/>
              </w:rPr>
              <w:t xml:space="preserve">, </w:t>
            </w:r>
            <w:r w:rsidRPr="37224EE4" w:rsidR="19D1E61F">
              <w:rPr>
                <w:rFonts w:ascii="Arial" w:hAnsi="Arial" w:eastAsia="Arial" w:cs="Arial"/>
                <w:noProof w:val="0"/>
                <w:color w:val="4471C4"/>
                <w:sz w:val="18"/>
                <w:szCs w:val="18"/>
                <w:lang w:val="es-CO"/>
              </w:rPr>
              <w:t>acceso</w:t>
            </w:r>
            <w:r w:rsidRPr="37224EE4" w:rsidR="19D1E61F">
              <w:rPr>
                <w:rFonts w:ascii="Arial" w:hAnsi="Arial" w:eastAsia="Arial" w:cs="Arial"/>
                <w:noProof w:val="0"/>
                <w:color w:val="4471C4"/>
                <w:sz w:val="18"/>
                <w:szCs w:val="18"/>
                <w:lang w:val="es-CO"/>
              </w:rPr>
              <w:t xml:space="preserve"> </w:t>
            </w:r>
            <w:r w:rsidRPr="37224EE4" w:rsidR="19D1E61F">
              <w:rPr>
                <w:rFonts w:ascii="Arial" w:hAnsi="Arial" w:eastAsia="Arial" w:cs="Arial"/>
                <w:noProof w:val="0"/>
                <w:color w:val="4471C4"/>
                <w:sz w:val="18"/>
                <w:szCs w:val="18"/>
                <w:lang w:val="es-CO"/>
              </w:rPr>
              <w:t>desigual</w:t>
            </w:r>
            <w:r w:rsidRPr="37224EE4" w:rsidR="19D1E61F">
              <w:rPr>
                <w:rFonts w:ascii="Arial" w:hAnsi="Arial" w:eastAsia="Arial" w:cs="Arial"/>
                <w:noProof w:val="0"/>
                <w:color w:val="4471C4"/>
                <w:sz w:val="18"/>
                <w:szCs w:val="18"/>
                <w:lang w:val="es-CO"/>
              </w:rPr>
              <w:t xml:space="preserve"> a </w:t>
            </w:r>
            <w:r w:rsidRPr="37224EE4" w:rsidR="19D1E61F">
              <w:rPr>
                <w:rFonts w:ascii="Arial" w:hAnsi="Arial" w:eastAsia="Arial" w:cs="Arial"/>
                <w:noProof w:val="0"/>
                <w:color w:val="4471C4"/>
                <w:sz w:val="18"/>
                <w:szCs w:val="18"/>
                <w:lang w:val="es-CO"/>
              </w:rPr>
              <w:t>beneficios</w:t>
            </w:r>
            <w:r w:rsidRPr="37224EE4" w:rsidR="19D1E61F">
              <w:rPr>
                <w:rFonts w:ascii="Arial" w:hAnsi="Arial" w:eastAsia="Arial" w:cs="Arial"/>
                <w:noProof w:val="0"/>
                <w:color w:val="4471C4"/>
                <w:sz w:val="18"/>
                <w:szCs w:val="18"/>
                <w:lang w:val="es-CO"/>
              </w:rPr>
              <w:t xml:space="preserve">, </w:t>
            </w:r>
            <w:r w:rsidRPr="37224EE4" w:rsidR="19D1E61F">
              <w:rPr>
                <w:rFonts w:ascii="Arial" w:hAnsi="Arial" w:eastAsia="Arial" w:cs="Arial"/>
                <w:noProof w:val="0"/>
                <w:color w:val="4471C4"/>
                <w:sz w:val="18"/>
                <w:szCs w:val="18"/>
                <w:lang w:val="es-CO"/>
              </w:rPr>
              <w:t>competencia</w:t>
            </w:r>
            <w:r w:rsidRPr="37224EE4" w:rsidR="19D1E61F">
              <w:rPr>
                <w:rFonts w:ascii="Arial" w:hAnsi="Arial" w:eastAsia="Arial" w:cs="Arial"/>
                <w:noProof w:val="0"/>
                <w:color w:val="4471C4"/>
                <w:sz w:val="18"/>
                <w:szCs w:val="18"/>
                <w:lang w:val="es-CO"/>
              </w:rPr>
              <w:t xml:space="preserve"> por </w:t>
            </w:r>
            <w:r w:rsidRPr="37224EE4" w:rsidR="19D1E61F">
              <w:rPr>
                <w:rFonts w:ascii="Arial" w:hAnsi="Arial" w:eastAsia="Arial" w:cs="Arial"/>
                <w:noProof w:val="0"/>
                <w:color w:val="4471C4"/>
                <w:sz w:val="18"/>
                <w:szCs w:val="18"/>
                <w:lang w:val="es-CO"/>
              </w:rPr>
              <w:t>recursos</w:t>
            </w:r>
            <w:r w:rsidRPr="37224EE4" w:rsidR="19D1E61F">
              <w:rPr>
                <w:rFonts w:ascii="Arial" w:hAnsi="Arial" w:eastAsia="Arial" w:cs="Arial"/>
                <w:noProof w:val="0"/>
                <w:color w:val="4471C4"/>
                <w:sz w:val="18"/>
                <w:szCs w:val="18"/>
                <w:lang w:val="es-CO"/>
              </w:rPr>
              <w:t xml:space="preserve">, entre </w:t>
            </w:r>
            <w:r w:rsidRPr="37224EE4" w:rsidR="19D1E61F">
              <w:rPr>
                <w:rFonts w:ascii="Arial" w:hAnsi="Arial" w:eastAsia="Arial" w:cs="Arial"/>
                <w:noProof w:val="0"/>
                <w:color w:val="4471C4"/>
                <w:sz w:val="18"/>
                <w:szCs w:val="18"/>
                <w:lang w:val="es-CO"/>
              </w:rPr>
              <w:t>otros</w:t>
            </w:r>
            <w:r w:rsidRPr="37224EE4" w:rsidR="19D1E61F">
              <w:rPr>
                <w:rFonts w:ascii="Arial" w:hAnsi="Arial" w:eastAsia="Arial" w:cs="Arial"/>
                <w:noProof w:val="0"/>
                <w:color w:val="4471C4"/>
                <w:sz w:val="18"/>
                <w:szCs w:val="18"/>
                <w:lang w:val="es-CO"/>
              </w:rPr>
              <w:t>)</w:t>
            </w:r>
            <w:r w:rsidRPr="37224EE4" w:rsidR="6AA22A38">
              <w:rPr>
                <w:rFonts w:ascii="Arial" w:hAnsi="Arial" w:eastAsia="Arial" w:cs="Arial"/>
                <w:noProof w:val="0"/>
                <w:color w:val="4471C4"/>
                <w:sz w:val="18"/>
                <w:szCs w:val="18"/>
                <w:lang w:val="es-CO"/>
              </w:rPr>
              <w:t>.</w:t>
            </w:r>
          </w:p>
        </w:tc>
        <w:tc>
          <w:tcPr>
            <w:tcW w:w="1515" w:type="dxa"/>
            <w:tcMar/>
            <w:vAlign w:val="center"/>
          </w:tcPr>
          <w:p w:rsidRPr="004B3E18" w:rsidR="005E5F0D" w:rsidP="37224EE4" w:rsidRDefault="005E5F0D" w14:paraId="23A501FD" w14:textId="7B969126">
            <w:pPr>
              <w:jc w:val="center"/>
              <w:rPr>
                <w:rFonts w:ascii="Arial" w:hAnsi="Arial" w:eastAsia="Arial" w:cs="Arial"/>
                <w:noProof w:val="0"/>
                <w:color w:val="4471C4" w:themeColor="accent1" w:themeTint="FF" w:themeShade="FF"/>
                <w:sz w:val="18"/>
                <w:szCs w:val="18"/>
                <w:lang w:val="es-CO"/>
              </w:rPr>
            </w:pPr>
            <w:r w:rsidRPr="37224EE4" w:rsidR="005E5F0D">
              <w:rPr>
                <w:rFonts w:ascii="Arial" w:hAnsi="Arial" w:eastAsia="Arial" w:cs="Arial"/>
                <w:noProof w:val="0"/>
                <w:color w:val="4471C4"/>
                <w:sz w:val="18"/>
                <w:szCs w:val="18"/>
                <w:lang w:val="es-CO"/>
              </w:rPr>
              <w:t xml:space="preserve">I = </w:t>
            </w:r>
            <w:r w:rsidRPr="37224EE4" w:rsidR="1EF66D2F">
              <w:rPr>
                <w:rFonts w:ascii="Arial" w:hAnsi="Arial" w:eastAsia="Arial" w:cs="Arial"/>
                <w:noProof w:val="0"/>
                <w:color w:val="4471C4"/>
                <w:sz w:val="18"/>
                <w:szCs w:val="18"/>
                <w:lang w:val="es-CO"/>
              </w:rPr>
              <w:t>2</w:t>
            </w:r>
          </w:p>
          <w:p w:rsidRPr="004B3E18" w:rsidR="005E5F0D" w:rsidP="37224EE4" w:rsidRDefault="005E5F0D" w14:paraId="0C4A1883" w14:textId="7E715003">
            <w:pPr>
              <w:jc w:val="center"/>
              <w:rPr>
                <w:rFonts w:ascii="Arial" w:hAnsi="Arial" w:eastAsia="Arial" w:cs="Arial"/>
                <w:noProof w:val="0"/>
                <w:color w:val="4471C4" w:themeColor="accent1" w:themeTint="FF" w:themeShade="FF"/>
                <w:sz w:val="18"/>
                <w:szCs w:val="18"/>
                <w:lang w:val="es-CO"/>
              </w:rPr>
            </w:pPr>
            <w:r w:rsidRPr="37224EE4" w:rsidR="005E5F0D">
              <w:rPr>
                <w:rFonts w:ascii="Arial" w:hAnsi="Arial" w:eastAsia="Arial" w:cs="Arial"/>
                <w:noProof w:val="0"/>
                <w:color w:val="4471C4"/>
                <w:sz w:val="18"/>
                <w:szCs w:val="18"/>
                <w:lang w:val="es-CO"/>
              </w:rPr>
              <w:t>L</w:t>
            </w:r>
            <w:r w:rsidRPr="37224EE4" w:rsidR="005E5F0D">
              <w:rPr>
                <w:rFonts w:ascii="Arial" w:hAnsi="Arial" w:eastAsia="Arial" w:cs="Arial"/>
                <w:noProof w:val="0"/>
                <w:color w:val="4471C4"/>
                <w:sz w:val="18"/>
                <w:szCs w:val="18"/>
                <w:lang w:val="es-CO"/>
              </w:rPr>
              <w:t xml:space="preserve"> =</w:t>
            </w:r>
            <w:r w:rsidRPr="37224EE4" w:rsidR="22848F6F">
              <w:rPr>
                <w:rFonts w:ascii="Arial" w:hAnsi="Arial" w:eastAsia="Arial" w:cs="Arial"/>
                <w:noProof w:val="0"/>
                <w:color w:val="4471C4"/>
                <w:sz w:val="18"/>
                <w:szCs w:val="18"/>
                <w:lang w:val="es-CO"/>
              </w:rPr>
              <w:t xml:space="preserve"> 2</w:t>
            </w:r>
          </w:p>
        </w:tc>
        <w:tc>
          <w:tcPr>
            <w:tcW w:w="1425" w:type="dxa"/>
            <w:tcMar/>
            <w:vAlign w:val="center"/>
          </w:tcPr>
          <w:p w:rsidRPr="004B3E18" w:rsidR="005E5F0D" w:rsidP="37224EE4" w:rsidRDefault="005E5F0D" w14:paraId="119B05A7" w14:textId="678FFD4B">
            <w:pPr>
              <w:jc w:val="center"/>
              <w:rPr>
                <w:rFonts w:ascii="Arial" w:hAnsi="Arial" w:eastAsia="Arial" w:cs="Arial"/>
                <w:b w:val="0"/>
                <w:bCs w:val="0"/>
                <w:noProof w:val="0"/>
                <w:color w:val="4471C4" w:themeColor="accent1" w:themeTint="FF" w:themeShade="FF"/>
                <w:sz w:val="18"/>
                <w:szCs w:val="18"/>
                <w:lang w:val="es-CO"/>
              </w:rPr>
            </w:pPr>
            <w:r w:rsidRPr="37224EE4" w:rsidR="254DF88D">
              <w:rPr>
                <w:rFonts w:ascii="Arial" w:hAnsi="Arial" w:eastAsia="Arial" w:cs="Arial"/>
                <w:b w:val="0"/>
                <w:bCs w:val="0"/>
                <w:noProof w:val="0"/>
                <w:color w:val="4471C4"/>
                <w:sz w:val="18"/>
                <w:szCs w:val="18"/>
                <w:lang w:val="es-CO"/>
              </w:rPr>
              <w:t>Low</w:t>
            </w:r>
          </w:p>
        </w:tc>
        <w:tc>
          <w:tcPr>
            <w:tcW w:w="1945" w:type="dxa"/>
            <w:gridSpan w:val="2"/>
            <w:tcMar/>
            <w:vAlign w:val="center"/>
          </w:tcPr>
          <w:p w:rsidRPr="004B3E18" w:rsidR="005E5F0D" w:rsidP="37224EE4" w:rsidRDefault="005E5F0D" w14:paraId="46333CBC" w14:textId="26EC31DF">
            <w:pPr>
              <w:jc w:val="left"/>
              <w:rPr>
                <w:rFonts w:ascii="Arial" w:hAnsi="Arial" w:eastAsia="Arial" w:cs="Arial"/>
                <w:b w:val="0"/>
                <w:bCs w:val="0"/>
                <w:noProof w:val="0"/>
                <w:color w:val="4471C4" w:themeColor="accent1" w:themeTint="FF" w:themeShade="FF"/>
                <w:sz w:val="18"/>
                <w:szCs w:val="18"/>
                <w:lang w:val="es-CO"/>
              </w:rPr>
            </w:pPr>
            <w:r w:rsidRPr="37224EE4" w:rsidR="766E231A">
              <w:rPr>
                <w:rFonts w:ascii="Arial" w:hAnsi="Arial" w:eastAsia="Arial" w:cs="Arial"/>
                <w:b w:val="0"/>
                <w:bCs w:val="0"/>
                <w:noProof w:val="0"/>
                <w:color w:val="4471C4"/>
                <w:sz w:val="18"/>
                <w:szCs w:val="18"/>
                <w:lang w:val="es-CO"/>
              </w:rPr>
              <w:t>Efectos</w:t>
            </w:r>
            <w:r w:rsidRPr="37224EE4" w:rsidR="766E231A">
              <w:rPr>
                <w:rFonts w:ascii="Arial" w:hAnsi="Arial" w:eastAsia="Arial" w:cs="Arial"/>
                <w:b w:val="0"/>
                <w:bCs w:val="0"/>
                <w:noProof w:val="0"/>
                <w:color w:val="4471C4"/>
                <w:sz w:val="18"/>
                <w:szCs w:val="18"/>
                <w:lang w:val="es-CO"/>
              </w:rPr>
              <w:t xml:space="preserve"> </w:t>
            </w:r>
            <w:r w:rsidRPr="37224EE4" w:rsidR="766E231A">
              <w:rPr>
                <w:rFonts w:ascii="Arial" w:hAnsi="Arial" w:eastAsia="Arial" w:cs="Arial"/>
                <w:b w:val="0"/>
                <w:bCs w:val="0"/>
                <w:noProof w:val="0"/>
                <w:color w:val="4471C4"/>
                <w:sz w:val="18"/>
                <w:szCs w:val="18"/>
                <w:lang w:val="es-CO"/>
              </w:rPr>
              <w:t>identificados</w:t>
            </w:r>
          </w:p>
          <w:p w:rsidRPr="004B3E18" w:rsidR="005E5F0D" w:rsidP="37224EE4" w:rsidRDefault="005E5F0D" w14:paraId="0752EBE1" w14:textId="04F6EC87">
            <w:pPr>
              <w:pStyle w:val="Normal"/>
              <w:jc w:val="left"/>
              <w:rPr>
                <w:rFonts w:ascii="Arial" w:hAnsi="Arial" w:eastAsia="Arial" w:cs="Arial"/>
                <w:b w:val="0"/>
                <w:bCs w:val="0"/>
                <w:i w:val="0"/>
                <w:iCs w:val="0"/>
                <w:caps w:val="0"/>
                <w:smallCaps w:val="0"/>
                <w:noProof w:val="0"/>
                <w:color w:val="4471C4" w:themeColor="accent1" w:themeTint="FF" w:themeShade="FF"/>
                <w:sz w:val="18"/>
                <w:szCs w:val="18"/>
                <w:lang w:val="es-CO"/>
              </w:rPr>
            </w:pPr>
          </w:p>
          <w:p w:rsidRPr="004B3E18" w:rsidR="005E5F0D" w:rsidP="37224EE4" w:rsidRDefault="005E5F0D" w14:paraId="13E41ED6" w14:textId="739E4459">
            <w:pPr>
              <w:pStyle w:val="Normal"/>
              <w:jc w:val="left"/>
              <w:rPr>
                <w:rFonts w:ascii="Arial" w:hAnsi="Arial" w:eastAsia="Arial" w:cs="Arial"/>
                <w:b w:val="0"/>
                <w:bCs w:val="0"/>
                <w:i w:val="0"/>
                <w:iCs w:val="0"/>
                <w:caps w:val="0"/>
                <w:smallCaps w:val="0"/>
                <w:noProof w:val="0"/>
                <w:color w:val="4471C4" w:themeColor="accent1" w:themeTint="FF" w:themeShade="FF"/>
                <w:sz w:val="18"/>
                <w:szCs w:val="18"/>
                <w:lang w:val="es-CO"/>
              </w:rPr>
            </w:pPr>
            <w:r w:rsidRPr="37224EE4" w:rsidR="538B63F1">
              <w:rPr>
                <w:rFonts w:ascii="Arial" w:hAnsi="Arial" w:eastAsia="Arial" w:cs="Arial"/>
                <w:b w:val="0"/>
                <w:bCs w:val="0"/>
                <w:i w:val="0"/>
                <w:iCs w:val="0"/>
                <w:caps w:val="0"/>
                <w:smallCaps w:val="0"/>
                <w:noProof w:val="0"/>
                <w:color w:val="4471C4"/>
                <w:sz w:val="18"/>
                <w:szCs w:val="18"/>
                <w:lang w:val="es-CO"/>
              </w:rPr>
              <w:t>Retrasos sustantivos en la implementación de acciones y logro de resultados previstos</w:t>
            </w:r>
          </w:p>
          <w:p w:rsidRPr="004B3E18" w:rsidR="005E5F0D" w:rsidP="37224EE4" w:rsidRDefault="005E5F0D" w14:paraId="5F49612C" w14:textId="10A4C86B">
            <w:pPr>
              <w:pStyle w:val="Normal"/>
              <w:jc w:val="left"/>
              <w:rPr>
                <w:rFonts w:ascii="Arial" w:hAnsi="Arial" w:eastAsia="Arial" w:cs="Arial"/>
                <w:b w:val="0"/>
                <w:bCs w:val="0"/>
                <w:i w:val="0"/>
                <w:iCs w:val="0"/>
                <w:caps w:val="0"/>
                <w:smallCaps w:val="0"/>
                <w:noProof w:val="0"/>
                <w:color w:val="4471C4" w:themeColor="accent1" w:themeTint="FF" w:themeShade="FF"/>
                <w:sz w:val="18"/>
                <w:szCs w:val="18"/>
                <w:lang w:val="es-CO"/>
              </w:rPr>
            </w:pPr>
          </w:p>
          <w:p w:rsidRPr="004B3E18" w:rsidR="005E5F0D" w:rsidP="37224EE4" w:rsidRDefault="005E5F0D" w14:paraId="033483A8" w14:textId="4CFABB78">
            <w:pPr>
              <w:pStyle w:val="Normal"/>
              <w:jc w:val="left"/>
              <w:rPr>
                <w:rFonts w:ascii="Arial" w:hAnsi="Arial" w:eastAsia="Arial" w:cs="Arial"/>
                <w:b w:val="0"/>
                <w:bCs w:val="0"/>
                <w:i w:val="0"/>
                <w:iCs w:val="0"/>
                <w:caps w:val="0"/>
                <w:smallCaps w:val="0"/>
                <w:noProof w:val="0"/>
                <w:color w:val="4471C4" w:themeColor="accent1" w:themeTint="FF" w:themeShade="FF"/>
                <w:sz w:val="18"/>
                <w:szCs w:val="18"/>
                <w:lang w:val="es-CO"/>
              </w:rPr>
            </w:pPr>
            <w:r w:rsidRPr="37224EE4" w:rsidR="538B63F1">
              <w:rPr>
                <w:rFonts w:ascii="Arial" w:hAnsi="Arial" w:eastAsia="Arial" w:cs="Arial"/>
                <w:b w:val="0"/>
                <w:bCs w:val="0"/>
                <w:i w:val="0"/>
                <w:iCs w:val="0"/>
                <w:caps w:val="0"/>
                <w:smallCaps w:val="0"/>
                <w:noProof w:val="0"/>
                <w:color w:val="4471C4"/>
                <w:sz w:val="18"/>
                <w:szCs w:val="18"/>
                <w:lang w:val="es-CO"/>
              </w:rPr>
              <w:t>Efectos negativos en las relaciones, los derechos y/o dinámicas de los territorios o de los grupos de interés</w:t>
            </w:r>
          </w:p>
        </w:tc>
        <w:tc>
          <w:tcPr>
            <w:tcW w:w="5062" w:type="dxa"/>
            <w:gridSpan w:val="4"/>
            <w:tcMar/>
            <w:vAlign w:val="center"/>
          </w:tcPr>
          <w:p w:rsidRPr="004B3E18" w:rsidR="005E5F0D" w:rsidP="37224EE4" w:rsidRDefault="005E5F0D" w14:paraId="6746524D" w14:textId="39EF4015">
            <w:pPr>
              <w:pStyle w:val="ListParagraph"/>
              <w:numPr>
                <w:ilvl w:val="0"/>
                <w:numId w:val="10"/>
              </w:numPr>
              <w:spacing w:after="60"/>
              <w:jc w:val="left"/>
              <w:rPr>
                <w:rFonts w:ascii="Arial" w:hAnsi="Arial" w:eastAsia="Arial" w:cs="Arial"/>
                <w:b w:val="0"/>
                <w:bCs w:val="0"/>
                <w:i w:val="0"/>
                <w:iCs w:val="0"/>
                <w:caps w:val="0"/>
                <w:smallCaps w:val="0"/>
                <w:noProof w:val="0"/>
                <w:color w:val="4471C4" w:themeColor="accent1" w:themeTint="FF" w:themeShade="FF"/>
                <w:sz w:val="18"/>
                <w:szCs w:val="18"/>
                <w:lang w:val="en-US"/>
              </w:rPr>
            </w:pPr>
            <w:r w:rsidRPr="37224EE4" w:rsidR="766E231A">
              <w:rPr>
                <w:rFonts w:ascii="Arial" w:hAnsi="Arial" w:eastAsia="Arial" w:cs="Arial"/>
                <w:b w:val="0"/>
                <w:bCs w:val="0"/>
                <w:i w:val="0"/>
                <w:iCs w:val="0"/>
                <w:caps w:val="0"/>
                <w:smallCaps w:val="0"/>
                <w:noProof w:val="0"/>
                <w:color w:val="4471C4"/>
                <w:sz w:val="18"/>
                <w:szCs w:val="18"/>
                <w:lang w:val="es-CO"/>
              </w:rPr>
              <w:t>Análisis de contexto permanente con ESC (apoyado en el SAT de seguridad, diálogo con actores clave de los territorios, consulta mapas de riesgo)</w:t>
            </w:r>
          </w:p>
          <w:p w:rsidRPr="004B3E18" w:rsidR="005E5F0D" w:rsidP="37224EE4" w:rsidRDefault="005E5F0D" w14:paraId="68D9869F" w14:textId="5AFAE5EC">
            <w:pPr>
              <w:pStyle w:val="ListParagraph"/>
              <w:numPr>
                <w:ilvl w:val="0"/>
                <w:numId w:val="10"/>
              </w:numPr>
              <w:spacing w:after="60"/>
              <w:jc w:val="left"/>
              <w:rPr>
                <w:rFonts w:ascii="Arial" w:hAnsi="Arial" w:eastAsia="Arial" w:cs="Arial"/>
                <w:b w:val="0"/>
                <w:bCs w:val="0"/>
                <w:i w:val="0"/>
                <w:iCs w:val="0"/>
                <w:caps w:val="0"/>
                <w:smallCaps w:val="0"/>
                <w:noProof w:val="0"/>
                <w:color w:val="4471C4" w:themeColor="accent1" w:themeTint="FF" w:themeShade="FF"/>
                <w:sz w:val="18"/>
                <w:szCs w:val="18"/>
                <w:lang w:val="en-US"/>
              </w:rPr>
            </w:pPr>
            <w:r w:rsidRPr="37224EE4" w:rsidR="766E231A">
              <w:rPr>
                <w:rFonts w:ascii="Arial" w:hAnsi="Arial" w:eastAsia="Arial" w:cs="Arial"/>
                <w:b w:val="0"/>
                <w:bCs w:val="0"/>
                <w:i w:val="0"/>
                <w:iCs w:val="0"/>
                <w:caps w:val="0"/>
                <w:smallCaps w:val="0"/>
                <w:noProof w:val="0"/>
                <w:color w:val="4471C4"/>
                <w:sz w:val="18"/>
                <w:szCs w:val="18"/>
                <w:lang w:val="es-CO"/>
              </w:rPr>
              <w:t>Preparación de escenarios de ajuste logístico y metodológico para las diferentes acciones previstas </w:t>
            </w:r>
          </w:p>
          <w:p w:rsidRPr="004B3E18" w:rsidR="005E5F0D" w:rsidP="37224EE4" w:rsidRDefault="005E5F0D" w14:paraId="10AB690D" w14:textId="4419B72F">
            <w:pPr>
              <w:pStyle w:val="ListParagraph"/>
              <w:numPr>
                <w:ilvl w:val="0"/>
                <w:numId w:val="10"/>
              </w:numPr>
              <w:spacing w:after="60"/>
              <w:jc w:val="left"/>
              <w:rPr>
                <w:rFonts w:ascii="Arial" w:hAnsi="Arial" w:eastAsia="Arial" w:cs="Arial"/>
                <w:b w:val="0"/>
                <w:bCs w:val="0"/>
                <w:i w:val="0"/>
                <w:iCs w:val="0"/>
                <w:caps w:val="0"/>
                <w:smallCaps w:val="0"/>
                <w:noProof w:val="0"/>
                <w:color w:val="4471C4" w:themeColor="accent1" w:themeTint="FF" w:themeShade="FF"/>
                <w:sz w:val="18"/>
                <w:szCs w:val="18"/>
                <w:lang w:val="en-US"/>
              </w:rPr>
            </w:pPr>
            <w:r w:rsidRPr="37224EE4" w:rsidR="766E231A">
              <w:rPr>
                <w:rFonts w:ascii="Arial" w:hAnsi="Arial" w:eastAsia="Arial" w:cs="Arial"/>
                <w:b w:val="0"/>
                <w:bCs w:val="0"/>
                <w:i w:val="0"/>
                <w:iCs w:val="0"/>
                <w:caps w:val="0"/>
                <w:smallCaps w:val="0"/>
                <w:noProof w:val="0"/>
                <w:color w:val="4471C4"/>
                <w:sz w:val="18"/>
                <w:szCs w:val="18"/>
                <w:lang w:val="es-CO"/>
              </w:rPr>
              <w:t>Espacios de participación y concertación local con participación representativa, análisis actualizado de conflictividades y mapeo de actores ajustado.</w:t>
            </w:r>
          </w:p>
        </w:tc>
      </w:tr>
      <w:tr w:rsidRPr="004B3E18" w:rsidR="005E5F0D" w:rsidTr="37224EE4" w14:paraId="1CC1CDC6" w14:textId="77777777">
        <w:tc>
          <w:tcPr>
            <w:tcW w:w="3375" w:type="dxa"/>
            <w:tcMar/>
            <w:vAlign w:val="center"/>
          </w:tcPr>
          <w:p w:rsidRPr="004B3E18" w:rsidR="005E5F0D" w:rsidP="37224EE4" w:rsidRDefault="005E5F0D" w14:paraId="14989E0D" w14:textId="5F278D0F">
            <w:pPr>
              <w:spacing w:line="257" w:lineRule="auto"/>
              <w:jc w:val="left"/>
              <w:rPr>
                <w:rFonts w:ascii="Arial" w:hAnsi="Arial" w:eastAsia="Arial" w:cs="Arial"/>
                <w:noProof w:val="0"/>
                <w:color w:val="4471C4" w:themeColor="accent1" w:themeTint="FF" w:themeShade="FF"/>
                <w:sz w:val="18"/>
                <w:szCs w:val="18"/>
                <w:lang w:val="es-CO"/>
              </w:rPr>
            </w:pPr>
            <w:r w:rsidRPr="37224EE4" w:rsidR="764E04DE">
              <w:rPr>
                <w:rFonts w:ascii="Arial" w:hAnsi="Arial" w:eastAsia="Arial" w:cs="Arial"/>
                <w:noProof w:val="0"/>
                <w:color w:val="4471C4"/>
                <w:sz w:val="18"/>
                <w:szCs w:val="18"/>
                <w:lang w:val="es-CO"/>
              </w:rPr>
              <w:t>El programa pueda desconocer, invisibilizar o no focalizar adecuadamente necesidades, sentires o prioridades clave de los grupos beneficiarios en los diferentes procesos que adelante con poblaciones en proceso de reincorporación, victimas o comparecientes, entre otros.</w:t>
            </w:r>
          </w:p>
        </w:tc>
        <w:tc>
          <w:tcPr>
            <w:tcW w:w="1515" w:type="dxa"/>
            <w:tcMar/>
            <w:vAlign w:val="center"/>
          </w:tcPr>
          <w:p w:rsidRPr="004B3E18" w:rsidR="005E5F0D" w:rsidP="37224EE4" w:rsidRDefault="005E5F0D" w14:paraId="3DF4224D" w14:textId="5C202655">
            <w:pPr>
              <w:jc w:val="center"/>
              <w:rPr>
                <w:rFonts w:ascii="Arial" w:hAnsi="Arial" w:eastAsia="Arial" w:cs="Arial"/>
                <w:noProof w:val="0"/>
                <w:color w:val="4471C4" w:themeColor="accent1" w:themeTint="FF" w:themeShade="FF"/>
                <w:sz w:val="18"/>
                <w:szCs w:val="18"/>
                <w:lang w:val="es-CO"/>
              </w:rPr>
            </w:pPr>
            <w:r w:rsidRPr="37224EE4" w:rsidR="005E5F0D">
              <w:rPr>
                <w:rFonts w:ascii="Arial" w:hAnsi="Arial" w:eastAsia="Arial" w:cs="Arial"/>
                <w:noProof w:val="0"/>
                <w:color w:val="4471C4"/>
                <w:sz w:val="18"/>
                <w:szCs w:val="18"/>
                <w:lang w:val="es-CO"/>
              </w:rPr>
              <w:t xml:space="preserve">I = </w:t>
            </w:r>
            <w:r w:rsidRPr="37224EE4" w:rsidR="77E9521F">
              <w:rPr>
                <w:rFonts w:ascii="Arial" w:hAnsi="Arial" w:eastAsia="Arial" w:cs="Arial"/>
                <w:noProof w:val="0"/>
                <w:color w:val="4471C4"/>
                <w:sz w:val="18"/>
                <w:szCs w:val="18"/>
                <w:lang w:val="es-CO"/>
              </w:rPr>
              <w:t>2</w:t>
            </w:r>
          </w:p>
          <w:p w:rsidRPr="004B3E18" w:rsidR="005E5F0D" w:rsidP="37224EE4" w:rsidRDefault="005E5F0D" w14:paraId="59D4CC0C" w14:textId="335C4717">
            <w:pPr>
              <w:jc w:val="center"/>
              <w:rPr>
                <w:rFonts w:ascii="Arial" w:hAnsi="Arial" w:eastAsia="Arial" w:cs="Arial"/>
                <w:noProof w:val="0"/>
                <w:color w:val="4471C4" w:themeColor="accent1" w:themeTint="FF" w:themeShade="FF"/>
                <w:sz w:val="18"/>
                <w:szCs w:val="18"/>
                <w:lang w:val="es-CO"/>
              </w:rPr>
            </w:pPr>
            <w:r w:rsidRPr="37224EE4" w:rsidR="005E5F0D">
              <w:rPr>
                <w:rFonts w:ascii="Arial" w:hAnsi="Arial" w:eastAsia="Arial" w:cs="Arial"/>
                <w:noProof w:val="0"/>
                <w:color w:val="4471C4"/>
                <w:sz w:val="18"/>
                <w:szCs w:val="18"/>
                <w:lang w:val="es-CO"/>
              </w:rPr>
              <w:t>L</w:t>
            </w:r>
            <w:r w:rsidRPr="37224EE4" w:rsidR="005E5F0D">
              <w:rPr>
                <w:rFonts w:ascii="Arial" w:hAnsi="Arial" w:eastAsia="Arial" w:cs="Arial"/>
                <w:noProof w:val="0"/>
                <w:color w:val="4471C4"/>
                <w:sz w:val="18"/>
                <w:szCs w:val="18"/>
                <w:lang w:val="es-CO"/>
              </w:rPr>
              <w:t xml:space="preserve"> = </w:t>
            </w:r>
            <w:r w:rsidRPr="37224EE4" w:rsidR="0C608153">
              <w:rPr>
                <w:rFonts w:ascii="Arial" w:hAnsi="Arial" w:eastAsia="Arial" w:cs="Arial"/>
                <w:noProof w:val="0"/>
                <w:color w:val="4471C4"/>
                <w:sz w:val="18"/>
                <w:szCs w:val="18"/>
                <w:lang w:val="es-CO"/>
              </w:rPr>
              <w:t>2</w:t>
            </w:r>
          </w:p>
        </w:tc>
        <w:tc>
          <w:tcPr>
            <w:tcW w:w="1425" w:type="dxa"/>
            <w:tcMar/>
            <w:vAlign w:val="center"/>
          </w:tcPr>
          <w:p w:rsidRPr="004B3E18" w:rsidR="005E5F0D" w:rsidP="37224EE4" w:rsidRDefault="005E5F0D" w14:paraId="53A4CDA9" w14:textId="1F23F162">
            <w:pPr>
              <w:jc w:val="center"/>
              <w:rPr>
                <w:rFonts w:ascii="Arial" w:hAnsi="Arial" w:eastAsia="Arial" w:cs="Arial"/>
                <w:b w:val="0"/>
                <w:bCs w:val="0"/>
                <w:noProof w:val="0"/>
                <w:color w:val="4471C4" w:themeColor="accent1" w:themeTint="FF" w:themeShade="FF"/>
                <w:sz w:val="18"/>
                <w:szCs w:val="18"/>
                <w:lang w:val="es-CO"/>
              </w:rPr>
            </w:pPr>
            <w:r w:rsidRPr="37224EE4" w:rsidR="0C608153">
              <w:rPr>
                <w:rFonts w:ascii="Arial" w:hAnsi="Arial" w:eastAsia="Arial" w:cs="Arial"/>
                <w:b w:val="0"/>
                <w:bCs w:val="0"/>
                <w:noProof w:val="0"/>
                <w:color w:val="4471C4"/>
                <w:sz w:val="18"/>
                <w:szCs w:val="18"/>
                <w:lang w:val="es-CO"/>
              </w:rPr>
              <w:t>Low</w:t>
            </w:r>
          </w:p>
        </w:tc>
        <w:tc>
          <w:tcPr>
            <w:tcW w:w="1945" w:type="dxa"/>
            <w:gridSpan w:val="2"/>
            <w:tcMar/>
            <w:vAlign w:val="center"/>
          </w:tcPr>
          <w:p w:rsidRPr="004B3E18" w:rsidR="005E5F0D" w:rsidP="37224EE4" w:rsidRDefault="005E5F0D" w14:paraId="28471051" w14:textId="3C2C533C">
            <w:pPr>
              <w:jc w:val="left"/>
              <w:rPr>
                <w:rFonts w:ascii="Arial" w:hAnsi="Arial" w:eastAsia="Arial" w:cs="Arial"/>
                <w:b w:val="0"/>
                <w:bCs w:val="0"/>
                <w:noProof w:val="0"/>
                <w:color w:val="4471C4" w:themeColor="accent1" w:themeTint="FF" w:themeShade="FF"/>
                <w:sz w:val="18"/>
                <w:szCs w:val="18"/>
                <w:lang w:val="es-CO"/>
              </w:rPr>
            </w:pPr>
          </w:p>
          <w:p w:rsidRPr="004B3E18" w:rsidR="005E5F0D" w:rsidP="37224EE4" w:rsidRDefault="005E5F0D" w14:paraId="0557F275" w14:textId="26EC31DF">
            <w:pPr>
              <w:jc w:val="left"/>
              <w:rPr>
                <w:rFonts w:ascii="Arial" w:hAnsi="Arial" w:eastAsia="Arial" w:cs="Arial"/>
                <w:b w:val="0"/>
                <w:bCs w:val="0"/>
                <w:noProof w:val="0"/>
                <w:color w:val="4471C4" w:themeColor="accent1" w:themeTint="FF" w:themeShade="FF"/>
                <w:sz w:val="18"/>
                <w:szCs w:val="18"/>
                <w:lang w:val="es-CO"/>
              </w:rPr>
            </w:pPr>
            <w:r w:rsidRPr="37224EE4" w:rsidR="033F51FA">
              <w:rPr>
                <w:rFonts w:ascii="Arial" w:hAnsi="Arial" w:eastAsia="Arial" w:cs="Arial"/>
                <w:b w:val="0"/>
                <w:bCs w:val="0"/>
                <w:noProof w:val="0"/>
                <w:color w:val="4471C4"/>
                <w:sz w:val="18"/>
                <w:szCs w:val="18"/>
                <w:lang w:val="es-CO"/>
              </w:rPr>
              <w:t>Efectos</w:t>
            </w:r>
            <w:r w:rsidRPr="37224EE4" w:rsidR="033F51FA">
              <w:rPr>
                <w:rFonts w:ascii="Arial" w:hAnsi="Arial" w:eastAsia="Arial" w:cs="Arial"/>
                <w:b w:val="0"/>
                <w:bCs w:val="0"/>
                <w:noProof w:val="0"/>
                <w:color w:val="4471C4"/>
                <w:sz w:val="18"/>
                <w:szCs w:val="18"/>
                <w:lang w:val="es-CO"/>
              </w:rPr>
              <w:t xml:space="preserve"> </w:t>
            </w:r>
            <w:r w:rsidRPr="37224EE4" w:rsidR="033F51FA">
              <w:rPr>
                <w:rFonts w:ascii="Arial" w:hAnsi="Arial" w:eastAsia="Arial" w:cs="Arial"/>
                <w:b w:val="0"/>
                <w:bCs w:val="0"/>
                <w:noProof w:val="0"/>
                <w:color w:val="4471C4"/>
                <w:sz w:val="18"/>
                <w:szCs w:val="18"/>
                <w:lang w:val="es-CO"/>
              </w:rPr>
              <w:t>identificados</w:t>
            </w:r>
          </w:p>
          <w:p w:rsidRPr="004B3E18" w:rsidR="005E5F0D" w:rsidP="37224EE4" w:rsidRDefault="005E5F0D" w14:paraId="741A5071" w14:textId="4A3DB378">
            <w:pPr>
              <w:pStyle w:val="Normal"/>
              <w:jc w:val="left"/>
              <w:rPr>
                <w:rFonts w:ascii="Arial" w:hAnsi="Arial" w:eastAsia="Arial" w:cs="Arial"/>
                <w:b w:val="0"/>
                <w:bCs w:val="0"/>
                <w:i w:val="0"/>
                <w:iCs w:val="0"/>
                <w:caps w:val="0"/>
                <w:smallCaps w:val="0"/>
                <w:noProof w:val="0"/>
                <w:color w:val="4471C4" w:themeColor="accent1" w:themeTint="FF" w:themeShade="FF"/>
                <w:sz w:val="18"/>
                <w:szCs w:val="18"/>
                <w:lang w:val="es-CO"/>
              </w:rPr>
            </w:pPr>
            <w:r w:rsidRPr="37224EE4" w:rsidR="033F51FA">
              <w:rPr>
                <w:rFonts w:ascii="Arial" w:hAnsi="Arial" w:eastAsia="Arial" w:cs="Arial"/>
                <w:b w:val="0"/>
                <w:bCs w:val="0"/>
                <w:i w:val="0"/>
                <w:iCs w:val="0"/>
                <w:caps w:val="0"/>
                <w:smallCaps w:val="0"/>
                <w:noProof w:val="0"/>
                <w:color w:val="4471C4"/>
                <w:sz w:val="18"/>
                <w:szCs w:val="18"/>
                <w:lang w:val="es-CO"/>
              </w:rPr>
              <w:t>  </w:t>
            </w:r>
          </w:p>
          <w:p w:rsidRPr="004B3E18" w:rsidR="005E5F0D" w:rsidP="37224EE4" w:rsidRDefault="005E5F0D" w14:paraId="45CCBCEA" w14:textId="4963016F">
            <w:pPr>
              <w:spacing w:after="60"/>
              <w:ind w:left="0"/>
              <w:jc w:val="left"/>
              <w:rPr>
                <w:rFonts w:ascii="Arial" w:hAnsi="Arial" w:eastAsia="Arial" w:cs="Arial"/>
                <w:b w:val="0"/>
                <w:bCs w:val="0"/>
                <w:i w:val="0"/>
                <w:iCs w:val="0"/>
                <w:caps w:val="0"/>
                <w:smallCaps w:val="0"/>
                <w:noProof w:val="0"/>
                <w:color w:val="4471C4" w:themeColor="accent1" w:themeTint="FF" w:themeShade="FF"/>
                <w:sz w:val="18"/>
                <w:szCs w:val="18"/>
                <w:lang w:val="es-CO"/>
              </w:rPr>
            </w:pPr>
            <w:r w:rsidRPr="37224EE4" w:rsidR="033F51FA">
              <w:rPr>
                <w:rFonts w:ascii="Arial" w:hAnsi="Arial" w:eastAsia="Arial" w:cs="Arial"/>
                <w:b w:val="0"/>
                <w:bCs w:val="0"/>
                <w:i w:val="0"/>
                <w:iCs w:val="0"/>
                <w:caps w:val="0"/>
                <w:smallCaps w:val="0"/>
                <w:noProof w:val="0"/>
                <w:color w:val="4471C4"/>
                <w:sz w:val="18"/>
                <w:szCs w:val="18"/>
                <w:lang w:val="es-CO"/>
              </w:rPr>
              <w:t>Efectos negativos en las relaciones, los derechos y/o dinámicas de los territorios o de los grupos de interés </w:t>
            </w:r>
          </w:p>
          <w:p w:rsidRPr="004B3E18" w:rsidR="005E5F0D" w:rsidP="37224EE4" w:rsidRDefault="005E5F0D" w14:paraId="5AA56D89" w14:textId="291507BA">
            <w:pPr>
              <w:pStyle w:val="Normal"/>
              <w:spacing w:after="60"/>
              <w:ind w:left="0"/>
              <w:jc w:val="left"/>
              <w:rPr>
                <w:rFonts w:ascii="Arial" w:hAnsi="Arial" w:eastAsia="Arial" w:cs="Arial"/>
                <w:b w:val="0"/>
                <w:bCs w:val="0"/>
                <w:i w:val="0"/>
                <w:iCs w:val="0"/>
                <w:caps w:val="0"/>
                <w:smallCaps w:val="0"/>
                <w:noProof w:val="0"/>
                <w:color w:val="4471C4" w:themeColor="accent1" w:themeTint="FF" w:themeShade="FF"/>
                <w:sz w:val="18"/>
                <w:szCs w:val="18"/>
                <w:lang w:val="es-CO"/>
              </w:rPr>
            </w:pPr>
            <w:r w:rsidRPr="37224EE4" w:rsidR="033F51FA">
              <w:rPr>
                <w:rFonts w:ascii="Arial" w:hAnsi="Arial" w:eastAsia="Arial" w:cs="Arial"/>
                <w:b w:val="0"/>
                <w:bCs w:val="0"/>
                <w:i w:val="0"/>
                <w:iCs w:val="0"/>
                <w:caps w:val="0"/>
                <w:smallCaps w:val="0"/>
                <w:noProof w:val="0"/>
                <w:color w:val="4471C4"/>
                <w:sz w:val="18"/>
                <w:szCs w:val="18"/>
                <w:lang w:val="es-CO"/>
              </w:rPr>
              <w:t>Retrasos sustantivos en la implementación de acciones y logro de resultados previstos  </w:t>
            </w:r>
          </w:p>
          <w:p w:rsidRPr="004B3E18" w:rsidR="005E5F0D" w:rsidP="37224EE4" w:rsidRDefault="005E5F0D" w14:paraId="0182909B" w14:textId="4C18B27A">
            <w:pPr>
              <w:pStyle w:val="Normal"/>
              <w:jc w:val="left"/>
              <w:rPr>
                <w:rFonts w:ascii="Arial" w:hAnsi="Arial" w:eastAsia="Arial" w:cs="Arial"/>
                <w:b w:val="0"/>
                <w:bCs w:val="0"/>
                <w:i w:val="0"/>
                <w:iCs w:val="0"/>
                <w:caps w:val="0"/>
                <w:smallCaps w:val="0"/>
                <w:noProof w:val="0"/>
                <w:color w:val="4471C4" w:themeColor="accent1" w:themeTint="FF" w:themeShade="FF"/>
                <w:sz w:val="18"/>
                <w:szCs w:val="18"/>
                <w:lang w:val="es-CO"/>
              </w:rPr>
            </w:pPr>
            <w:r w:rsidRPr="37224EE4" w:rsidR="033F51FA">
              <w:rPr>
                <w:rFonts w:ascii="Arial" w:hAnsi="Arial" w:eastAsia="Arial" w:cs="Arial"/>
                <w:b w:val="0"/>
                <w:bCs w:val="0"/>
                <w:i w:val="0"/>
                <w:iCs w:val="0"/>
                <w:caps w:val="0"/>
                <w:smallCaps w:val="0"/>
                <w:noProof w:val="0"/>
                <w:color w:val="4471C4"/>
                <w:sz w:val="18"/>
                <w:szCs w:val="18"/>
                <w:lang w:val="es-CO"/>
              </w:rPr>
              <w:t>Desmotivación o desinterés para la participación de grupos de interés en el proyecto</w:t>
            </w:r>
          </w:p>
          <w:p w:rsidRPr="004B3E18" w:rsidR="005E5F0D" w:rsidP="37224EE4" w:rsidRDefault="005E5F0D" w14:paraId="7472BC69" w14:textId="07217614">
            <w:pPr>
              <w:pStyle w:val="Normal"/>
              <w:jc w:val="left"/>
              <w:rPr>
                <w:rFonts w:ascii="Arial" w:hAnsi="Arial" w:eastAsia="Arial" w:cs="Arial"/>
                <w:b w:val="1"/>
                <w:bCs w:val="1"/>
                <w:noProof w:val="0"/>
                <w:color w:val="4471C4" w:themeColor="accent1" w:themeTint="FF" w:themeShade="FF"/>
                <w:sz w:val="18"/>
                <w:szCs w:val="18"/>
                <w:lang w:val="es-CO"/>
              </w:rPr>
            </w:pPr>
          </w:p>
        </w:tc>
        <w:tc>
          <w:tcPr>
            <w:tcW w:w="5062" w:type="dxa"/>
            <w:gridSpan w:val="4"/>
            <w:tcMar/>
            <w:vAlign w:val="center"/>
          </w:tcPr>
          <w:p w:rsidRPr="004B3E18" w:rsidR="005E5F0D" w:rsidP="37224EE4" w:rsidRDefault="005E5F0D" w14:paraId="3BABC921" w14:textId="7505B290">
            <w:pPr>
              <w:pStyle w:val="ListParagraph"/>
              <w:numPr>
                <w:ilvl w:val="0"/>
                <w:numId w:val="11"/>
              </w:numPr>
              <w:spacing w:after="60"/>
              <w:jc w:val="left"/>
              <w:rPr>
                <w:rFonts w:ascii="Arial" w:hAnsi="Arial" w:eastAsia="Arial" w:cs="Arial"/>
                <w:b w:val="0"/>
                <w:bCs w:val="0"/>
                <w:i w:val="0"/>
                <w:iCs w:val="0"/>
                <w:caps w:val="0"/>
                <w:smallCaps w:val="0"/>
                <w:noProof w:val="0"/>
                <w:color w:val="4471C4" w:themeColor="accent1" w:themeTint="FF" w:themeShade="FF"/>
                <w:sz w:val="18"/>
                <w:szCs w:val="18"/>
                <w:lang w:val="en-US"/>
              </w:rPr>
            </w:pPr>
            <w:r w:rsidRPr="37224EE4" w:rsidR="033F51FA">
              <w:rPr>
                <w:rFonts w:ascii="Arial" w:hAnsi="Arial" w:eastAsia="Arial" w:cs="Arial"/>
                <w:b w:val="0"/>
                <w:bCs w:val="0"/>
                <w:i w:val="0"/>
                <w:iCs w:val="0"/>
                <w:caps w:val="0"/>
                <w:smallCaps w:val="0"/>
                <w:noProof w:val="0"/>
                <w:color w:val="4471C4"/>
                <w:sz w:val="18"/>
                <w:szCs w:val="18"/>
                <w:lang w:val="es-CO"/>
              </w:rPr>
              <w:t xml:space="preserve">Actualizar y analizar con enfoque de gestión de riesgos sociales el mapeo de actores y relaciones del programa (divisores y conectores) para las diferentes estrategias propuestas </w:t>
            </w:r>
          </w:p>
          <w:p w:rsidRPr="004B3E18" w:rsidR="005E5F0D" w:rsidP="37224EE4" w:rsidRDefault="005E5F0D" w14:paraId="189049BA" w14:textId="025A21C1">
            <w:pPr>
              <w:pStyle w:val="ListParagraph"/>
              <w:numPr>
                <w:ilvl w:val="0"/>
                <w:numId w:val="11"/>
              </w:numPr>
              <w:spacing w:after="60"/>
              <w:jc w:val="left"/>
              <w:rPr>
                <w:rFonts w:ascii="Arial" w:hAnsi="Arial" w:eastAsia="Arial" w:cs="Arial"/>
                <w:b w:val="0"/>
                <w:bCs w:val="0"/>
                <w:i w:val="0"/>
                <w:iCs w:val="0"/>
                <w:caps w:val="0"/>
                <w:smallCaps w:val="0"/>
                <w:noProof w:val="0"/>
                <w:color w:val="4471C4" w:themeColor="accent1" w:themeTint="FF" w:themeShade="FF"/>
                <w:sz w:val="18"/>
                <w:szCs w:val="18"/>
                <w:lang w:val="en-US"/>
              </w:rPr>
            </w:pPr>
            <w:r w:rsidRPr="37224EE4" w:rsidR="033F51FA">
              <w:rPr>
                <w:rFonts w:ascii="Arial" w:hAnsi="Arial" w:eastAsia="Arial" w:cs="Arial"/>
                <w:b w:val="0"/>
                <w:bCs w:val="0"/>
                <w:i w:val="0"/>
                <w:iCs w:val="0"/>
                <w:caps w:val="0"/>
                <w:smallCaps w:val="0"/>
                <w:noProof w:val="0"/>
                <w:color w:val="4471C4"/>
                <w:sz w:val="18"/>
                <w:szCs w:val="18"/>
                <w:lang w:val="es-CO"/>
              </w:rPr>
              <w:t>Monitoreo del riesgo y respuesta dentro del sistema de PM&amp;E del proyecto  </w:t>
            </w:r>
          </w:p>
          <w:p w:rsidRPr="004B3E18" w:rsidR="005E5F0D" w:rsidP="37224EE4" w:rsidRDefault="005E5F0D" w14:paraId="70B2F730" w14:textId="55A98E19">
            <w:pPr>
              <w:pStyle w:val="ListParagraph"/>
              <w:numPr>
                <w:ilvl w:val="0"/>
                <w:numId w:val="11"/>
              </w:numPr>
              <w:spacing w:after="60"/>
              <w:jc w:val="left"/>
              <w:rPr>
                <w:rFonts w:ascii="Arial" w:hAnsi="Arial" w:eastAsia="Arial" w:cs="Arial"/>
                <w:b w:val="0"/>
                <w:bCs w:val="0"/>
                <w:i w:val="0"/>
                <w:iCs w:val="0"/>
                <w:caps w:val="0"/>
                <w:smallCaps w:val="0"/>
                <w:noProof w:val="0"/>
                <w:color w:val="4471C4" w:themeColor="accent1" w:themeTint="FF" w:themeShade="FF"/>
                <w:sz w:val="18"/>
                <w:szCs w:val="18"/>
                <w:lang w:val="en-US"/>
              </w:rPr>
            </w:pPr>
            <w:r w:rsidRPr="37224EE4" w:rsidR="033F51FA">
              <w:rPr>
                <w:rFonts w:ascii="Arial" w:hAnsi="Arial" w:eastAsia="Arial" w:cs="Arial"/>
                <w:b w:val="0"/>
                <w:bCs w:val="0"/>
                <w:i w:val="0"/>
                <w:iCs w:val="0"/>
                <w:caps w:val="0"/>
                <w:smallCaps w:val="0"/>
                <w:noProof w:val="0"/>
                <w:color w:val="4471C4"/>
                <w:sz w:val="18"/>
                <w:szCs w:val="18"/>
                <w:lang w:val="es-CO"/>
              </w:rPr>
              <w:t>Estructurar y documentar de forma adecuada los espacios de participación y seguimiento que promuevan la participación y representación de los grupos de especial interés.</w:t>
            </w:r>
          </w:p>
        </w:tc>
      </w:tr>
      <w:tr w:rsidR="72FC596A" w:rsidTr="37224EE4" w14:paraId="5D41B86A">
        <w:tc>
          <w:tcPr>
            <w:tcW w:w="3375" w:type="dxa"/>
            <w:tcMar/>
            <w:vAlign w:val="center"/>
          </w:tcPr>
          <w:p w:rsidR="62838B78" w:rsidP="37224EE4" w:rsidRDefault="62838B78" w14:paraId="4270F64F" w14:textId="67176C9E">
            <w:pPr>
              <w:spacing w:after="60"/>
              <w:jc w:val="left"/>
              <w:rPr>
                <w:rFonts w:ascii="Arial" w:hAnsi="Arial" w:eastAsia="Arial" w:cs="Arial"/>
                <w:b w:val="0"/>
                <w:bCs w:val="0"/>
                <w:i w:val="0"/>
                <w:iCs w:val="0"/>
                <w:caps w:val="0"/>
                <w:smallCaps w:val="0"/>
                <w:noProof w:val="0"/>
                <w:color w:val="4471C4" w:themeColor="accent1" w:themeTint="FF" w:themeShade="FF"/>
                <w:sz w:val="18"/>
                <w:szCs w:val="18"/>
                <w:lang w:val="es-CO"/>
              </w:rPr>
            </w:pPr>
            <w:r w:rsidRPr="37224EE4" w:rsidR="62838B78">
              <w:rPr>
                <w:rFonts w:ascii="Arial" w:hAnsi="Arial" w:eastAsia="Arial" w:cs="Arial"/>
                <w:b w:val="0"/>
                <w:bCs w:val="0"/>
                <w:i w:val="0"/>
                <w:iCs w:val="0"/>
                <w:caps w:val="0"/>
                <w:smallCaps w:val="0"/>
                <w:noProof w:val="0"/>
                <w:color w:val="4471C4"/>
                <w:sz w:val="18"/>
                <w:szCs w:val="18"/>
                <w:lang w:val="es-CO"/>
              </w:rPr>
              <w:t>Agudización o profundización de brechas de género entre hombres, mujeres o personas con identidades/orientaciones diversas al interior de los programas, estrategias o grupos de interés</w:t>
            </w:r>
          </w:p>
        </w:tc>
        <w:tc>
          <w:tcPr>
            <w:tcW w:w="1515" w:type="dxa"/>
            <w:tcMar/>
            <w:vAlign w:val="center"/>
          </w:tcPr>
          <w:p w:rsidR="62838B78" w:rsidP="37224EE4" w:rsidRDefault="62838B78" w14:paraId="3939D869" w14:textId="1F89A249">
            <w:pPr>
              <w:jc w:val="center"/>
              <w:rPr>
                <w:rFonts w:ascii="Arial" w:hAnsi="Arial" w:eastAsia="Arial" w:cs="Arial"/>
                <w:noProof w:val="0"/>
                <w:color w:val="4471C4" w:themeColor="accent1" w:themeTint="FF" w:themeShade="FF"/>
                <w:sz w:val="18"/>
                <w:szCs w:val="18"/>
                <w:lang w:val="es-CO"/>
              </w:rPr>
            </w:pPr>
            <w:r w:rsidRPr="37224EE4" w:rsidR="62838B78">
              <w:rPr>
                <w:rFonts w:ascii="Arial" w:hAnsi="Arial" w:eastAsia="Arial" w:cs="Arial"/>
                <w:noProof w:val="0"/>
                <w:color w:val="4471C4"/>
                <w:sz w:val="18"/>
                <w:szCs w:val="18"/>
                <w:lang w:val="es-CO"/>
              </w:rPr>
              <w:t>I = 2</w:t>
            </w:r>
          </w:p>
          <w:p w:rsidR="62838B78" w:rsidP="37224EE4" w:rsidRDefault="62838B78" w14:paraId="35D1E365" w14:textId="74E65559">
            <w:pPr>
              <w:jc w:val="center"/>
              <w:rPr>
                <w:rFonts w:ascii="Arial" w:hAnsi="Arial" w:eastAsia="Arial" w:cs="Arial"/>
                <w:noProof w:val="0"/>
                <w:color w:val="4471C4" w:themeColor="accent1" w:themeTint="FF" w:themeShade="FF"/>
                <w:sz w:val="18"/>
                <w:szCs w:val="18"/>
                <w:lang w:val="es-CO"/>
              </w:rPr>
            </w:pPr>
            <w:r w:rsidRPr="37224EE4" w:rsidR="62838B78">
              <w:rPr>
                <w:rFonts w:ascii="Arial" w:hAnsi="Arial" w:eastAsia="Arial" w:cs="Arial"/>
                <w:noProof w:val="0"/>
                <w:color w:val="4471C4"/>
                <w:sz w:val="18"/>
                <w:szCs w:val="18"/>
                <w:lang w:val="es-CO"/>
              </w:rPr>
              <w:t>L = 2</w:t>
            </w:r>
          </w:p>
        </w:tc>
        <w:tc>
          <w:tcPr>
            <w:tcW w:w="1425" w:type="dxa"/>
            <w:tcMar/>
            <w:vAlign w:val="center"/>
          </w:tcPr>
          <w:p w:rsidR="62838B78" w:rsidP="37224EE4" w:rsidRDefault="62838B78" w14:paraId="5B3E1D12" w14:textId="05F4AC5F">
            <w:pPr>
              <w:jc w:val="center"/>
              <w:rPr>
                <w:rFonts w:ascii="Arial" w:hAnsi="Arial" w:eastAsia="Arial" w:cs="Arial"/>
                <w:b w:val="0"/>
                <w:bCs w:val="0"/>
                <w:noProof w:val="0"/>
                <w:color w:val="4471C4" w:themeColor="accent1" w:themeTint="FF" w:themeShade="FF"/>
                <w:sz w:val="18"/>
                <w:szCs w:val="18"/>
                <w:lang w:val="es-CO"/>
              </w:rPr>
            </w:pPr>
            <w:r w:rsidRPr="37224EE4" w:rsidR="62838B78">
              <w:rPr>
                <w:rFonts w:ascii="Arial" w:hAnsi="Arial" w:eastAsia="Arial" w:cs="Arial"/>
                <w:b w:val="0"/>
                <w:bCs w:val="0"/>
                <w:noProof w:val="0"/>
                <w:color w:val="4471C4"/>
                <w:sz w:val="18"/>
                <w:szCs w:val="18"/>
                <w:lang w:val="es-CO"/>
              </w:rPr>
              <w:t>Low</w:t>
            </w:r>
          </w:p>
        </w:tc>
        <w:tc>
          <w:tcPr>
            <w:tcW w:w="1945" w:type="dxa"/>
            <w:gridSpan w:val="2"/>
            <w:tcMar/>
            <w:vAlign w:val="center"/>
          </w:tcPr>
          <w:p w:rsidR="72FC596A" w:rsidP="37224EE4" w:rsidRDefault="72FC596A" w14:paraId="7F62D60D" w14:textId="056257F0">
            <w:pPr>
              <w:spacing w:after="60"/>
              <w:ind w:left="0"/>
              <w:jc w:val="left"/>
              <w:rPr>
                <w:rFonts w:ascii="Arial" w:hAnsi="Arial" w:eastAsia="Arial" w:cs="Arial"/>
                <w:b w:val="0"/>
                <w:bCs w:val="0"/>
                <w:i w:val="0"/>
                <w:iCs w:val="0"/>
                <w:caps w:val="0"/>
                <w:smallCaps w:val="0"/>
                <w:noProof w:val="0"/>
                <w:color w:val="4471C4" w:themeColor="accent1" w:themeTint="FF" w:themeShade="FF"/>
                <w:sz w:val="18"/>
                <w:szCs w:val="18"/>
                <w:lang w:val="es-CO"/>
              </w:rPr>
            </w:pPr>
          </w:p>
          <w:p w:rsidR="62838B78" w:rsidP="37224EE4" w:rsidRDefault="62838B78" w14:paraId="7DF75476" w14:textId="26EC31DF">
            <w:pPr>
              <w:jc w:val="left"/>
              <w:rPr>
                <w:rFonts w:ascii="Arial" w:hAnsi="Arial" w:eastAsia="Arial" w:cs="Arial"/>
                <w:b w:val="0"/>
                <w:bCs w:val="0"/>
                <w:noProof w:val="0"/>
                <w:color w:val="4471C4" w:themeColor="accent1" w:themeTint="FF" w:themeShade="FF"/>
                <w:sz w:val="18"/>
                <w:szCs w:val="18"/>
                <w:lang w:val="es-CO"/>
              </w:rPr>
            </w:pPr>
            <w:r w:rsidRPr="37224EE4" w:rsidR="62838B78">
              <w:rPr>
                <w:rFonts w:ascii="Arial" w:hAnsi="Arial" w:eastAsia="Arial" w:cs="Arial"/>
                <w:b w:val="0"/>
                <w:bCs w:val="0"/>
                <w:noProof w:val="0"/>
                <w:color w:val="4471C4"/>
                <w:sz w:val="18"/>
                <w:szCs w:val="18"/>
                <w:lang w:val="es-CO"/>
              </w:rPr>
              <w:t>Efectos identificados</w:t>
            </w:r>
          </w:p>
          <w:p w:rsidR="72FC596A" w:rsidP="37224EE4" w:rsidRDefault="72FC596A" w14:paraId="56CF4CB9" w14:textId="53F87C7C">
            <w:pPr>
              <w:spacing w:after="60"/>
              <w:ind w:left="0"/>
              <w:jc w:val="left"/>
              <w:rPr>
                <w:rFonts w:ascii="Arial" w:hAnsi="Arial" w:eastAsia="Arial" w:cs="Arial"/>
                <w:b w:val="0"/>
                <w:bCs w:val="0"/>
                <w:i w:val="0"/>
                <w:iCs w:val="0"/>
                <w:caps w:val="0"/>
                <w:smallCaps w:val="0"/>
                <w:noProof w:val="0"/>
                <w:color w:val="4471C4" w:themeColor="accent1" w:themeTint="FF" w:themeShade="FF"/>
                <w:sz w:val="18"/>
                <w:szCs w:val="18"/>
                <w:lang w:val="es-CO"/>
              </w:rPr>
            </w:pPr>
          </w:p>
          <w:p w:rsidR="62838B78" w:rsidP="37224EE4" w:rsidRDefault="62838B78" w14:paraId="3F1101D2" w14:textId="556EE246">
            <w:pPr>
              <w:spacing w:after="60"/>
              <w:ind w:left="0"/>
              <w:jc w:val="left"/>
              <w:rPr>
                <w:rFonts w:ascii="Arial" w:hAnsi="Arial" w:eastAsia="Arial" w:cs="Arial"/>
                <w:b w:val="0"/>
                <w:bCs w:val="0"/>
                <w:i w:val="0"/>
                <w:iCs w:val="0"/>
                <w:caps w:val="0"/>
                <w:smallCaps w:val="0"/>
                <w:noProof w:val="0"/>
                <w:color w:val="4471C4" w:themeColor="accent1" w:themeTint="FF" w:themeShade="FF"/>
                <w:sz w:val="18"/>
                <w:szCs w:val="18"/>
                <w:lang w:val="es-CO"/>
              </w:rPr>
            </w:pPr>
            <w:r w:rsidRPr="37224EE4" w:rsidR="62838B78">
              <w:rPr>
                <w:rFonts w:ascii="Arial" w:hAnsi="Arial" w:eastAsia="Arial" w:cs="Arial"/>
                <w:b w:val="0"/>
                <w:bCs w:val="0"/>
                <w:i w:val="0"/>
                <w:iCs w:val="0"/>
                <w:caps w:val="0"/>
                <w:smallCaps w:val="0"/>
                <w:noProof w:val="0"/>
                <w:color w:val="4471C4"/>
                <w:sz w:val="18"/>
                <w:szCs w:val="18"/>
                <w:lang w:val="es-CO"/>
              </w:rPr>
              <w:t>Desmotivación o desinterés para la participación de grupos de interés en el proyecto </w:t>
            </w:r>
          </w:p>
          <w:p w:rsidR="72FC596A" w:rsidP="37224EE4" w:rsidRDefault="72FC596A" w14:paraId="1732EC76" w14:textId="1954600C">
            <w:pPr>
              <w:spacing w:after="60"/>
              <w:ind w:left="0"/>
              <w:jc w:val="left"/>
              <w:rPr>
                <w:rFonts w:ascii="Arial" w:hAnsi="Arial" w:eastAsia="Arial" w:cs="Arial"/>
                <w:b w:val="0"/>
                <w:bCs w:val="0"/>
                <w:i w:val="0"/>
                <w:iCs w:val="0"/>
                <w:caps w:val="0"/>
                <w:smallCaps w:val="0"/>
                <w:noProof w:val="0"/>
                <w:color w:val="4471C4" w:themeColor="accent1" w:themeTint="FF" w:themeShade="FF"/>
                <w:sz w:val="18"/>
                <w:szCs w:val="18"/>
                <w:lang w:val="es-CO"/>
              </w:rPr>
            </w:pPr>
          </w:p>
          <w:p w:rsidR="62838B78" w:rsidP="37224EE4" w:rsidRDefault="62838B78" w14:paraId="361026A8" w14:textId="7F98D867">
            <w:pPr>
              <w:spacing w:after="60"/>
              <w:ind w:left="0"/>
              <w:jc w:val="left"/>
              <w:rPr>
                <w:rFonts w:ascii="Arial" w:hAnsi="Arial" w:eastAsia="Arial" w:cs="Arial"/>
                <w:b w:val="0"/>
                <w:bCs w:val="0"/>
                <w:i w:val="0"/>
                <w:iCs w:val="0"/>
                <w:caps w:val="0"/>
                <w:smallCaps w:val="0"/>
                <w:noProof w:val="0"/>
                <w:color w:val="4471C4" w:themeColor="accent1" w:themeTint="FF" w:themeShade="FF"/>
                <w:sz w:val="18"/>
                <w:szCs w:val="18"/>
                <w:lang w:val="es-CO"/>
              </w:rPr>
            </w:pPr>
            <w:r w:rsidRPr="37224EE4" w:rsidR="62838B78">
              <w:rPr>
                <w:rFonts w:ascii="Arial" w:hAnsi="Arial" w:eastAsia="Arial" w:cs="Arial"/>
                <w:b w:val="0"/>
                <w:bCs w:val="0"/>
                <w:i w:val="0"/>
                <w:iCs w:val="0"/>
                <w:caps w:val="0"/>
                <w:smallCaps w:val="0"/>
                <w:noProof w:val="0"/>
                <w:color w:val="4471C4"/>
                <w:sz w:val="18"/>
                <w:szCs w:val="18"/>
                <w:lang w:val="es-CO"/>
              </w:rPr>
              <w:t>Efectos negativos en la calidad de vida de grupos de interés (</w:t>
            </w:r>
            <w:proofErr w:type="spellStart"/>
            <w:r w:rsidRPr="37224EE4" w:rsidR="62838B78">
              <w:rPr>
                <w:rFonts w:ascii="Arial" w:hAnsi="Arial" w:eastAsia="Arial" w:cs="Arial"/>
                <w:b w:val="0"/>
                <w:bCs w:val="0"/>
                <w:i w:val="0"/>
                <w:iCs w:val="0"/>
                <w:caps w:val="0"/>
                <w:smallCaps w:val="0"/>
                <w:noProof w:val="0"/>
                <w:color w:val="4471C4"/>
                <w:sz w:val="18"/>
                <w:szCs w:val="18"/>
                <w:lang w:val="es-CO"/>
              </w:rPr>
              <w:t>p.e</w:t>
            </w:r>
            <w:proofErr w:type="spellEnd"/>
            <w:r w:rsidRPr="37224EE4" w:rsidR="62838B78">
              <w:rPr>
                <w:rFonts w:ascii="Arial" w:hAnsi="Arial" w:eastAsia="Arial" w:cs="Arial"/>
                <w:b w:val="0"/>
                <w:bCs w:val="0"/>
                <w:i w:val="0"/>
                <w:iCs w:val="0"/>
                <w:caps w:val="0"/>
                <w:smallCaps w:val="0"/>
                <w:noProof w:val="0"/>
                <w:color w:val="4471C4"/>
                <w:sz w:val="18"/>
                <w:szCs w:val="18"/>
                <w:lang w:val="es-CO"/>
              </w:rPr>
              <w:t>. aumento de VBG, discriminación)</w:t>
            </w:r>
          </w:p>
          <w:p w:rsidR="72FC596A" w:rsidP="37224EE4" w:rsidRDefault="72FC596A" w14:paraId="2450CF33" w14:textId="761DE62D">
            <w:pPr>
              <w:pStyle w:val="Normal"/>
              <w:spacing w:after="60"/>
              <w:ind w:left="0"/>
              <w:jc w:val="left"/>
              <w:rPr>
                <w:rFonts w:ascii="Arial" w:hAnsi="Arial" w:eastAsia="Arial" w:cs="Arial"/>
                <w:b w:val="0"/>
                <w:bCs w:val="0"/>
                <w:i w:val="0"/>
                <w:iCs w:val="0"/>
                <w:caps w:val="0"/>
                <w:smallCaps w:val="0"/>
                <w:noProof w:val="0"/>
                <w:color w:val="4471C4" w:themeColor="accent1" w:themeTint="FF" w:themeShade="FF"/>
                <w:sz w:val="18"/>
                <w:szCs w:val="18"/>
                <w:lang w:val="es-CO"/>
              </w:rPr>
            </w:pPr>
          </w:p>
          <w:p w:rsidR="62838B78" w:rsidP="37224EE4" w:rsidRDefault="62838B78" w14:paraId="5275C7A2" w14:textId="2462802F">
            <w:pPr>
              <w:pStyle w:val="Normal"/>
              <w:jc w:val="left"/>
              <w:rPr>
                <w:rFonts w:ascii="Arial" w:hAnsi="Arial" w:eastAsia="Arial" w:cs="Arial"/>
                <w:b w:val="0"/>
                <w:bCs w:val="0"/>
                <w:i w:val="0"/>
                <w:iCs w:val="0"/>
                <w:caps w:val="0"/>
                <w:smallCaps w:val="0"/>
                <w:noProof w:val="0"/>
                <w:color w:val="4471C4" w:themeColor="accent1" w:themeTint="FF" w:themeShade="FF"/>
                <w:sz w:val="18"/>
                <w:szCs w:val="18"/>
                <w:lang w:val="es-CO"/>
              </w:rPr>
            </w:pPr>
            <w:r w:rsidRPr="37224EE4" w:rsidR="62838B78">
              <w:rPr>
                <w:rFonts w:ascii="Arial" w:hAnsi="Arial" w:eastAsia="Arial" w:cs="Arial"/>
                <w:b w:val="0"/>
                <w:bCs w:val="0"/>
                <w:i w:val="0"/>
                <w:iCs w:val="0"/>
                <w:caps w:val="0"/>
                <w:smallCaps w:val="0"/>
                <w:noProof w:val="0"/>
                <w:color w:val="4471C4"/>
                <w:sz w:val="18"/>
                <w:szCs w:val="18"/>
                <w:lang w:val="es-CO"/>
              </w:rPr>
              <w:t>Retrasos sustantivos en la implementación de acciones y logro de resultados previstos</w:t>
            </w:r>
          </w:p>
        </w:tc>
        <w:tc>
          <w:tcPr>
            <w:tcW w:w="5062" w:type="dxa"/>
            <w:gridSpan w:val="4"/>
            <w:tcMar/>
            <w:vAlign w:val="center"/>
          </w:tcPr>
          <w:p w:rsidR="62838B78" w:rsidP="37224EE4" w:rsidRDefault="62838B78" w14:paraId="314C71E2" w14:textId="60D05DBB">
            <w:pPr>
              <w:pStyle w:val="ListParagraph"/>
              <w:numPr>
                <w:ilvl w:val="0"/>
                <w:numId w:val="12"/>
              </w:numPr>
              <w:spacing w:after="60"/>
              <w:jc w:val="left"/>
              <w:rPr>
                <w:rFonts w:ascii="Arial" w:hAnsi="Arial" w:eastAsia="Arial" w:cs="Arial"/>
                <w:b w:val="0"/>
                <w:bCs w:val="0"/>
                <w:i w:val="0"/>
                <w:iCs w:val="0"/>
                <w:caps w:val="0"/>
                <w:smallCaps w:val="0"/>
                <w:noProof w:val="0"/>
                <w:color w:val="4471C4" w:themeColor="accent1" w:themeTint="FF" w:themeShade="FF"/>
                <w:sz w:val="18"/>
                <w:szCs w:val="18"/>
                <w:lang w:val="es-CO"/>
              </w:rPr>
            </w:pPr>
            <w:r w:rsidRPr="37224EE4" w:rsidR="62838B78">
              <w:rPr>
                <w:rFonts w:ascii="Arial" w:hAnsi="Arial" w:eastAsia="Arial" w:cs="Arial"/>
                <w:b w:val="0"/>
                <w:bCs w:val="0"/>
                <w:i w:val="0"/>
                <w:iCs w:val="0"/>
                <w:caps w:val="0"/>
                <w:smallCaps w:val="0"/>
                <w:noProof w:val="0"/>
                <w:color w:val="4471C4"/>
                <w:sz w:val="18"/>
                <w:szCs w:val="18"/>
                <w:lang w:val="es-CO"/>
              </w:rPr>
              <w:t>Mensajes de inclusión claros y apropiados a los contextos y características de los grupos de interés durante todo el ciclo del programa </w:t>
            </w:r>
          </w:p>
          <w:p w:rsidR="62838B78" w:rsidP="37224EE4" w:rsidRDefault="62838B78" w14:paraId="0C68CD2C" w14:textId="5B608DAB">
            <w:pPr>
              <w:pStyle w:val="ListParagraph"/>
              <w:numPr>
                <w:ilvl w:val="0"/>
                <w:numId w:val="12"/>
              </w:numPr>
              <w:spacing w:after="60"/>
              <w:jc w:val="left"/>
              <w:rPr>
                <w:rFonts w:ascii="Arial" w:hAnsi="Arial" w:eastAsia="Arial" w:cs="Arial"/>
                <w:b w:val="0"/>
                <w:bCs w:val="0"/>
                <w:i w:val="0"/>
                <w:iCs w:val="0"/>
                <w:caps w:val="0"/>
                <w:smallCaps w:val="0"/>
                <w:noProof w:val="0"/>
                <w:color w:val="4471C4" w:themeColor="accent1" w:themeTint="FF" w:themeShade="FF"/>
                <w:sz w:val="18"/>
                <w:szCs w:val="18"/>
                <w:lang w:val="es-CO"/>
              </w:rPr>
            </w:pPr>
            <w:r w:rsidRPr="37224EE4" w:rsidR="62838B78">
              <w:rPr>
                <w:rFonts w:ascii="Arial" w:hAnsi="Arial" w:eastAsia="Arial" w:cs="Arial"/>
                <w:b w:val="0"/>
                <w:bCs w:val="0"/>
                <w:i w:val="0"/>
                <w:iCs w:val="0"/>
                <w:caps w:val="0"/>
                <w:smallCaps w:val="0"/>
                <w:noProof w:val="0"/>
                <w:color w:val="4471C4"/>
                <w:sz w:val="18"/>
                <w:szCs w:val="18"/>
                <w:lang w:val="es-CO"/>
              </w:rPr>
              <w:t>Monitoreo del riesgo y respuesta dentro del sistema de PM&amp;E del proyecto  </w:t>
            </w:r>
          </w:p>
          <w:p w:rsidR="62838B78" w:rsidP="37224EE4" w:rsidRDefault="62838B78" w14:paraId="06A14632" w14:textId="744EF1BE">
            <w:pPr>
              <w:pStyle w:val="ListParagraph"/>
              <w:numPr>
                <w:ilvl w:val="0"/>
                <w:numId w:val="12"/>
              </w:numPr>
              <w:spacing w:after="60"/>
              <w:jc w:val="left"/>
              <w:rPr>
                <w:rFonts w:ascii="Arial" w:hAnsi="Arial" w:eastAsia="Arial" w:cs="Arial"/>
                <w:b w:val="0"/>
                <w:bCs w:val="0"/>
                <w:i w:val="0"/>
                <w:iCs w:val="0"/>
                <w:caps w:val="0"/>
                <w:smallCaps w:val="0"/>
                <w:noProof w:val="0"/>
                <w:color w:val="4471C4" w:themeColor="accent1" w:themeTint="FF" w:themeShade="FF"/>
                <w:sz w:val="18"/>
                <w:szCs w:val="18"/>
                <w:lang w:val="es-CO"/>
              </w:rPr>
            </w:pPr>
            <w:r w:rsidRPr="37224EE4" w:rsidR="62838B78">
              <w:rPr>
                <w:rFonts w:ascii="Arial" w:hAnsi="Arial" w:eastAsia="Arial" w:cs="Arial"/>
                <w:b w:val="0"/>
                <w:bCs w:val="0"/>
                <w:i w:val="0"/>
                <w:iCs w:val="0"/>
                <w:caps w:val="0"/>
                <w:smallCaps w:val="0"/>
                <w:noProof w:val="0"/>
                <w:color w:val="4471C4"/>
                <w:sz w:val="18"/>
                <w:szCs w:val="18"/>
                <w:lang w:val="es-CO"/>
              </w:rPr>
              <w:t>Diseño e impulso de protocolos, rutas y mensajes de sensibilización sobre la inclusión de grupos de especial interés </w:t>
            </w:r>
          </w:p>
          <w:p w:rsidR="62838B78" w:rsidP="37224EE4" w:rsidRDefault="62838B78" w14:paraId="4C852967" w14:textId="2B48CC3A">
            <w:pPr>
              <w:pStyle w:val="ListParagraph"/>
              <w:numPr>
                <w:ilvl w:val="0"/>
                <w:numId w:val="12"/>
              </w:numPr>
              <w:jc w:val="left"/>
              <w:rPr>
                <w:rFonts w:ascii="Arial" w:hAnsi="Arial" w:eastAsia="Arial" w:cs="Arial"/>
                <w:b w:val="0"/>
                <w:bCs w:val="0"/>
                <w:i w:val="0"/>
                <w:iCs w:val="0"/>
                <w:color w:val="4471C4" w:themeColor="accent1" w:themeTint="FF" w:themeShade="FF"/>
                <w:sz w:val="18"/>
                <w:szCs w:val="18"/>
              </w:rPr>
            </w:pPr>
            <w:r w:rsidRPr="37224EE4" w:rsidR="62838B78">
              <w:rPr>
                <w:rFonts w:ascii="Arial" w:hAnsi="Arial" w:eastAsia="Arial" w:cs="Arial"/>
                <w:b w:val="0"/>
                <w:bCs w:val="0"/>
                <w:i w:val="0"/>
                <w:iCs w:val="0"/>
                <w:caps w:val="0"/>
                <w:smallCaps w:val="0"/>
                <w:noProof w:val="0"/>
                <w:color w:val="4471C4"/>
                <w:sz w:val="18"/>
                <w:szCs w:val="18"/>
                <w:lang w:val="es-CO"/>
              </w:rPr>
              <w:t>Espacios de participación y seguimiento que promuevan la participación de representación de los grupos de especial interés</w:t>
            </w:r>
          </w:p>
        </w:tc>
      </w:tr>
      <w:tr w:rsidRPr="004B3E18" w:rsidR="005E5F0D" w:rsidTr="37224EE4" w14:paraId="5F3D6788" w14:textId="77777777">
        <w:tc>
          <w:tcPr>
            <w:tcW w:w="3375" w:type="dxa"/>
            <w:tcMar/>
            <w:vAlign w:val="center"/>
          </w:tcPr>
          <w:p w:rsidRPr="004B3E18" w:rsidR="005E5F0D" w:rsidP="37224EE4" w:rsidRDefault="005E5F0D" w14:paraId="51FFD69B" w14:textId="2E80E734">
            <w:pPr>
              <w:spacing w:line="257" w:lineRule="auto"/>
              <w:jc w:val="left"/>
              <w:rPr>
                <w:rFonts w:ascii="Arial" w:hAnsi="Arial" w:eastAsia="Arial" w:cs="Arial"/>
                <w:noProof w:val="0"/>
                <w:color w:val="4471C4" w:themeColor="accent1" w:themeTint="FF" w:themeShade="FF"/>
                <w:sz w:val="18"/>
                <w:szCs w:val="18"/>
                <w:lang w:val="es-CO"/>
              </w:rPr>
            </w:pPr>
            <w:r w:rsidRPr="37224EE4" w:rsidR="7B83193E">
              <w:rPr>
                <w:rFonts w:ascii="Arial" w:hAnsi="Arial" w:eastAsia="Arial" w:cs="Arial"/>
                <w:noProof w:val="0"/>
                <w:color w:val="4471C4"/>
                <w:sz w:val="18"/>
                <w:szCs w:val="18"/>
                <w:lang w:val="es-CO"/>
              </w:rPr>
              <w:t>Eventos climáticos extremos que vayan en detrimento de las actividades del proyecto, cierre de carreteras o imposibiliten condiciones de implementación </w:t>
            </w:r>
          </w:p>
        </w:tc>
        <w:tc>
          <w:tcPr>
            <w:tcW w:w="1515" w:type="dxa"/>
            <w:tcMar/>
            <w:vAlign w:val="center"/>
          </w:tcPr>
          <w:p w:rsidRPr="004B3E18" w:rsidR="005E5F0D" w:rsidP="37224EE4" w:rsidRDefault="005E5F0D" w14:paraId="1955B03E" w14:textId="5C202655">
            <w:pPr>
              <w:jc w:val="center"/>
              <w:rPr>
                <w:rFonts w:ascii="Arial" w:hAnsi="Arial" w:eastAsia="Arial" w:cs="Arial"/>
                <w:noProof w:val="0"/>
                <w:color w:val="4471C4" w:themeColor="accent1" w:themeTint="FF" w:themeShade="FF"/>
                <w:sz w:val="18"/>
                <w:szCs w:val="18"/>
                <w:lang w:val="es-CO"/>
              </w:rPr>
            </w:pPr>
            <w:r w:rsidRPr="37224EE4" w:rsidR="23B832DD">
              <w:rPr>
                <w:rFonts w:ascii="Arial" w:hAnsi="Arial" w:eastAsia="Arial" w:cs="Arial"/>
                <w:noProof w:val="0"/>
                <w:color w:val="4471C4"/>
                <w:sz w:val="18"/>
                <w:szCs w:val="18"/>
                <w:lang w:val="es-CO"/>
              </w:rPr>
              <w:t>I = 2</w:t>
            </w:r>
          </w:p>
          <w:p w:rsidRPr="004B3E18" w:rsidR="005E5F0D" w:rsidP="37224EE4" w:rsidRDefault="005E5F0D" w14:paraId="5ED8E28E" w14:textId="243DCDBB">
            <w:pPr>
              <w:jc w:val="center"/>
              <w:rPr>
                <w:rFonts w:ascii="Arial" w:hAnsi="Arial" w:eastAsia="Arial" w:cs="Arial"/>
                <w:noProof w:val="0"/>
                <w:color w:val="4471C4" w:themeColor="accent1" w:themeTint="FF" w:themeShade="FF"/>
                <w:sz w:val="18"/>
                <w:szCs w:val="18"/>
                <w:lang w:val="es-CO"/>
              </w:rPr>
            </w:pPr>
            <w:r w:rsidRPr="37224EE4" w:rsidR="23B832DD">
              <w:rPr>
                <w:rFonts w:ascii="Arial" w:hAnsi="Arial" w:eastAsia="Arial" w:cs="Arial"/>
                <w:noProof w:val="0"/>
                <w:color w:val="4471C4"/>
                <w:sz w:val="18"/>
                <w:szCs w:val="18"/>
                <w:lang w:val="es-CO"/>
              </w:rPr>
              <w:t xml:space="preserve">L = </w:t>
            </w:r>
            <w:r w:rsidRPr="37224EE4" w:rsidR="6E4F845A">
              <w:rPr>
                <w:rFonts w:ascii="Arial" w:hAnsi="Arial" w:eastAsia="Arial" w:cs="Arial"/>
                <w:noProof w:val="0"/>
                <w:color w:val="4471C4"/>
                <w:sz w:val="18"/>
                <w:szCs w:val="18"/>
                <w:lang w:val="es-CO"/>
              </w:rPr>
              <w:t>3</w:t>
            </w:r>
          </w:p>
        </w:tc>
        <w:tc>
          <w:tcPr>
            <w:tcW w:w="1425" w:type="dxa"/>
            <w:tcMar/>
            <w:vAlign w:val="center"/>
          </w:tcPr>
          <w:p w:rsidRPr="004B3E18" w:rsidR="005E5F0D" w:rsidP="37224EE4" w:rsidRDefault="005E5F0D" w14:paraId="41785128" w14:textId="1D7880D7">
            <w:pPr>
              <w:jc w:val="center"/>
              <w:rPr>
                <w:rFonts w:ascii="Arial" w:hAnsi="Arial" w:eastAsia="Arial" w:cs="Arial"/>
                <w:b w:val="0"/>
                <w:bCs w:val="0"/>
                <w:noProof w:val="0"/>
                <w:color w:val="4471C4" w:themeColor="accent1" w:themeTint="FF" w:themeShade="FF"/>
                <w:sz w:val="18"/>
                <w:szCs w:val="18"/>
                <w:lang w:val="es-CO"/>
              </w:rPr>
            </w:pPr>
            <w:proofErr w:type="spellStart"/>
            <w:r w:rsidRPr="37224EE4" w:rsidR="5D33E0F3">
              <w:rPr>
                <w:rFonts w:ascii="Arial" w:hAnsi="Arial" w:eastAsia="Arial" w:cs="Arial"/>
                <w:b w:val="0"/>
                <w:bCs w:val="0"/>
                <w:noProof w:val="0"/>
                <w:color w:val="4471C4"/>
                <w:sz w:val="18"/>
                <w:szCs w:val="18"/>
                <w:lang w:val="es-CO"/>
              </w:rPr>
              <w:t>Moderate</w:t>
            </w:r>
            <w:proofErr w:type="spellEnd"/>
          </w:p>
        </w:tc>
        <w:tc>
          <w:tcPr>
            <w:tcW w:w="1945" w:type="dxa"/>
            <w:gridSpan w:val="2"/>
            <w:tcMar/>
            <w:vAlign w:val="center"/>
          </w:tcPr>
          <w:p w:rsidRPr="004B3E18" w:rsidR="005E5F0D" w:rsidP="37224EE4" w:rsidRDefault="005E5F0D" w14:paraId="3FCE30C4" w14:textId="77777777">
            <w:pPr>
              <w:jc w:val="left"/>
              <w:rPr>
                <w:rFonts w:ascii="Arial" w:hAnsi="Arial" w:eastAsia="Arial" w:cs="Arial"/>
                <w:b w:val="1"/>
                <w:bCs w:val="1"/>
                <w:noProof w:val="0"/>
                <w:color w:val="4471C4" w:themeColor="accent1" w:themeTint="FF" w:themeShade="FF"/>
                <w:sz w:val="18"/>
                <w:szCs w:val="18"/>
                <w:lang w:val="es-CO"/>
              </w:rPr>
            </w:pPr>
          </w:p>
        </w:tc>
        <w:tc>
          <w:tcPr>
            <w:tcW w:w="5062" w:type="dxa"/>
            <w:gridSpan w:val="4"/>
            <w:tcMar/>
            <w:vAlign w:val="center"/>
          </w:tcPr>
          <w:p w:rsidRPr="004B3E18" w:rsidR="005E5F0D" w:rsidP="37224EE4" w:rsidRDefault="005E5F0D" w14:paraId="281E62B7" w14:textId="6E879979">
            <w:pPr>
              <w:pStyle w:val="ListParagraph"/>
              <w:numPr>
                <w:ilvl w:val="0"/>
                <w:numId w:val="13"/>
              </w:numPr>
              <w:spacing w:after="60"/>
              <w:jc w:val="left"/>
              <w:rPr>
                <w:rFonts w:ascii="Arial" w:hAnsi="Arial" w:eastAsia="Arial" w:cs="Arial"/>
                <w:b w:val="0"/>
                <w:bCs w:val="0"/>
                <w:i w:val="0"/>
                <w:iCs w:val="0"/>
                <w:caps w:val="0"/>
                <w:smallCaps w:val="0"/>
                <w:noProof w:val="0"/>
                <w:color w:val="4471C4" w:themeColor="accent1" w:themeTint="FF" w:themeShade="FF"/>
                <w:sz w:val="18"/>
                <w:szCs w:val="18"/>
                <w:lang w:val="es-CO"/>
              </w:rPr>
            </w:pPr>
            <w:r w:rsidRPr="37224EE4" w:rsidR="7DD2E6BF">
              <w:rPr>
                <w:rFonts w:ascii="Arial" w:hAnsi="Arial" w:eastAsia="Arial" w:cs="Arial"/>
                <w:b w:val="0"/>
                <w:bCs w:val="0"/>
                <w:i w:val="0"/>
                <w:iCs w:val="0"/>
                <w:caps w:val="0"/>
                <w:smallCaps w:val="0"/>
                <w:noProof w:val="0"/>
                <w:color w:val="4471C4"/>
                <w:sz w:val="18"/>
                <w:szCs w:val="18"/>
                <w:lang w:val="es-CO"/>
              </w:rPr>
              <w:t>Monitoreo del riesgo y respuesta dentro del sistema de PM&amp;E del proyecto </w:t>
            </w:r>
          </w:p>
          <w:p w:rsidRPr="004B3E18" w:rsidR="005E5F0D" w:rsidP="37224EE4" w:rsidRDefault="005E5F0D" w14:paraId="6431A2BF" w14:textId="54DBC51C">
            <w:pPr>
              <w:pStyle w:val="ListParagraph"/>
              <w:numPr>
                <w:ilvl w:val="0"/>
                <w:numId w:val="13"/>
              </w:numPr>
              <w:spacing w:after="60"/>
              <w:jc w:val="left"/>
              <w:rPr>
                <w:rFonts w:ascii="Arial" w:hAnsi="Arial" w:eastAsia="Arial" w:cs="Arial"/>
                <w:b w:val="0"/>
                <w:bCs w:val="0"/>
                <w:i w:val="0"/>
                <w:iCs w:val="0"/>
                <w:caps w:val="0"/>
                <w:smallCaps w:val="0"/>
                <w:noProof w:val="0"/>
                <w:color w:val="4471C4" w:themeColor="accent1" w:themeTint="FF" w:themeShade="FF"/>
                <w:sz w:val="18"/>
                <w:szCs w:val="18"/>
                <w:lang w:val="es-CO"/>
              </w:rPr>
            </w:pPr>
            <w:r w:rsidRPr="37224EE4" w:rsidR="7DD2E6BF">
              <w:rPr>
                <w:rFonts w:ascii="Arial" w:hAnsi="Arial" w:eastAsia="Arial" w:cs="Arial"/>
                <w:b w:val="0"/>
                <w:bCs w:val="0"/>
                <w:i w:val="0"/>
                <w:iCs w:val="0"/>
                <w:caps w:val="0"/>
                <w:smallCaps w:val="0"/>
                <w:noProof w:val="0"/>
                <w:color w:val="4471C4"/>
                <w:sz w:val="18"/>
                <w:szCs w:val="18"/>
                <w:lang w:val="es-CO"/>
              </w:rPr>
              <w:t>Preparación de escenarios de ajuste logístico y metodológico para las diferentes acciones previstas</w:t>
            </w:r>
          </w:p>
        </w:tc>
      </w:tr>
      <w:tr w:rsidR="72FC596A" w:rsidTr="37224EE4" w14:paraId="084E0B9F">
        <w:tc>
          <w:tcPr>
            <w:tcW w:w="3375" w:type="dxa"/>
            <w:tcMar/>
            <w:vAlign w:val="center"/>
          </w:tcPr>
          <w:p w:rsidR="7B83193E" w:rsidP="37224EE4" w:rsidRDefault="7B83193E" w14:paraId="166E4948" w14:textId="09EB0E2E">
            <w:pPr>
              <w:spacing w:line="257" w:lineRule="auto"/>
              <w:jc w:val="left"/>
              <w:rPr>
                <w:rFonts w:ascii="Arial" w:hAnsi="Arial" w:eastAsia="Arial" w:cs="Arial"/>
                <w:noProof w:val="0"/>
                <w:color w:val="4471C4" w:themeColor="accent1" w:themeTint="FF" w:themeShade="FF"/>
                <w:sz w:val="18"/>
                <w:szCs w:val="18"/>
                <w:lang w:val="es-CO"/>
              </w:rPr>
            </w:pPr>
            <w:r w:rsidRPr="37224EE4" w:rsidR="7B83193E">
              <w:rPr>
                <w:rFonts w:ascii="Arial" w:hAnsi="Arial" w:eastAsia="Arial" w:cs="Arial"/>
                <w:noProof w:val="0"/>
                <w:color w:val="4471C4"/>
                <w:sz w:val="18"/>
                <w:szCs w:val="18"/>
                <w:lang w:val="es-CO"/>
              </w:rPr>
              <w:t>La formulación e implementación de actividades productiva o infraestructurales adelantadas por el proyecto provoquen afectaciones o impulsen acciones en detrimento de la sostenibilidad medioambiental y el desarrollo sostenible  </w:t>
            </w:r>
          </w:p>
        </w:tc>
        <w:tc>
          <w:tcPr>
            <w:tcW w:w="1515" w:type="dxa"/>
            <w:tcMar/>
            <w:vAlign w:val="center"/>
          </w:tcPr>
          <w:p w:rsidR="054EC11F" w:rsidP="37224EE4" w:rsidRDefault="054EC11F" w14:paraId="25A7144C" w14:textId="0500A50E">
            <w:pPr>
              <w:jc w:val="center"/>
              <w:rPr>
                <w:rFonts w:ascii="Arial" w:hAnsi="Arial" w:eastAsia="Arial" w:cs="Arial"/>
                <w:noProof w:val="0"/>
                <w:color w:val="4471C4" w:themeColor="accent1" w:themeTint="FF" w:themeShade="FF"/>
                <w:sz w:val="18"/>
                <w:szCs w:val="18"/>
                <w:lang w:val="es-CO"/>
              </w:rPr>
            </w:pPr>
            <w:r w:rsidRPr="37224EE4" w:rsidR="054EC11F">
              <w:rPr>
                <w:rFonts w:ascii="Arial" w:hAnsi="Arial" w:eastAsia="Arial" w:cs="Arial"/>
                <w:noProof w:val="0"/>
                <w:color w:val="4471C4"/>
                <w:sz w:val="18"/>
                <w:szCs w:val="18"/>
                <w:lang w:val="es-CO"/>
              </w:rPr>
              <w:t xml:space="preserve">I = </w:t>
            </w:r>
            <w:r w:rsidRPr="37224EE4" w:rsidR="6638F4EC">
              <w:rPr>
                <w:rFonts w:ascii="Arial" w:hAnsi="Arial" w:eastAsia="Arial" w:cs="Arial"/>
                <w:noProof w:val="0"/>
                <w:color w:val="4471C4"/>
                <w:sz w:val="18"/>
                <w:szCs w:val="18"/>
                <w:lang w:val="es-CO"/>
              </w:rPr>
              <w:t>2</w:t>
            </w:r>
          </w:p>
          <w:p w:rsidR="054EC11F" w:rsidP="37224EE4" w:rsidRDefault="054EC11F" w14:paraId="144AF944" w14:textId="4C7E2BF1">
            <w:pPr>
              <w:jc w:val="center"/>
              <w:rPr>
                <w:rFonts w:ascii="Arial" w:hAnsi="Arial" w:eastAsia="Arial" w:cs="Arial"/>
                <w:noProof w:val="0"/>
                <w:color w:val="4471C4" w:themeColor="accent1" w:themeTint="FF" w:themeShade="FF"/>
                <w:sz w:val="18"/>
                <w:szCs w:val="18"/>
                <w:lang w:val="es-CO"/>
              </w:rPr>
            </w:pPr>
            <w:r w:rsidRPr="37224EE4" w:rsidR="054EC11F">
              <w:rPr>
                <w:rFonts w:ascii="Arial" w:hAnsi="Arial" w:eastAsia="Arial" w:cs="Arial"/>
                <w:noProof w:val="0"/>
                <w:color w:val="4471C4"/>
                <w:sz w:val="18"/>
                <w:szCs w:val="18"/>
                <w:lang w:val="es-CO"/>
              </w:rPr>
              <w:t xml:space="preserve">L = </w:t>
            </w:r>
            <w:r w:rsidRPr="37224EE4" w:rsidR="335AED5D">
              <w:rPr>
                <w:rFonts w:ascii="Arial" w:hAnsi="Arial" w:eastAsia="Arial" w:cs="Arial"/>
                <w:noProof w:val="0"/>
                <w:color w:val="4471C4"/>
                <w:sz w:val="18"/>
                <w:szCs w:val="18"/>
                <w:lang w:val="es-CO"/>
              </w:rPr>
              <w:t>1</w:t>
            </w:r>
          </w:p>
        </w:tc>
        <w:tc>
          <w:tcPr>
            <w:tcW w:w="1425" w:type="dxa"/>
            <w:tcMar/>
            <w:vAlign w:val="center"/>
          </w:tcPr>
          <w:p w:rsidR="39C758BA" w:rsidP="37224EE4" w:rsidRDefault="39C758BA" w14:paraId="4F164F71" w14:textId="6CD8F53B">
            <w:pPr>
              <w:jc w:val="center"/>
              <w:rPr>
                <w:rFonts w:ascii="Arial" w:hAnsi="Arial" w:eastAsia="Arial" w:cs="Arial"/>
                <w:b w:val="0"/>
                <w:bCs w:val="0"/>
                <w:noProof w:val="0"/>
                <w:color w:val="4471C4" w:themeColor="accent1" w:themeTint="FF" w:themeShade="FF"/>
                <w:sz w:val="18"/>
                <w:szCs w:val="18"/>
                <w:lang w:val="es-CO"/>
              </w:rPr>
            </w:pPr>
            <w:r w:rsidRPr="37224EE4" w:rsidR="39C758BA">
              <w:rPr>
                <w:rFonts w:ascii="Arial" w:hAnsi="Arial" w:eastAsia="Arial" w:cs="Arial"/>
                <w:b w:val="0"/>
                <w:bCs w:val="0"/>
                <w:noProof w:val="0"/>
                <w:color w:val="4471C4"/>
                <w:sz w:val="18"/>
                <w:szCs w:val="18"/>
                <w:lang w:val="es-CO"/>
              </w:rPr>
              <w:t>Low</w:t>
            </w:r>
          </w:p>
        </w:tc>
        <w:tc>
          <w:tcPr>
            <w:tcW w:w="1945" w:type="dxa"/>
            <w:gridSpan w:val="2"/>
            <w:tcMar/>
            <w:vAlign w:val="center"/>
          </w:tcPr>
          <w:p w:rsidR="4EA32AD9" w:rsidP="37224EE4" w:rsidRDefault="4EA32AD9" w14:paraId="1B1DF0D2" w14:textId="1AAC8625">
            <w:pPr>
              <w:spacing w:after="60"/>
              <w:ind w:left="0"/>
              <w:jc w:val="left"/>
              <w:rPr>
                <w:rFonts w:ascii="Arial" w:hAnsi="Arial" w:eastAsia="Arial" w:cs="Arial"/>
                <w:b w:val="0"/>
                <w:bCs w:val="0"/>
                <w:i w:val="0"/>
                <w:iCs w:val="0"/>
                <w:caps w:val="0"/>
                <w:smallCaps w:val="0"/>
                <w:noProof w:val="0"/>
                <w:color w:val="4471C4" w:themeColor="accent1" w:themeTint="FF" w:themeShade="FF"/>
                <w:sz w:val="18"/>
                <w:szCs w:val="18"/>
                <w:lang w:val="es-CO"/>
              </w:rPr>
            </w:pPr>
            <w:r w:rsidRPr="37224EE4" w:rsidR="4EA32AD9">
              <w:rPr>
                <w:rFonts w:ascii="Arial" w:hAnsi="Arial" w:eastAsia="Arial" w:cs="Arial"/>
                <w:b w:val="0"/>
                <w:bCs w:val="0"/>
                <w:i w:val="0"/>
                <w:iCs w:val="0"/>
                <w:caps w:val="0"/>
                <w:smallCaps w:val="0"/>
                <w:noProof w:val="0"/>
                <w:color w:val="4471C4"/>
                <w:sz w:val="18"/>
                <w:szCs w:val="18"/>
                <w:lang w:val="es-CO"/>
              </w:rPr>
              <w:t>Incremento de la deforestación y degradación del medio ambiente </w:t>
            </w:r>
          </w:p>
          <w:p w:rsidR="4EA32AD9" w:rsidP="37224EE4" w:rsidRDefault="4EA32AD9" w14:paraId="677AB548" w14:textId="0465C7BA">
            <w:pPr>
              <w:spacing w:after="60"/>
              <w:ind w:left="0"/>
              <w:jc w:val="left"/>
              <w:rPr>
                <w:rFonts w:ascii="Arial" w:hAnsi="Arial" w:eastAsia="Arial" w:cs="Arial"/>
                <w:b w:val="0"/>
                <w:bCs w:val="0"/>
                <w:i w:val="0"/>
                <w:iCs w:val="0"/>
                <w:caps w:val="0"/>
                <w:smallCaps w:val="0"/>
                <w:noProof w:val="0"/>
                <w:color w:val="4471C4" w:themeColor="accent1" w:themeTint="FF" w:themeShade="FF"/>
                <w:sz w:val="18"/>
                <w:szCs w:val="18"/>
                <w:lang w:val="es-CO"/>
              </w:rPr>
            </w:pPr>
            <w:r w:rsidRPr="37224EE4" w:rsidR="4EA32AD9">
              <w:rPr>
                <w:rFonts w:ascii="Arial" w:hAnsi="Arial" w:eastAsia="Arial" w:cs="Arial"/>
                <w:b w:val="0"/>
                <w:bCs w:val="0"/>
                <w:i w:val="0"/>
                <w:iCs w:val="0"/>
                <w:caps w:val="0"/>
                <w:smallCaps w:val="0"/>
                <w:noProof w:val="0"/>
                <w:color w:val="4471C4"/>
                <w:sz w:val="18"/>
                <w:szCs w:val="18"/>
                <w:lang w:val="es-CO"/>
              </w:rPr>
              <w:t>Compromiso de la pertinencia y eficiencia esperada del proyecto </w:t>
            </w:r>
          </w:p>
          <w:p w:rsidR="4EA32AD9" w:rsidP="37224EE4" w:rsidRDefault="4EA32AD9" w14:paraId="607CC93D" w14:textId="3FB7C75C">
            <w:pPr>
              <w:spacing w:after="60"/>
              <w:ind w:left="0"/>
              <w:jc w:val="left"/>
              <w:rPr>
                <w:rFonts w:ascii="Arial" w:hAnsi="Arial" w:eastAsia="Arial" w:cs="Arial"/>
                <w:b w:val="0"/>
                <w:bCs w:val="0"/>
                <w:i w:val="0"/>
                <w:iCs w:val="0"/>
                <w:caps w:val="0"/>
                <w:smallCaps w:val="0"/>
                <w:noProof w:val="0"/>
                <w:color w:val="4471C4" w:themeColor="accent1" w:themeTint="FF" w:themeShade="FF"/>
                <w:sz w:val="18"/>
                <w:szCs w:val="18"/>
                <w:lang w:val="es-CO"/>
              </w:rPr>
            </w:pPr>
            <w:r w:rsidRPr="37224EE4" w:rsidR="4EA32AD9">
              <w:rPr>
                <w:rFonts w:ascii="Arial" w:hAnsi="Arial" w:eastAsia="Arial" w:cs="Arial"/>
                <w:b w:val="0"/>
                <w:bCs w:val="0"/>
                <w:i w:val="0"/>
                <w:iCs w:val="0"/>
                <w:caps w:val="0"/>
                <w:smallCaps w:val="0"/>
                <w:noProof w:val="0"/>
                <w:color w:val="4471C4"/>
                <w:sz w:val="18"/>
                <w:szCs w:val="18"/>
                <w:lang w:val="es-CO"/>
              </w:rPr>
              <w:t>Efectos negativos en la calidad de vida de grupos de interés (afectación en territorios colectivos, aumento de la contaminación, conflictividades ambientales)</w:t>
            </w:r>
          </w:p>
        </w:tc>
        <w:tc>
          <w:tcPr>
            <w:tcW w:w="5062" w:type="dxa"/>
            <w:gridSpan w:val="4"/>
            <w:tcMar/>
            <w:vAlign w:val="center"/>
          </w:tcPr>
          <w:p w:rsidR="2E552B6E" w:rsidP="37224EE4" w:rsidRDefault="2E552B6E" w14:paraId="5228436B" w14:textId="49795F4C">
            <w:pPr>
              <w:pStyle w:val="ListParagraph"/>
              <w:numPr>
                <w:ilvl w:val="0"/>
                <w:numId w:val="14"/>
              </w:numPr>
              <w:spacing w:after="60"/>
              <w:jc w:val="left"/>
              <w:rPr>
                <w:rFonts w:ascii="Arial" w:hAnsi="Arial" w:eastAsia="Arial" w:cs="Arial"/>
                <w:b w:val="0"/>
                <w:bCs w:val="0"/>
                <w:i w:val="0"/>
                <w:iCs w:val="0"/>
                <w:caps w:val="0"/>
                <w:smallCaps w:val="0"/>
                <w:noProof w:val="0"/>
                <w:color w:val="4471C4" w:themeColor="accent1" w:themeTint="FF" w:themeShade="FF"/>
                <w:sz w:val="18"/>
                <w:szCs w:val="18"/>
                <w:lang w:val="es-CO"/>
              </w:rPr>
            </w:pPr>
            <w:r w:rsidRPr="37224EE4" w:rsidR="2E552B6E">
              <w:rPr>
                <w:rFonts w:ascii="Arial" w:hAnsi="Arial" w:eastAsia="Arial" w:cs="Arial"/>
                <w:b w:val="0"/>
                <w:bCs w:val="0"/>
                <w:i w:val="0"/>
                <w:iCs w:val="0"/>
                <w:caps w:val="0"/>
                <w:smallCaps w:val="0"/>
                <w:noProof w:val="0"/>
                <w:color w:val="4471C4"/>
                <w:sz w:val="18"/>
                <w:szCs w:val="18"/>
                <w:lang w:val="es-CO"/>
              </w:rPr>
              <w:t>Incorporación del enfoque de sostenibilidad medioambiental en todas las acciones productivas y de infraestructura que adelante el programa </w:t>
            </w:r>
          </w:p>
          <w:p w:rsidR="2E552B6E" w:rsidP="37224EE4" w:rsidRDefault="2E552B6E" w14:paraId="74FB6382" w14:textId="5A573FD4">
            <w:pPr>
              <w:pStyle w:val="ListParagraph"/>
              <w:numPr>
                <w:ilvl w:val="0"/>
                <w:numId w:val="14"/>
              </w:numPr>
              <w:spacing w:after="60"/>
              <w:jc w:val="left"/>
              <w:rPr>
                <w:rFonts w:ascii="Arial" w:hAnsi="Arial" w:eastAsia="Arial" w:cs="Arial"/>
                <w:b w:val="0"/>
                <w:bCs w:val="0"/>
                <w:i w:val="0"/>
                <w:iCs w:val="0"/>
                <w:caps w:val="0"/>
                <w:smallCaps w:val="0"/>
                <w:noProof w:val="0"/>
                <w:color w:val="4471C4" w:themeColor="accent1" w:themeTint="FF" w:themeShade="FF"/>
                <w:sz w:val="18"/>
                <w:szCs w:val="18"/>
                <w:lang w:val="es-CO"/>
              </w:rPr>
            </w:pPr>
            <w:r w:rsidRPr="37224EE4" w:rsidR="2E552B6E">
              <w:rPr>
                <w:rFonts w:ascii="Arial" w:hAnsi="Arial" w:eastAsia="Arial" w:cs="Arial"/>
                <w:b w:val="0"/>
                <w:bCs w:val="0"/>
                <w:i w:val="0"/>
                <w:iCs w:val="0"/>
                <w:caps w:val="0"/>
                <w:smallCaps w:val="0"/>
                <w:noProof w:val="0"/>
                <w:color w:val="4471C4"/>
                <w:sz w:val="18"/>
                <w:szCs w:val="18"/>
                <w:lang w:val="es-CO"/>
              </w:rPr>
              <w:t>Análisis estandarizado de riesgos sociales y ambientales actualizado y con planes claros de salvaguarda formulados </w:t>
            </w:r>
          </w:p>
        </w:tc>
      </w:tr>
      <w:tr w:rsidR="72FC596A" w:rsidTr="37224EE4" w14:paraId="28EDB803">
        <w:tc>
          <w:tcPr>
            <w:tcW w:w="3375" w:type="dxa"/>
            <w:tcMar/>
            <w:vAlign w:val="center"/>
          </w:tcPr>
          <w:p w:rsidR="72FC596A" w:rsidP="72FC596A" w:rsidRDefault="72FC596A" w14:paraId="728C98A3" w14:textId="7E6D5248">
            <w:pPr>
              <w:pStyle w:val="Normal"/>
              <w:jc w:val="left"/>
              <w:rPr>
                <w:rFonts w:ascii="Arial" w:hAnsi="Arial" w:eastAsia="Arial" w:cs="Arial"/>
                <w:sz w:val="20"/>
                <w:szCs w:val="20"/>
              </w:rPr>
            </w:pPr>
          </w:p>
        </w:tc>
        <w:tc>
          <w:tcPr>
            <w:tcW w:w="1515" w:type="dxa"/>
            <w:tcMar/>
            <w:vAlign w:val="center"/>
          </w:tcPr>
          <w:p w:rsidR="72FC596A" w:rsidP="72FC596A" w:rsidRDefault="72FC596A" w14:paraId="3FDF6643" w14:textId="482FA32F">
            <w:pPr>
              <w:pStyle w:val="Normal"/>
              <w:jc w:val="left"/>
              <w:rPr>
                <w:rFonts w:ascii="Arial" w:hAnsi="Arial" w:eastAsia="Arial" w:cs="Arial"/>
                <w:sz w:val="20"/>
                <w:szCs w:val="20"/>
              </w:rPr>
            </w:pPr>
          </w:p>
        </w:tc>
        <w:tc>
          <w:tcPr>
            <w:tcW w:w="1425" w:type="dxa"/>
            <w:tcMar/>
            <w:vAlign w:val="center"/>
          </w:tcPr>
          <w:p w:rsidR="72FC596A" w:rsidP="72FC596A" w:rsidRDefault="72FC596A" w14:paraId="116430AC" w14:textId="1E796B08">
            <w:pPr>
              <w:pStyle w:val="Normal"/>
              <w:jc w:val="left"/>
              <w:rPr>
                <w:rFonts w:ascii="Arial" w:hAnsi="Arial" w:eastAsia="Arial" w:cs="Arial"/>
                <w:b w:val="1"/>
                <w:bCs w:val="1"/>
                <w:sz w:val="20"/>
                <w:szCs w:val="20"/>
              </w:rPr>
            </w:pPr>
          </w:p>
        </w:tc>
        <w:tc>
          <w:tcPr>
            <w:tcW w:w="1945" w:type="dxa"/>
            <w:gridSpan w:val="2"/>
            <w:tcMar/>
            <w:vAlign w:val="center"/>
          </w:tcPr>
          <w:p w:rsidR="72FC596A" w:rsidP="72FC596A" w:rsidRDefault="72FC596A" w14:paraId="0D6BCB91" w14:textId="0D4BB7B7">
            <w:pPr>
              <w:pStyle w:val="Normal"/>
              <w:jc w:val="left"/>
              <w:rPr>
                <w:rFonts w:ascii="Arial" w:hAnsi="Arial" w:eastAsia="Arial" w:cs="Arial"/>
                <w:b w:val="1"/>
                <w:bCs w:val="1"/>
                <w:sz w:val="20"/>
                <w:szCs w:val="20"/>
              </w:rPr>
            </w:pPr>
          </w:p>
        </w:tc>
        <w:tc>
          <w:tcPr>
            <w:tcW w:w="5062" w:type="dxa"/>
            <w:gridSpan w:val="4"/>
            <w:tcMar/>
            <w:vAlign w:val="center"/>
          </w:tcPr>
          <w:p w:rsidR="72FC596A" w:rsidP="72FC596A" w:rsidRDefault="72FC596A" w14:paraId="4780343A" w14:textId="4B2FAEB5">
            <w:pPr>
              <w:pStyle w:val="Normal"/>
              <w:jc w:val="left"/>
              <w:rPr>
                <w:rFonts w:ascii="Arial" w:hAnsi="Arial" w:eastAsia="Arial" w:cs="Arial"/>
                <w:b w:val="1"/>
                <w:bCs w:val="1"/>
                <w:sz w:val="20"/>
                <w:szCs w:val="20"/>
              </w:rPr>
            </w:pPr>
          </w:p>
        </w:tc>
      </w:tr>
      <w:tr w:rsidRPr="004B3E18" w:rsidR="005E5F0D" w:rsidTr="37224EE4" w14:paraId="69FC12AE" w14:textId="77777777">
        <w:trPr>
          <w:trHeight w:val="593"/>
        </w:trPr>
        <w:tc>
          <w:tcPr>
            <w:tcW w:w="3375" w:type="dxa"/>
            <w:vMerge w:val="restart"/>
            <w:tcMar/>
            <w:vAlign w:val="center"/>
          </w:tcPr>
          <w:p w:rsidRPr="004B3E18" w:rsidR="005E5F0D" w:rsidP="72FC596A" w:rsidRDefault="005E5F0D" w14:paraId="51B9A6B2" w14:textId="77777777">
            <w:pPr>
              <w:jc w:val="left"/>
              <w:rPr>
                <w:rFonts w:ascii="Arial" w:hAnsi="Arial" w:eastAsia="Arial" w:cs="Arial"/>
                <w:b w:val="1"/>
                <w:bCs w:val="1"/>
                <w:sz w:val="20"/>
                <w:szCs w:val="20"/>
              </w:rPr>
            </w:pPr>
          </w:p>
        </w:tc>
        <w:tc>
          <w:tcPr>
            <w:tcW w:w="9947" w:type="dxa"/>
            <w:gridSpan w:val="8"/>
            <w:shd w:val="clear" w:color="auto" w:fill="0F243E"/>
            <w:tcMar/>
            <w:vAlign w:val="center"/>
          </w:tcPr>
          <w:p w:rsidRPr="004B3E18" w:rsidR="005E5F0D" w:rsidP="72FC596A" w:rsidRDefault="005E5F0D" w14:paraId="5A3CCFC8" w14:textId="77777777">
            <w:pPr>
              <w:jc w:val="left"/>
              <w:rPr>
                <w:rFonts w:ascii="Arial" w:hAnsi="Arial" w:eastAsia="Arial" w:cs="Arial"/>
                <w:b w:val="1"/>
                <w:bCs w:val="1"/>
                <w:sz w:val="20"/>
                <w:szCs w:val="20"/>
              </w:rPr>
            </w:pPr>
            <w:r w:rsidRPr="72FC596A" w:rsidR="005E5F0D">
              <w:rPr>
                <w:rFonts w:ascii="Arial" w:hAnsi="Arial" w:eastAsia="Arial" w:cs="Arial"/>
                <w:b w:val="1"/>
                <w:bCs w:val="1"/>
                <w:sz w:val="20"/>
                <w:szCs w:val="20"/>
              </w:rPr>
              <w:t xml:space="preserve">QUESTION 4: What is the </w:t>
            </w:r>
            <w:r w:rsidRPr="72FC596A" w:rsidR="005E5F0D">
              <w:rPr>
                <w:rFonts w:ascii="Arial" w:hAnsi="Arial" w:eastAsia="Arial" w:cs="Arial"/>
                <w:b w:val="1"/>
                <w:bCs w:val="1"/>
                <w:sz w:val="20"/>
                <w:szCs w:val="20"/>
              </w:rPr>
              <w:t>o</w:t>
            </w:r>
            <w:r w:rsidRPr="72FC596A" w:rsidR="005E5F0D">
              <w:rPr>
                <w:rFonts w:ascii="Arial" w:hAnsi="Arial" w:eastAsia="Arial" w:cs="Arial"/>
                <w:b w:val="1"/>
                <w:bCs w:val="1"/>
                <w:sz w:val="20"/>
                <w:szCs w:val="20"/>
              </w:rPr>
              <w:t xml:space="preserve">verall </w:t>
            </w:r>
            <w:r w:rsidRPr="72FC596A" w:rsidR="005E5F0D">
              <w:rPr>
                <w:rFonts w:ascii="Arial" w:hAnsi="Arial" w:eastAsia="Arial" w:cs="Arial"/>
                <w:b w:val="1"/>
                <w:bCs w:val="1"/>
                <w:sz w:val="20"/>
                <w:szCs w:val="20"/>
              </w:rPr>
              <w:t>project</w:t>
            </w:r>
            <w:r w:rsidRPr="72FC596A" w:rsidR="005E5F0D">
              <w:rPr>
                <w:rFonts w:ascii="Arial" w:hAnsi="Arial" w:eastAsia="Arial" w:cs="Arial"/>
                <w:b w:val="1"/>
                <w:bCs w:val="1"/>
                <w:sz w:val="20"/>
                <w:szCs w:val="20"/>
              </w:rPr>
              <w:t xml:space="preserve"> </w:t>
            </w:r>
            <w:r w:rsidRPr="72FC596A" w:rsidR="005E5F0D">
              <w:rPr>
                <w:rFonts w:ascii="Arial" w:hAnsi="Arial" w:eastAsia="Arial" w:cs="Arial"/>
                <w:b w:val="1"/>
                <w:bCs w:val="1"/>
                <w:sz w:val="20"/>
                <w:szCs w:val="20"/>
              </w:rPr>
              <w:t>r</w:t>
            </w:r>
            <w:r w:rsidRPr="72FC596A" w:rsidR="005E5F0D">
              <w:rPr>
                <w:rFonts w:ascii="Arial" w:hAnsi="Arial" w:eastAsia="Arial" w:cs="Arial"/>
                <w:b w:val="1"/>
                <w:bCs w:val="1"/>
                <w:sz w:val="20"/>
                <w:szCs w:val="20"/>
              </w:rPr>
              <w:t xml:space="preserve">isk </w:t>
            </w:r>
            <w:r w:rsidRPr="72FC596A" w:rsidR="005E5F0D">
              <w:rPr>
                <w:rFonts w:ascii="Arial" w:hAnsi="Arial" w:eastAsia="Arial" w:cs="Arial"/>
                <w:b w:val="1"/>
                <w:bCs w:val="1"/>
                <w:sz w:val="20"/>
                <w:szCs w:val="20"/>
              </w:rPr>
              <w:t>c</w:t>
            </w:r>
            <w:r w:rsidRPr="72FC596A" w:rsidR="005E5F0D">
              <w:rPr>
                <w:rFonts w:ascii="Arial" w:hAnsi="Arial" w:eastAsia="Arial" w:cs="Arial"/>
                <w:b w:val="1"/>
                <w:bCs w:val="1"/>
                <w:sz w:val="20"/>
                <w:szCs w:val="20"/>
              </w:rPr>
              <w:t xml:space="preserve">ategorization? </w:t>
            </w:r>
          </w:p>
        </w:tc>
      </w:tr>
      <w:tr w:rsidRPr="004B3E18" w:rsidR="005E5F0D" w:rsidTr="37224EE4" w14:paraId="0C88B2C5" w14:textId="77777777">
        <w:trPr>
          <w:trHeight w:val="125"/>
        </w:trPr>
        <w:tc>
          <w:tcPr>
            <w:tcW w:w="3375" w:type="dxa"/>
            <w:vMerge/>
            <w:tcMar/>
          </w:tcPr>
          <w:p w:rsidRPr="004B3E18" w:rsidR="005E5F0D" w:rsidP="00ED7343" w:rsidRDefault="005E5F0D" w14:paraId="0665940D" w14:textId="77777777">
            <w:pPr>
              <w:rPr>
                <w:u w:val="single"/>
              </w:rPr>
            </w:pPr>
          </w:p>
        </w:tc>
        <w:tc>
          <w:tcPr>
            <w:tcW w:w="9947" w:type="dxa"/>
            <w:gridSpan w:val="8"/>
            <w:tcMar/>
            <w:vAlign w:val="center"/>
          </w:tcPr>
          <w:p w:rsidRPr="00AA7D41" w:rsidR="005E5F0D" w:rsidP="72FC596A" w:rsidRDefault="005E5F0D" w14:paraId="01ED6D59" w14:textId="77777777">
            <w:pPr>
              <w:jc w:val="left"/>
              <w:rPr>
                <w:rFonts w:ascii="Arial" w:hAnsi="Arial" w:eastAsia="Arial" w:cs="Arial"/>
                <w:b w:val="1"/>
                <w:bCs w:val="1"/>
                <w:sz w:val="20"/>
                <w:szCs w:val="20"/>
              </w:rPr>
            </w:pPr>
          </w:p>
        </w:tc>
      </w:tr>
      <w:tr w:rsidRPr="004B3E18" w:rsidR="005E5F0D" w:rsidTr="37224EE4" w14:paraId="2D39041F" w14:textId="77777777">
        <w:trPr>
          <w:trHeight w:val="251"/>
        </w:trPr>
        <w:tc>
          <w:tcPr>
            <w:tcW w:w="3375" w:type="dxa"/>
            <w:vMerge/>
            <w:tcMar/>
          </w:tcPr>
          <w:p w:rsidRPr="004B3E18" w:rsidR="005E5F0D" w:rsidP="00ED7343" w:rsidRDefault="005E5F0D" w14:paraId="733EF553" w14:textId="77777777">
            <w:pPr>
              <w:rPr>
                <w:rFonts w:cs="Minion Pro"/>
              </w:rPr>
            </w:pPr>
          </w:p>
        </w:tc>
        <w:tc>
          <w:tcPr>
            <w:tcW w:w="4540" w:type="dxa"/>
            <w:gridSpan w:val="3"/>
            <w:shd w:val="clear" w:color="auto" w:fill="auto"/>
            <w:tcMar/>
            <w:vAlign w:val="center"/>
          </w:tcPr>
          <w:p w:rsidRPr="004B3E18" w:rsidR="005E5F0D" w:rsidP="72FC596A" w:rsidRDefault="005E5F0D" w14:paraId="5156661B" w14:textId="77777777">
            <w:pPr>
              <w:jc w:val="left"/>
              <w:rPr>
                <w:rFonts w:ascii="Arial" w:hAnsi="Arial" w:eastAsia="Arial" w:cs="Arial"/>
                <w:b w:val="1"/>
                <w:bCs w:val="1"/>
                <w:i w:val="1"/>
                <w:iCs w:val="1"/>
                <w:sz w:val="20"/>
                <w:szCs w:val="20"/>
              </w:rPr>
            </w:pPr>
            <w:r w:rsidRPr="72FC596A" w:rsidR="005E5F0D">
              <w:rPr>
                <w:rFonts w:ascii="Arial" w:hAnsi="Arial" w:eastAsia="Arial" w:cs="Arial"/>
                <w:b w:val="1"/>
                <w:bCs w:val="1"/>
                <w:i w:val="1"/>
                <w:iCs w:val="1"/>
                <w:sz w:val="20"/>
                <w:szCs w:val="20"/>
              </w:rPr>
              <w:t>Low Risk</w:t>
            </w:r>
          </w:p>
        </w:tc>
        <w:tc>
          <w:tcPr>
            <w:tcW w:w="690" w:type="dxa"/>
            <w:gridSpan w:val="2"/>
            <w:tcMar/>
            <w:vAlign w:val="center"/>
          </w:tcPr>
          <w:p w:rsidRPr="004B3E18" w:rsidR="005E5F0D" w:rsidP="72FC596A" w:rsidRDefault="005E5F0D" w14:paraId="7A97F930" w14:textId="77777777">
            <w:pPr>
              <w:ind w:left="-2230" w:firstLine="2230"/>
              <w:jc w:val="left"/>
              <w:rPr>
                <w:rFonts w:ascii="Arial" w:hAnsi="Arial" w:eastAsia="Arial" w:cs="Arial"/>
                <w:b w:val="1"/>
                <w:bCs w:val="1"/>
                <w:sz w:val="20"/>
                <w:szCs w:val="20"/>
              </w:rPr>
            </w:pPr>
            <w:r w:rsidRPr="72FC596A" w:rsidR="005E5F0D">
              <w:rPr>
                <w:rFonts w:ascii="Arial" w:hAnsi="Arial" w:eastAsia="Arial" w:cs="Arial"/>
                <w:b w:val="1"/>
                <w:bCs w:val="1"/>
                <w:sz w:val="20"/>
                <w:szCs w:val="20"/>
              </w:rPr>
              <w:t>☐</w:t>
            </w:r>
          </w:p>
        </w:tc>
        <w:tc>
          <w:tcPr>
            <w:tcW w:w="4717" w:type="dxa"/>
            <w:gridSpan w:val="3"/>
            <w:tcMar/>
            <w:vAlign w:val="center"/>
          </w:tcPr>
          <w:p w:rsidRPr="004B3E18" w:rsidR="005E5F0D" w:rsidP="72FC596A" w:rsidRDefault="005E5F0D" w14:paraId="333FAF68" w14:textId="77777777">
            <w:pPr>
              <w:jc w:val="left"/>
              <w:rPr>
                <w:rFonts w:ascii="Arial" w:hAnsi="Arial" w:eastAsia="Arial" w:cs="Arial"/>
                <w:b w:val="1"/>
                <w:bCs w:val="1"/>
                <w:sz w:val="20"/>
                <w:szCs w:val="20"/>
              </w:rPr>
            </w:pPr>
          </w:p>
        </w:tc>
      </w:tr>
      <w:tr w:rsidRPr="004B3E18" w:rsidR="005E5F0D" w:rsidTr="37224EE4" w14:paraId="5665CA39" w14:textId="77777777">
        <w:tc>
          <w:tcPr>
            <w:tcW w:w="3375" w:type="dxa"/>
            <w:vMerge/>
            <w:tcMar/>
          </w:tcPr>
          <w:p w:rsidRPr="004B3E18" w:rsidR="005E5F0D" w:rsidP="00ED7343" w:rsidRDefault="005E5F0D" w14:paraId="7F5FDCD8" w14:textId="77777777">
            <w:pPr>
              <w:rPr>
                <w:rFonts w:cs="Minion Pro"/>
              </w:rPr>
            </w:pPr>
          </w:p>
        </w:tc>
        <w:tc>
          <w:tcPr>
            <w:tcW w:w="4540" w:type="dxa"/>
            <w:gridSpan w:val="3"/>
            <w:shd w:val="clear" w:color="auto" w:fill="auto"/>
            <w:tcMar/>
            <w:vAlign w:val="center"/>
          </w:tcPr>
          <w:p w:rsidRPr="004B3E18" w:rsidR="005E5F0D" w:rsidP="72FC596A" w:rsidRDefault="005E5F0D" w14:paraId="1BA84488" w14:textId="77777777">
            <w:pPr>
              <w:jc w:val="left"/>
              <w:rPr>
                <w:rFonts w:ascii="Arial" w:hAnsi="Arial" w:eastAsia="Arial" w:cs="Arial"/>
                <w:b w:val="1"/>
                <w:bCs w:val="1"/>
                <w:i w:val="1"/>
                <w:iCs w:val="1"/>
                <w:sz w:val="20"/>
                <w:szCs w:val="20"/>
              </w:rPr>
            </w:pPr>
            <w:r w:rsidRPr="72FC596A" w:rsidR="005E5F0D">
              <w:rPr>
                <w:rFonts w:ascii="Arial" w:hAnsi="Arial" w:eastAsia="Arial" w:cs="Arial"/>
                <w:b w:val="1"/>
                <w:bCs w:val="1"/>
                <w:i w:val="1"/>
                <w:iCs w:val="1"/>
                <w:sz w:val="20"/>
                <w:szCs w:val="20"/>
              </w:rPr>
              <w:t>Moderate Risk</w:t>
            </w:r>
          </w:p>
        </w:tc>
        <w:tc>
          <w:tcPr>
            <w:tcW w:w="690" w:type="dxa"/>
            <w:gridSpan w:val="2"/>
            <w:tcMar/>
            <w:vAlign w:val="center"/>
          </w:tcPr>
          <w:p w:rsidRPr="004B3E18" w:rsidR="005E5F0D" w:rsidP="72FC596A" w:rsidRDefault="005E5F0D" w14:paraId="375E2259" w14:textId="4FCBC978">
            <w:pPr>
              <w:ind w:left="-2230" w:firstLine="2230"/>
              <w:jc w:val="left"/>
              <w:rPr>
                <w:rFonts w:ascii="Arial" w:hAnsi="Arial" w:eastAsia="Arial" w:cs="Arial"/>
                <w:b w:val="1"/>
                <w:bCs w:val="1"/>
                <w:sz w:val="20"/>
                <w:szCs w:val="20"/>
              </w:rPr>
            </w:pPr>
          </w:p>
          <w:p w:rsidRPr="004B3E18" w:rsidR="005E5F0D" w:rsidP="72FC596A" w:rsidRDefault="005E5F0D" w14:paraId="2159C4D7" w14:textId="44BF3591">
            <w:pPr>
              <w:pStyle w:val="Normal"/>
              <w:ind w:left="-2230" w:firstLine="2230"/>
              <w:jc w:val="left"/>
              <w:rPr>
                <w:rFonts w:ascii="Arial" w:hAnsi="Arial" w:eastAsia="Arial" w:cs="Arial"/>
                <w:b w:val="1"/>
                <w:bCs w:val="1"/>
                <w:sz w:val="20"/>
                <w:szCs w:val="20"/>
              </w:rPr>
            </w:pPr>
          </w:p>
        </w:tc>
        <w:tc>
          <w:tcPr>
            <w:tcW w:w="4717" w:type="dxa"/>
            <w:gridSpan w:val="3"/>
            <w:tcMar/>
            <w:vAlign w:val="center"/>
          </w:tcPr>
          <w:p w:rsidRPr="004B3E18" w:rsidR="005E5F0D" w:rsidP="72FC596A" w:rsidRDefault="005E5F0D" w14:paraId="0BE11EC3" w14:textId="1E945AE1">
            <w:pPr>
              <w:jc w:val="left"/>
              <w:rPr>
                <w:rFonts w:ascii="Arial" w:hAnsi="Arial" w:eastAsia="Arial" w:cs="Arial"/>
                <w:b w:val="1"/>
                <w:bCs w:val="1"/>
                <w:sz w:val="20"/>
                <w:szCs w:val="20"/>
              </w:rPr>
            </w:pPr>
            <w:r w:rsidRPr="72FC596A" w:rsidR="3FA3FA96">
              <w:rPr>
                <w:rFonts w:ascii="Arial" w:hAnsi="Arial" w:eastAsia="Arial" w:cs="Arial"/>
                <w:b w:val="1"/>
                <w:bCs w:val="1"/>
                <w:sz w:val="20"/>
                <w:szCs w:val="20"/>
              </w:rPr>
              <w:t xml:space="preserve">                            X</w:t>
            </w:r>
          </w:p>
        </w:tc>
      </w:tr>
      <w:tr w:rsidRPr="004B3E18" w:rsidR="005E5F0D" w:rsidTr="37224EE4" w14:paraId="18FCEC1A" w14:textId="77777777">
        <w:tc>
          <w:tcPr>
            <w:tcW w:w="3375" w:type="dxa"/>
            <w:vMerge/>
            <w:tcMar/>
          </w:tcPr>
          <w:p w:rsidRPr="004B3E18" w:rsidR="005E5F0D" w:rsidP="00ED7343" w:rsidRDefault="005E5F0D" w14:paraId="1A0BCD11" w14:textId="77777777">
            <w:pPr>
              <w:rPr>
                <w:rFonts w:cs="Minion Pro"/>
              </w:rPr>
            </w:pPr>
          </w:p>
        </w:tc>
        <w:tc>
          <w:tcPr>
            <w:tcW w:w="4540" w:type="dxa"/>
            <w:gridSpan w:val="3"/>
            <w:shd w:val="clear" w:color="auto" w:fill="auto"/>
            <w:tcMar/>
            <w:vAlign w:val="center"/>
          </w:tcPr>
          <w:p w:rsidRPr="004B3E18" w:rsidR="005E5F0D" w:rsidP="72FC596A" w:rsidRDefault="005E5F0D" w14:paraId="51C6CF47" w14:textId="77777777">
            <w:pPr>
              <w:jc w:val="left"/>
              <w:rPr>
                <w:rFonts w:ascii="Arial" w:hAnsi="Arial" w:eastAsia="Arial" w:cs="Arial"/>
                <w:b w:val="1"/>
                <w:bCs w:val="1"/>
                <w:i w:val="1"/>
                <w:iCs w:val="1"/>
                <w:sz w:val="20"/>
                <w:szCs w:val="20"/>
              </w:rPr>
            </w:pPr>
            <w:r w:rsidRPr="72FC596A" w:rsidR="005E5F0D">
              <w:rPr>
                <w:rFonts w:ascii="Arial" w:hAnsi="Arial" w:eastAsia="Arial" w:cs="Arial"/>
                <w:b w:val="1"/>
                <w:bCs w:val="1"/>
                <w:i w:val="1"/>
                <w:iCs w:val="1"/>
                <w:sz w:val="20"/>
                <w:szCs w:val="20"/>
              </w:rPr>
              <w:t>Substantial Risk</w:t>
            </w:r>
          </w:p>
        </w:tc>
        <w:tc>
          <w:tcPr>
            <w:tcW w:w="690" w:type="dxa"/>
            <w:gridSpan w:val="2"/>
            <w:tcMar/>
            <w:vAlign w:val="center"/>
          </w:tcPr>
          <w:p w:rsidRPr="004B3E18" w:rsidR="005E5F0D" w:rsidP="72FC596A" w:rsidRDefault="005E5F0D" w14:paraId="530AC948" w14:textId="77777777">
            <w:pPr>
              <w:ind w:left="-2230" w:firstLine="2230"/>
              <w:jc w:val="left"/>
              <w:rPr>
                <w:rFonts w:ascii="Arial" w:hAnsi="Arial" w:eastAsia="Arial" w:cs="Arial"/>
                <w:b w:val="1"/>
                <w:bCs w:val="1"/>
                <w:sz w:val="20"/>
                <w:szCs w:val="20"/>
              </w:rPr>
            </w:pPr>
            <w:r w:rsidRPr="72FC596A" w:rsidR="005E5F0D">
              <w:rPr>
                <w:rFonts w:ascii="Arial" w:hAnsi="Arial" w:eastAsia="Arial" w:cs="Arial"/>
                <w:b w:val="1"/>
                <w:bCs w:val="1"/>
                <w:sz w:val="20"/>
                <w:szCs w:val="20"/>
              </w:rPr>
              <w:t>☐</w:t>
            </w:r>
          </w:p>
        </w:tc>
        <w:tc>
          <w:tcPr>
            <w:tcW w:w="4717" w:type="dxa"/>
            <w:gridSpan w:val="3"/>
            <w:tcMar/>
            <w:vAlign w:val="center"/>
          </w:tcPr>
          <w:p w:rsidRPr="004B3E18" w:rsidR="005E5F0D" w:rsidP="72FC596A" w:rsidRDefault="005E5F0D" w14:paraId="5FD8BDF9" w14:textId="77777777">
            <w:pPr>
              <w:jc w:val="left"/>
              <w:rPr>
                <w:rFonts w:ascii="Arial" w:hAnsi="Arial" w:eastAsia="Arial" w:cs="Arial"/>
                <w:b w:val="1"/>
                <w:bCs w:val="1"/>
                <w:sz w:val="20"/>
                <w:szCs w:val="20"/>
              </w:rPr>
            </w:pPr>
          </w:p>
        </w:tc>
      </w:tr>
      <w:tr w:rsidRPr="004B3E18" w:rsidR="005E5F0D" w:rsidTr="37224EE4" w14:paraId="3077E466" w14:textId="77777777">
        <w:tc>
          <w:tcPr>
            <w:tcW w:w="3375" w:type="dxa"/>
            <w:vMerge/>
            <w:tcMar/>
          </w:tcPr>
          <w:p w:rsidRPr="004B3E18" w:rsidR="005E5F0D" w:rsidP="00ED7343" w:rsidRDefault="005E5F0D" w14:paraId="39FA517A" w14:textId="77777777">
            <w:pPr>
              <w:rPr>
                <w:rFonts w:cs="Minion Pro"/>
              </w:rPr>
            </w:pPr>
          </w:p>
        </w:tc>
        <w:tc>
          <w:tcPr>
            <w:tcW w:w="4540" w:type="dxa"/>
            <w:gridSpan w:val="3"/>
            <w:shd w:val="clear" w:color="auto" w:fill="auto"/>
            <w:tcMar/>
            <w:vAlign w:val="center"/>
          </w:tcPr>
          <w:p w:rsidRPr="004B3E18" w:rsidR="005E5F0D" w:rsidP="72FC596A" w:rsidRDefault="005E5F0D" w14:paraId="5314795B" w14:textId="77777777">
            <w:pPr>
              <w:jc w:val="left"/>
              <w:rPr>
                <w:rFonts w:ascii="Arial" w:hAnsi="Arial" w:eastAsia="Arial" w:cs="Arial"/>
                <w:b w:val="1"/>
                <w:bCs w:val="1"/>
                <w:i w:val="1"/>
                <w:iCs w:val="1"/>
                <w:sz w:val="20"/>
                <w:szCs w:val="20"/>
              </w:rPr>
            </w:pPr>
            <w:r w:rsidRPr="72FC596A" w:rsidR="005E5F0D">
              <w:rPr>
                <w:rFonts w:ascii="Arial" w:hAnsi="Arial" w:eastAsia="Arial" w:cs="Arial"/>
                <w:b w:val="1"/>
                <w:bCs w:val="1"/>
                <w:i w:val="1"/>
                <w:iCs w:val="1"/>
                <w:sz w:val="20"/>
                <w:szCs w:val="20"/>
              </w:rPr>
              <w:t>High Risk</w:t>
            </w:r>
          </w:p>
        </w:tc>
        <w:tc>
          <w:tcPr>
            <w:tcW w:w="690" w:type="dxa"/>
            <w:gridSpan w:val="2"/>
            <w:tcMar/>
            <w:vAlign w:val="center"/>
          </w:tcPr>
          <w:p w:rsidRPr="004B3E18" w:rsidR="005E5F0D" w:rsidP="72FC596A" w:rsidRDefault="005E5F0D" w14:paraId="53806F33" w14:textId="77777777">
            <w:pPr>
              <w:ind w:left="-2230" w:firstLine="2230"/>
              <w:jc w:val="left"/>
              <w:rPr>
                <w:rFonts w:ascii="Arial" w:hAnsi="Arial" w:eastAsia="Arial" w:cs="Arial"/>
                <w:b w:val="1"/>
                <w:bCs w:val="1"/>
                <w:sz w:val="20"/>
                <w:szCs w:val="20"/>
              </w:rPr>
            </w:pPr>
            <w:r w:rsidRPr="72FC596A" w:rsidR="005E5F0D">
              <w:rPr>
                <w:rFonts w:ascii="Arial" w:hAnsi="Arial" w:eastAsia="Arial" w:cs="Arial"/>
                <w:b w:val="1"/>
                <w:bCs w:val="1"/>
                <w:sz w:val="20"/>
                <w:szCs w:val="20"/>
              </w:rPr>
              <w:t>☐</w:t>
            </w:r>
          </w:p>
        </w:tc>
        <w:tc>
          <w:tcPr>
            <w:tcW w:w="4717" w:type="dxa"/>
            <w:gridSpan w:val="3"/>
            <w:tcMar/>
            <w:vAlign w:val="center"/>
          </w:tcPr>
          <w:p w:rsidRPr="004B3E18" w:rsidR="005E5F0D" w:rsidP="72FC596A" w:rsidRDefault="005E5F0D" w14:paraId="0136DAE3" w14:textId="77777777">
            <w:pPr>
              <w:jc w:val="left"/>
              <w:rPr>
                <w:rFonts w:ascii="Arial" w:hAnsi="Arial" w:eastAsia="Arial" w:cs="Arial"/>
                <w:b w:val="1"/>
                <w:bCs w:val="1"/>
                <w:sz w:val="20"/>
                <w:szCs w:val="20"/>
              </w:rPr>
            </w:pPr>
          </w:p>
        </w:tc>
      </w:tr>
      <w:tr w:rsidRPr="004B3E18" w:rsidR="005E5F0D" w:rsidTr="37224EE4" w14:paraId="22962275" w14:textId="77777777">
        <w:trPr>
          <w:trHeight w:val="782"/>
        </w:trPr>
        <w:tc>
          <w:tcPr>
            <w:tcW w:w="3375" w:type="dxa"/>
            <w:vMerge w:val="restart"/>
            <w:shd w:val="clear" w:color="auto" w:fill="FFFFFF" w:themeFill="background1"/>
            <w:tcMar/>
            <w:vAlign w:val="center"/>
          </w:tcPr>
          <w:p w:rsidRPr="004B3E18" w:rsidR="005E5F0D" w:rsidP="72FC596A" w:rsidRDefault="005E5F0D" w14:paraId="0281DDCC" w14:textId="77777777">
            <w:pPr>
              <w:ind w:hanging="18"/>
              <w:jc w:val="left"/>
              <w:rPr>
                <w:rFonts w:ascii="Arial" w:hAnsi="Arial" w:eastAsia="Arial" w:cs="Arial"/>
                <w:b w:val="1"/>
                <w:bCs w:val="1"/>
                <w:sz w:val="20"/>
                <w:szCs w:val="20"/>
              </w:rPr>
            </w:pPr>
            <w:r w:rsidRPr="72FC596A" w:rsidR="005E5F0D">
              <w:rPr>
                <w:rFonts w:ascii="Arial" w:hAnsi="Arial" w:eastAsia="Arial" w:cs="Arial"/>
                <w:b w:val="1"/>
                <w:bCs w:val="1"/>
                <w:sz w:val="20"/>
                <w:szCs w:val="20"/>
              </w:rPr>
              <w:t xml:space="preserve"> </w:t>
            </w:r>
          </w:p>
        </w:tc>
        <w:tc>
          <w:tcPr>
            <w:tcW w:w="9947" w:type="dxa"/>
            <w:gridSpan w:val="8"/>
            <w:shd w:val="clear" w:color="auto" w:fill="0F243E"/>
            <w:tcMar/>
            <w:vAlign w:val="center"/>
          </w:tcPr>
          <w:p w:rsidRPr="004B3E18" w:rsidR="005E5F0D" w:rsidP="72FC596A" w:rsidRDefault="005E5F0D" w14:paraId="4B2697B0" w14:textId="77777777">
            <w:pPr>
              <w:tabs>
                <w:tab w:val="left" w:pos="360"/>
              </w:tabs>
              <w:jc w:val="left"/>
              <w:rPr>
                <w:rFonts w:ascii="Arial" w:hAnsi="Arial" w:eastAsia="Arial" w:cs="Arial"/>
                <w:b w:val="1"/>
                <w:bCs w:val="1"/>
                <w:sz w:val="20"/>
                <w:szCs w:val="20"/>
              </w:rPr>
            </w:pPr>
            <w:r w:rsidRPr="72FC596A" w:rsidR="005E5F0D">
              <w:rPr>
                <w:rFonts w:ascii="Arial" w:hAnsi="Arial" w:eastAsia="Arial" w:cs="Arial"/>
                <w:b w:val="1"/>
                <w:bCs w:val="1"/>
                <w:sz w:val="20"/>
                <w:szCs w:val="20"/>
              </w:rPr>
              <w:t xml:space="preserve">QUESTION 5: Based on the identified risks and risk categorization, what requirements of the SES are </w:t>
            </w:r>
            <w:r w:rsidRPr="72FC596A" w:rsidR="005E5F0D">
              <w:rPr>
                <w:rFonts w:ascii="Arial" w:hAnsi="Arial" w:eastAsia="Arial" w:cs="Arial"/>
                <w:b w:val="1"/>
                <w:bCs w:val="1"/>
                <w:sz w:val="20"/>
                <w:szCs w:val="20"/>
              </w:rPr>
              <w:t>triggered</w:t>
            </w:r>
            <w:r w:rsidRPr="72FC596A" w:rsidR="005E5F0D">
              <w:rPr>
                <w:rFonts w:ascii="Arial" w:hAnsi="Arial" w:eastAsia="Arial" w:cs="Arial"/>
                <w:b w:val="1"/>
                <w:bCs w:val="1"/>
                <w:sz w:val="20"/>
                <w:szCs w:val="20"/>
              </w:rPr>
              <w:t>?</w:t>
            </w:r>
            <w:r w:rsidRPr="72FC596A" w:rsidR="005E5F0D">
              <w:rPr>
                <w:rFonts w:ascii="Arial" w:hAnsi="Arial" w:eastAsia="Arial" w:cs="Arial"/>
                <w:b w:val="1"/>
                <w:bCs w:val="1"/>
                <w:sz w:val="20"/>
                <w:szCs w:val="20"/>
              </w:rPr>
              <w:t xml:space="preserve"> (</w:t>
            </w:r>
            <w:proofErr w:type="gramStart"/>
            <w:r w:rsidRPr="72FC596A" w:rsidR="005E5F0D">
              <w:rPr>
                <w:rFonts w:ascii="Arial" w:hAnsi="Arial" w:eastAsia="Arial" w:cs="Arial"/>
                <w:b w:val="1"/>
                <w:bCs w:val="1"/>
                <w:sz w:val="20"/>
                <w:szCs w:val="20"/>
              </w:rPr>
              <w:t>check</w:t>
            </w:r>
            <w:proofErr w:type="gramEnd"/>
            <w:r w:rsidRPr="72FC596A" w:rsidR="005E5F0D">
              <w:rPr>
                <w:rFonts w:ascii="Arial" w:hAnsi="Arial" w:eastAsia="Arial" w:cs="Arial"/>
                <w:b w:val="1"/>
                <w:bCs w:val="1"/>
                <w:sz w:val="20"/>
                <w:szCs w:val="20"/>
              </w:rPr>
              <w:t xml:space="preserve"> all that apply)</w:t>
            </w:r>
          </w:p>
        </w:tc>
      </w:tr>
      <w:tr w:rsidRPr="004B3E18" w:rsidR="005E5F0D" w:rsidTr="37224EE4" w14:paraId="58910FFB" w14:textId="77777777">
        <w:trPr>
          <w:trHeight w:val="188"/>
        </w:trPr>
        <w:tc>
          <w:tcPr>
            <w:tcW w:w="3375" w:type="dxa"/>
            <w:vMerge/>
            <w:tcMar/>
          </w:tcPr>
          <w:p w:rsidRPr="004B3E18" w:rsidR="005E5F0D" w:rsidP="00ED7343" w:rsidRDefault="005E5F0D" w14:paraId="74B49753" w14:textId="77777777">
            <w:pPr>
              <w:rPr>
                <w:u w:val="single"/>
              </w:rPr>
            </w:pPr>
          </w:p>
        </w:tc>
        <w:tc>
          <w:tcPr>
            <w:tcW w:w="9947" w:type="dxa"/>
            <w:gridSpan w:val="8"/>
            <w:tcMar/>
            <w:vAlign w:val="center"/>
          </w:tcPr>
          <w:p w:rsidRPr="004B3E18" w:rsidR="005E5F0D" w:rsidP="72FC596A" w:rsidRDefault="005E5F0D" w14:paraId="4F1E4D87" w14:textId="77777777">
            <w:pPr>
              <w:tabs>
                <w:tab w:val="left" w:pos="360"/>
              </w:tabs>
              <w:jc w:val="left"/>
              <w:rPr>
                <w:rFonts w:ascii="Arial" w:hAnsi="Arial" w:eastAsia="Arial" w:cs="Arial"/>
                <w:b w:val="1"/>
                <w:bCs w:val="1"/>
                <w:sz w:val="20"/>
                <w:szCs w:val="20"/>
              </w:rPr>
            </w:pPr>
            <w:r w:rsidRPr="72FC596A" w:rsidR="005E5F0D">
              <w:rPr>
                <w:rFonts w:ascii="Arial" w:hAnsi="Arial" w:eastAsia="Arial" w:cs="Arial"/>
                <w:sz w:val="20"/>
                <w:szCs w:val="20"/>
              </w:rPr>
              <w:t xml:space="preserve">Question only required for Moderate, Substantial and </w:t>
            </w:r>
            <w:proofErr w:type="gramStart"/>
            <w:r w:rsidRPr="72FC596A" w:rsidR="005E5F0D">
              <w:rPr>
                <w:rFonts w:ascii="Arial" w:hAnsi="Arial" w:eastAsia="Arial" w:cs="Arial"/>
                <w:sz w:val="20"/>
                <w:szCs w:val="20"/>
              </w:rPr>
              <w:t>High Risk</w:t>
            </w:r>
            <w:proofErr w:type="gramEnd"/>
            <w:r w:rsidRPr="72FC596A" w:rsidR="005E5F0D">
              <w:rPr>
                <w:rFonts w:ascii="Arial" w:hAnsi="Arial" w:eastAsia="Arial" w:cs="Arial"/>
                <w:sz w:val="20"/>
                <w:szCs w:val="20"/>
              </w:rPr>
              <w:t xml:space="preserve"> projects </w:t>
            </w:r>
          </w:p>
        </w:tc>
      </w:tr>
      <w:tr w:rsidRPr="004B3E18" w:rsidR="005E5F0D" w:rsidTr="37224EE4" w14:paraId="39D5F8CB" w14:textId="77777777">
        <w:trPr>
          <w:trHeight w:val="98"/>
        </w:trPr>
        <w:tc>
          <w:tcPr>
            <w:tcW w:w="3375" w:type="dxa"/>
            <w:vMerge/>
            <w:tcMar/>
          </w:tcPr>
          <w:p w:rsidRPr="004B3E18" w:rsidR="005E5F0D" w:rsidP="00ED7343" w:rsidRDefault="005E5F0D" w14:paraId="501EE527" w14:textId="77777777">
            <w:pPr>
              <w:rPr>
                <w:u w:val="single"/>
              </w:rPr>
            </w:pPr>
          </w:p>
        </w:tc>
        <w:tc>
          <w:tcPr>
            <w:tcW w:w="4540" w:type="dxa"/>
            <w:gridSpan w:val="3"/>
            <w:tcMar/>
            <w:vAlign w:val="center"/>
          </w:tcPr>
          <w:p w:rsidRPr="00993703" w:rsidR="005E5F0D" w:rsidP="72FC596A" w:rsidRDefault="005E5F0D" w14:paraId="4C49E242" w14:textId="77777777">
            <w:pPr>
              <w:tabs>
                <w:tab w:val="left" w:pos="360"/>
              </w:tabs>
              <w:jc w:val="left"/>
              <w:rPr>
                <w:rFonts w:ascii="Arial" w:hAnsi="Arial" w:eastAsia="Arial" w:cs="Arial"/>
                <w:b w:val="1"/>
                <w:bCs w:val="1"/>
                <w:i w:val="1"/>
                <w:iCs w:val="1"/>
                <w:sz w:val="20"/>
                <w:szCs w:val="20"/>
                <w:u w:val="single"/>
              </w:rPr>
            </w:pPr>
            <w:r w:rsidRPr="72FC596A" w:rsidR="005E5F0D">
              <w:rPr>
                <w:rFonts w:ascii="Arial" w:hAnsi="Arial" w:eastAsia="Arial" w:cs="Arial"/>
                <w:b w:val="1"/>
                <w:bCs w:val="1"/>
                <w:i w:val="1"/>
                <w:iCs w:val="1"/>
                <w:sz w:val="20"/>
                <w:szCs w:val="20"/>
                <w:u w:val="single"/>
              </w:rPr>
              <w:t>Is assessment required?</w:t>
            </w:r>
            <w:r w:rsidRPr="72FC596A" w:rsidR="005E5F0D">
              <w:rPr>
                <w:rFonts w:ascii="Arial" w:hAnsi="Arial" w:eastAsia="Arial" w:cs="Arial"/>
                <w:b w:val="1"/>
                <w:bCs w:val="1"/>
                <w:i w:val="1"/>
                <w:iCs w:val="1"/>
                <w:sz w:val="20"/>
                <w:szCs w:val="20"/>
                <w:u w:val="single"/>
              </w:rPr>
              <w:t xml:space="preserve"> (</w:t>
            </w:r>
            <w:proofErr w:type="gramStart"/>
            <w:r w:rsidRPr="72FC596A" w:rsidR="005E5F0D">
              <w:rPr>
                <w:rFonts w:ascii="Arial" w:hAnsi="Arial" w:eastAsia="Arial" w:cs="Arial"/>
                <w:b w:val="1"/>
                <w:bCs w:val="1"/>
                <w:i w:val="1"/>
                <w:iCs w:val="1"/>
                <w:sz w:val="20"/>
                <w:szCs w:val="20"/>
                <w:u w:val="single"/>
              </w:rPr>
              <w:t>check</w:t>
            </w:r>
            <w:proofErr w:type="gramEnd"/>
            <w:r w:rsidRPr="72FC596A" w:rsidR="005E5F0D">
              <w:rPr>
                <w:rFonts w:ascii="Arial" w:hAnsi="Arial" w:eastAsia="Arial" w:cs="Arial"/>
                <w:b w:val="1"/>
                <w:bCs w:val="1"/>
                <w:i w:val="1"/>
                <w:iCs w:val="1"/>
                <w:sz w:val="20"/>
                <w:szCs w:val="20"/>
                <w:u w:val="single"/>
              </w:rPr>
              <w:t xml:space="preserve"> if “yes”)</w:t>
            </w:r>
          </w:p>
        </w:tc>
        <w:tc>
          <w:tcPr>
            <w:tcW w:w="690" w:type="dxa"/>
            <w:gridSpan w:val="2"/>
            <w:tcMar/>
            <w:vAlign w:val="center"/>
          </w:tcPr>
          <w:p w:rsidRPr="004B3E18" w:rsidR="005E5F0D" w:rsidP="72FC596A" w:rsidRDefault="005E5F0D" w14:paraId="4979D6B1" w14:textId="77777777">
            <w:pPr>
              <w:tabs>
                <w:tab w:val="left" w:pos="360"/>
              </w:tabs>
              <w:jc w:val="left"/>
              <w:rPr>
                <w:rFonts w:ascii="Arial" w:hAnsi="Arial" w:eastAsia="Arial" w:cs="Arial"/>
                <w:sz w:val="20"/>
                <w:szCs w:val="20"/>
                <w:u w:val="single"/>
              </w:rPr>
            </w:pPr>
            <w:r w:rsidRPr="72FC596A" w:rsidR="005E5F0D">
              <w:rPr>
                <w:rFonts w:ascii="Arial" w:hAnsi="Arial" w:eastAsia="Arial" w:cs="Arial"/>
                <w:b w:val="1"/>
                <w:bCs w:val="1"/>
                <w:sz w:val="20"/>
                <w:szCs w:val="20"/>
              </w:rPr>
              <w:t>☐</w:t>
            </w:r>
          </w:p>
        </w:tc>
        <w:tc>
          <w:tcPr>
            <w:tcW w:w="427" w:type="dxa"/>
            <w:tcMar/>
            <w:vAlign w:val="center"/>
          </w:tcPr>
          <w:p w:rsidRPr="00E344B9" w:rsidR="005E5F0D" w:rsidP="72FC596A" w:rsidRDefault="005E5F0D" w14:paraId="622E2089" w14:textId="77777777">
            <w:pPr>
              <w:tabs>
                <w:tab w:val="left" w:pos="360"/>
              </w:tabs>
              <w:jc w:val="left"/>
              <w:rPr>
                <w:rFonts w:ascii="Arial" w:hAnsi="Arial" w:eastAsia="Arial" w:cs="Arial"/>
                <w:b w:val="1"/>
                <w:bCs w:val="1"/>
                <w:i w:val="1"/>
                <w:iCs w:val="1"/>
                <w:sz w:val="20"/>
                <w:szCs w:val="20"/>
              </w:rPr>
            </w:pPr>
          </w:p>
        </w:tc>
        <w:tc>
          <w:tcPr>
            <w:tcW w:w="2970" w:type="dxa"/>
            <w:tcMar/>
            <w:vAlign w:val="center"/>
          </w:tcPr>
          <w:p w:rsidRPr="00E344B9" w:rsidR="005E5F0D" w:rsidP="72FC596A" w:rsidRDefault="005E5F0D" w14:paraId="1EA3189D" w14:textId="77777777">
            <w:pPr>
              <w:tabs>
                <w:tab w:val="left" w:pos="360"/>
              </w:tabs>
              <w:jc w:val="left"/>
              <w:rPr>
                <w:rFonts w:ascii="Arial" w:hAnsi="Arial" w:eastAsia="Arial" w:cs="Arial"/>
                <w:b w:val="1"/>
                <w:bCs w:val="1"/>
                <w:i w:val="1"/>
                <w:iCs w:val="1"/>
                <w:sz w:val="20"/>
                <w:szCs w:val="20"/>
              </w:rPr>
            </w:pPr>
          </w:p>
        </w:tc>
        <w:tc>
          <w:tcPr>
            <w:tcW w:w="1320" w:type="dxa"/>
            <w:tcMar/>
            <w:vAlign w:val="center"/>
          </w:tcPr>
          <w:p w:rsidRPr="00E344B9" w:rsidR="005E5F0D" w:rsidP="72FC596A" w:rsidRDefault="005E5F0D" w14:paraId="71F407A3" w14:textId="77777777">
            <w:pPr>
              <w:tabs>
                <w:tab w:val="left" w:pos="360"/>
              </w:tabs>
              <w:jc w:val="left"/>
              <w:rPr>
                <w:rFonts w:ascii="Arial" w:hAnsi="Arial" w:eastAsia="Arial" w:cs="Arial"/>
                <w:b w:val="1"/>
                <w:bCs w:val="1"/>
                <w:i w:val="1"/>
                <w:iCs w:val="1"/>
                <w:sz w:val="20"/>
                <w:szCs w:val="20"/>
              </w:rPr>
            </w:pPr>
            <w:r w:rsidRPr="72FC596A" w:rsidR="005E5F0D">
              <w:rPr>
                <w:rFonts w:ascii="Arial" w:hAnsi="Arial" w:eastAsia="Arial" w:cs="Arial"/>
                <w:b w:val="1"/>
                <w:bCs w:val="1"/>
                <w:i w:val="1"/>
                <w:iCs w:val="1"/>
                <w:sz w:val="20"/>
                <w:szCs w:val="20"/>
              </w:rPr>
              <w:t>Status? (</w:t>
            </w:r>
            <w:proofErr w:type="gramStart"/>
            <w:r w:rsidRPr="72FC596A" w:rsidR="005E5F0D">
              <w:rPr>
                <w:rFonts w:ascii="Arial" w:hAnsi="Arial" w:eastAsia="Arial" w:cs="Arial"/>
                <w:b w:val="1"/>
                <w:bCs w:val="1"/>
                <w:i w:val="1"/>
                <w:iCs w:val="1"/>
                <w:sz w:val="20"/>
                <w:szCs w:val="20"/>
              </w:rPr>
              <w:t>completed</w:t>
            </w:r>
            <w:proofErr w:type="gramEnd"/>
            <w:r w:rsidRPr="72FC596A" w:rsidR="005E5F0D">
              <w:rPr>
                <w:rFonts w:ascii="Arial" w:hAnsi="Arial" w:eastAsia="Arial" w:cs="Arial"/>
                <w:b w:val="1"/>
                <w:bCs w:val="1"/>
                <w:i w:val="1"/>
                <w:iCs w:val="1"/>
                <w:sz w:val="20"/>
                <w:szCs w:val="20"/>
              </w:rPr>
              <w:t>, planned)</w:t>
            </w:r>
          </w:p>
        </w:tc>
      </w:tr>
      <w:tr w:rsidRPr="004B3E18" w:rsidR="005E5F0D" w:rsidTr="37224EE4" w14:paraId="6FF4F3F2" w14:textId="77777777">
        <w:tc>
          <w:tcPr>
            <w:tcW w:w="3375" w:type="dxa"/>
            <w:vMerge/>
            <w:tcMar/>
          </w:tcPr>
          <w:p w:rsidRPr="004B3E18" w:rsidR="005E5F0D" w:rsidP="00ED7343" w:rsidRDefault="005E5F0D" w14:paraId="60B651E5" w14:textId="77777777">
            <w:pPr>
              <w:tabs>
                <w:tab w:val="left" w:pos="270"/>
              </w:tabs>
              <w:ind w:left="270" w:hanging="270"/>
            </w:pPr>
          </w:p>
        </w:tc>
        <w:tc>
          <w:tcPr>
            <w:tcW w:w="4540" w:type="dxa"/>
            <w:gridSpan w:val="3"/>
            <w:vMerge w:val="restart"/>
            <w:shd w:val="clear" w:color="auto" w:fill="auto"/>
            <w:tcMar/>
            <w:vAlign w:val="center"/>
          </w:tcPr>
          <w:p w:rsidRPr="00993703" w:rsidR="005E5F0D" w:rsidP="72FC596A" w:rsidRDefault="005E5F0D" w14:paraId="4D70A957" w14:textId="77777777">
            <w:pPr>
              <w:tabs>
                <w:tab w:val="left" w:pos="270"/>
              </w:tabs>
              <w:jc w:val="left"/>
              <w:rPr>
                <w:rFonts w:ascii="Arial" w:hAnsi="Arial" w:eastAsia="Arial" w:cs="Arial"/>
                <w:i w:val="1"/>
                <w:iCs w:val="1"/>
                <w:color w:val="000000"/>
                <w:sz w:val="20"/>
                <w:szCs w:val="20"/>
              </w:rPr>
            </w:pPr>
            <w:r w:rsidRPr="72FC596A" w:rsidR="005E5F0D">
              <w:rPr>
                <w:rFonts w:ascii="Arial" w:hAnsi="Arial" w:eastAsia="Arial" w:cs="Arial"/>
                <w:i w:val="1"/>
                <w:iCs w:val="1"/>
                <w:color w:val="000000" w:themeColor="text1" w:themeTint="FF" w:themeShade="FF"/>
                <w:sz w:val="20"/>
                <w:szCs w:val="20"/>
              </w:rPr>
              <w:t xml:space="preserve">if yes, </w:t>
            </w:r>
            <w:r w:rsidRPr="72FC596A" w:rsidR="005E5F0D">
              <w:rPr>
                <w:rFonts w:ascii="Arial" w:hAnsi="Arial" w:eastAsia="Arial" w:cs="Arial"/>
                <w:i w:val="1"/>
                <w:iCs w:val="1"/>
                <w:color w:val="000000" w:themeColor="text1" w:themeTint="FF" w:themeShade="FF"/>
                <w:sz w:val="20"/>
                <w:szCs w:val="20"/>
              </w:rPr>
              <w:t>indicate</w:t>
            </w:r>
            <w:r w:rsidRPr="72FC596A" w:rsidR="005E5F0D">
              <w:rPr>
                <w:rFonts w:ascii="Arial" w:hAnsi="Arial" w:eastAsia="Arial" w:cs="Arial"/>
                <w:i w:val="1"/>
                <w:iCs w:val="1"/>
                <w:color w:val="000000" w:themeColor="text1" w:themeTint="FF" w:themeShade="FF"/>
                <w:sz w:val="20"/>
                <w:szCs w:val="20"/>
              </w:rPr>
              <w:t xml:space="preserve"> overall type</w:t>
            </w:r>
            <w:r w:rsidRPr="72FC596A" w:rsidR="005E5F0D">
              <w:rPr>
                <w:rFonts w:ascii="Arial" w:hAnsi="Arial" w:eastAsia="Arial" w:cs="Arial"/>
                <w:i w:val="1"/>
                <w:iCs w:val="1"/>
                <w:color w:val="000000" w:themeColor="text1" w:themeTint="FF" w:themeShade="FF"/>
                <w:sz w:val="20"/>
                <w:szCs w:val="20"/>
              </w:rPr>
              <w:t xml:space="preserve"> and status</w:t>
            </w:r>
          </w:p>
        </w:tc>
        <w:tc>
          <w:tcPr>
            <w:tcW w:w="690" w:type="dxa"/>
            <w:gridSpan w:val="2"/>
            <w:tcMar/>
            <w:vAlign w:val="center"/>
          </w:tcPr>
          <w:p w:rsidRPr="004B3E18" w:rsidR="005E5F0D" w:rsidDel="00E47BCB" w:rsidP="72FC596A" w:rsidRDefault="005E5F0D" w14:paraId="761D3EB3" w14:textId="77777777">
            <w:pPr>
              <w:tabs>
                <w:tab w:val="left" w:pos="360"/>
              </w:tabs>
              <w:jc w:val="left"/>
              <w:rPr>
                <w:rFonts w:ascii="Arial" w:hAnsi="Arial" w:eastAsia="Arial" w:cs="Arial"/>
                <w:b w:val="1"/>
                <w:bCs w:val="1"/>
                <w:sz w:val="20"/>
                <w:szCs w:val="20"/>
              </w:rPr>
            </w:pPr>
          </w:p>
        </w:tc>
        <w:tc>
          <w:tcPr>
            <w:tcW w:w="427" w:type="dxa"/>
            <w:tcMar/>
            <w:vAlign w:val="center"/>
          </w:tcPr>
          <w:p w:rsidRPr="004B3E18" w:rsidR="005E5F0D" w:rsidP="72FC596A" w:rsidRDefault="005E5F0D" w14:paraId="5AFB5FE6" w14:textId="77777777">
            <w:pPr>
              <w:tabs>
                <w:tab w:val="left" w:pos="360"/>
              </w:tabs>
              <w:jc w:val="left"/>
              <w:rPr>
                <w:rFonts w:ascii="Arial" w:hAnsi="Arial" w:eastAsia="Arial" w:cs="Arial"/>
                <w:b w:val="1"/>
                <w:bCs w:val="1"/>
                <w:sz w:val="20"/>
                <w:szCs w:val="20"/>
              </w:rPr>
            </w:pPr>
            <w:r w:rsidRPr="72FC596A" w:rsidR="005E5F0D">
              <w:rPr>
                <w:rFonts w:ascii="Arial" w:hAnsi="Arial" w:eastAsia="Arial" w:cs="Arial"/>
                <w:b w:val="1"/>
                <w:bCs w:val="1"/>
                <w:sz w:val="20"/>
                <w:szCs w:val="20"/>
              </w:rPr>
              <w:t>☐</w:t>
            </w:r>
          </w:p>
        </w:tc>
        <w:tc>
          <w:tcPr>
            <w:tcW w:w="2970" w:type="dxa"/>
            <w:tcMar/>
            <w:vAlign w:val="center"/>
          </w:tcPr>
          <w:p w:rsidRPr="004B3E18" w:rsidR="005E5F0D" w:rsidP="72FC596A" w:rsidRDefault="005E5F0D" w14:paraId="789AD298" w14:textId="77777777">
            <w:pPr>
              <w:tabs>
                <w:tab w:val="left" w:pos="360"/>
              </w:tabs>
              <w:jc w:val="left"/>
              <w:rPr>
                <w:rFonts w:ascii="Arial" w:hAnsi="Arial" w:eastAsia="Arial" w:cs="Arial"/>
                <w:sz w:val="20"/>
                <w:szCs w:val="20"/>
              </w:rPr>
            </w:pPr>
            <w:r w:rsidRPr="72FC596A" w:rsidR="005E5F0D">
              <w:rPr>
                <w:rFonts w:ascii="Arial" w:hAnsi="Arial" w:eastAsia="Arial" w:cs="Arial"/>
                <w:sz w:val="20"/>
                <w:szCs w:val="20"/>
              </w:rPr>
              <w:t>Targeted assessment(s)</w:t>
            </w:r>
            <w:r w:rsidRPr="72FC596A" w:rsidR="005E5F0D">
              <w:rPr>
                <w:rFonts w:ascii="Arial" w:hAnsi="Arial" w:eastAsia="Arial" w:cs="Arial"/>
                <w:sz w:val="20"/>
                <w:szCs w:val="20"/>
              </w:rPr>
              <w:t xml:space="preserve"> </w:t>
            </w:r>
          </w:p>
        </w:tc>
        <w:tc>
          <w:tcPr>
            <w:tcW w:w="1320" w:type="dxa"/>
            <w:tcMar/>
            <w:vAlign w:val="center"/>
          </w:tcPr>
          <w:p w:rsidRPr="004B3E18" w:rsidR="005E5F0D" w:rsidP="72FC596A" w:rsidRDefault="005E5F0D" w14:paraId="668DFB77" w14:textId="54F5E321">
            <w:pPr>
              <w:tabs>
                <w:tab w:val="left" w:pos="360"/>
              </w:tabs>
              <w:jc w:val="left"/>
              <w:rPr>
                <w:rFonts w:ascii="Arial" w:hAnsi="Arial" w:eastAsia="Arial" w:cs="Arial"/>
                <w:sz w:val="20"/>
                <w:szCs w:val="20"/>
              </w:rPr>
            </w:pPr>
            <w:r w:rsidRPr="72FC596A" w:rsidR="191408ED">
              <w:rPr>
                <w:rFonts w:ascii="Arial" w:hAnsi="Arial" w:eastAsia="Arial" w:cs="Arial"/>
                <w:sz w:val="20"/>
                <w:szCs w:val="20"/>
              </w:rPr>
              <w:t>NA</w:t>
            </w:r>
          </w:p>
        </w:tc>
      </w:tr>
      <w:tr w:rsidRPr="004B3E18" w:rsidR="005E5F0D" w:rsidTr="37224EE4" w14:paraId="21850014" w14:textId="77777777">
        <w:tc>
          <w:tcPr>
            <w:tcW w:w="3375" w:type="dxa"/>
            <w:vMerge/>
            <w:tcMar/>
          </w:tcPr>
          <w:p w:rsidRPr="004B3E18" w:rsidR="005E5F0D" w:rsidP="00ED7343" w:rsidRDefault="005E5F0D" w14:paraId="233F8473" w14:textId="77777777">
            <w:pPr>
              <w:tabs>
                <w:tab w:val="left" w:pos="270"/>
              </w:tabs>
              <w:ind w:left="270" w:hanging="270"/>
            </w:pPr>
          </w:p>
        </w:tc>
        <w:tc>
          <w:tcPr>
            <w:tcW w:w="4540" w:type="dxa"/>
            <w:gridSpan w:val="3"/>
            <w:vMerge/>
            <w:tcMar/>
          </w:tcPr>
          <w:p w:rsidRPr="00E344B9" w:rsidR="005E5F0D" w:rsidP="00ED7343" w:rsidRDefault="005E5F0D" w14:paraId="56C8FB3B" w14:textId="77777777">
            <w:pPr>
              <w:tabs>
                <w:tab w:val="left" w:pos="270"/>
              </w:tabs>
              <w:ind w:left="270" w:hanging="270"/>
              <w:rPr>
                <w:b/>
                <w:i/>
                <w:color w:val="000000"/>
              </w:rPr>
            </w:pPr>
          </w:p>
        </w:tc>
        <w:tc>
          <w:tcPr>
            <w:tcW w:w="690" w:type="dxa"/>
            <w:gridSpan w:val="2"/>
            <w:tcMar/>
            <w:vAlign w:val="center"/>
          </w:tcPr>
          <w:p w:rsidRPr="004B3E18" w:rsidR="005E5F0D" w:rsidDel="00E47BCB" w:rsidP="72FC596A" w:rsidRDefault="005E5F0D" w14:paraId="775ADCE6" w14:textId="77777777">
            <w:pPr>
              <w:tabs>
                <w:tab w:val="left" w:pos="360"/>
              </w:tabs>
              <w:jc w:val="left"/>
              <w:rPr>
                <w:rFonts w:ascii="Arial" w:hAnsi="Arial" w:eastAsia="Arial" w:cs="Arial"/>
                <w:b w:val="1"/>
                <w:bCs w:val="1"/>
                <w:sz w:val="20"/>
                <w:szCs w:val="20"/>
              </w:rPr>
            </w:pPr>
          </w:p>
        </w:tc>
        <w:tc>
          <w:tcPr>
            <w:tcW w:w="427" w:type="dxa"/>
            <w:tcMar/>
            <w:vAlign w:val="center"/>
          </w:tcPr>
          <w:p w:rsidRPr="004B3E18" w:rsidR="005E5F0D" w:rsidP="72FC596A" w:rsidRDefault="005E5F0D" w14:paraId="73D954EB" w14:textId="77777777">
            <w:pPr>
              <w:tabs>
                <w:tab w:val="left" w:pos="360"/>
              </w:tabs>
              <w:jc w:val="left"/>
              <w:rPr>
                <w:rFonts w:ascii="Arial" w:hAnsi="Arial" w:eastAsia="Arial" w:cs="Arial"/>
                <w:b w:val="1"/>
                <w:bCs w:val="1"/>
                <w:sz w:val="20"/>
                <w:szCs w:val="20"/>
              </w:rPr>
            </w:pPr>
            <w:r w:rsidRPr="72FC596A" w:rsidR="005E5F0D">
              <w:rPr>
                <w:rFonts w:ascii="Arial" w:hAnsi="Arial" w:eastAsia="Arial" w:cs="Arial"/>
                <w:b w:val="1"/>
                <w:bCs w:val="1"/>
                <w:sz w:val="20"/>
                <w:szCs w:val="20"/>
              </w:rPr>
              <w:t>☐</w:t>
            </w:r>
          </w:p>
        </w:tc>
        <w:tc>
          <w:tcPr>
            <w:tcW w:w="2970" w:type="dxa"/>
            <w:tcMar/>
            <w:vAlign w:val="center"/>
          </w:tcPr>
          <w:p w:rsidRPr="004B3E18" w:rsidR="005E5F0D" w:rsidP="72FC596A" w:rsidRDefault="005E5F0D" w14:paraId="739BB4D4" w14:textId="77777777">
            <w:pPr>
              <w:tabs>
                <w:tab w:val="left" w:pos="360"/>
              </w:tabs>
              <w:jc w:val="left"/>
              <w:rPr>
                <w:rFonts w:ascii="Arial" w:hAnsi="Arial" w:eastAsia="Arial" w:cs="Arial"/>
                <w:sz w:val="20"/>
                <w:szCs w:val="20"/>
              </w:rPr>
            </w:pPr>
            <w:r w:rsidRPr="72FC596A" w:rsidR="005E5F0D">
              <w:rPr>
                <w:rFonts w:ascii="Arial" w:hAnsi="Arial" w:eastAsia="Arial" w:cs="Arial"/>
                <w:sz w:val="20"/>
                <w:szCs w:val="20"/>
              </w:rPr>
              <w:t>ESIA (Environmental and Social Impact Assessment)</w:t>
            </w:r>
          </w:p>
        </w:tc>
        <w:tc>
          <w:tcPr>
            <w:tcW w:w="1320" w:type="dxa"/>
            <w:tcMar/>
            <w:vAlign w:val="center"/>
          </w:tcPr>
          <w:p w:rsidRPr="004B3E18" w:rsidR="005E5F0D" w:rsidP="72FC596A" w:rsidRDefault="005E5F0D" w14:paraId="377513CA" w14:textId="23DCDECC">
            <w:pPr>
              <w:tabs>
                <w:tab w:val="left" w:pos="360"/>
              </w:tabs>
              <w:jc w:val="left"/>
              <w:rPr>
                <w:rFonts w:ascii="Arial" w:hAnsi="Arial" w:eastAsia="Arial" w:cs="Arial"/>
                <w:sz w:val="20"/>
                <w:szCs w:val="20"/>
              </w:rPr>
            </w:pPr>
            <w:r w:rsidRPr="72FC596A" w:rsidR="7AB43DD2">
              <w:rPr>
                <w:rFonts w:ascii="Arial" w:hAnsi="Arial" w:eastAsia="Arial" w:cs="Arial"/>
                <w:sz w:val="20"/>
                <w:szCs w:val="20"/>
              </w:rPr>
              <w:t>NA</w:t>
            </w:r>
          </w:p>
        </w:tc>
      </w:tr>
      <w:tr w:rsidRPr="004B3E18" w:rsidR="005E5F0D" w:rsidTr="37224EE4" w14:paraId="593FE363" w14:textId="77777777">
        <w:tc>
          <w:tcPr>
            <w:tcW w:w="3375" w:type="dxa"/>
            <w:vMerge/>
            <w:tcMar/>
          </w:tcPr>
          <w:p w:rsidRPr="004B3E18" w:rsidR="005E5F0D" w:rsidP="00ED7343" w:rsidRDefault="005E5F0D" w14:paraId="0660D4FD" w14:textId="77777777">
            <w:pPr>
              <w:tabs>
                <w:tab w:val="left" w:pos="270"/>
              </w:tabs>
              <w:ind w:left="270" w:hanging="270"/>
            </w:pPr>
          </w:p>
        </w:tc>
        <w:tc>
          <w:tcPr>
            <w:tcW w:w="4540" w:type="dxa"/>
            <w:gridSpan w:val="3"/>
            <w:vMerge/>
            <w:tcMar/>
          </w:tcPr>
          <w:p w:rsidRPr="00E344B9" w:rsidR="005E5F0D" w:rsidP="00ED7343" w:rsidRDefault="005E5F0D" w14:paraId="4BD79998" w14:textId="77777777">
            <w:pPr>
              <w:tabs>
                <w:tab w:val="left" w:pos="270"/>
              </w:tabs>
              <w:ind w:left="270" w:hanging="270"/>
              <w:rPr>
                <w:b/>
                <w:i/>
                <w:color w:val="000000"/>
              </w:rPr>
            </w:pPr>
          </w:p>
        </w:tc>
        <w:tc>
          <w:tcPr>
            <w:tcW w:w="690" w:type="dxa"/>
            <w:gridSpan w:val="2"/>
            <w:tcMar/>
            <w:vAlign w:val="center"/>
          </w:tcPr>
          <w:p w:rsidRPr="004B3E18" w:rsidR="005E5F0D" w:rsidDel="00E47BCB" w:rsidP="72FC596A" w:rsidRDefault="005E5F0D" w14:paraId="292C3217" w14:textId="77777777">
            <w:pPr>
              <w:tabs>
                <w:tab w:val="left" w:pos="360"/>
              </w:tabs>
              <w:jc w:val="left"/>
              <w:rPr>
                <w:rFonts w:ascii="Arial" w:hAnsi="Arial" w:eastAsia="Arial" w:cs="Arial"/>
                <w:b w:val="1"/>
                <w:bCs w:val="1"/>
                <w:sz w:val="20"/>
                <w:szCs w:val="20"/>
              </w:rPr>
            </w:pPr>
          </w:p>
        </w:tc>
        <w:tc>
          <w:tcPr>
            <w:tcW w:w="427" w:type="dxa"/>
            <w:tcMar/>
            <w:vAlign w:val="center"/>
          </w:tcPr>
          <w:p w:rsidRPr="000015A2" w:rsidR="005E5F0D" w:rsidP="72FC596A" w:rsidRDefault="005E5F0D" w14:paraId="1F8A55FA" w14:textId="77777777">
            <w:pPr>
              <w:tabs>
                <w:tab w:val="left" w:pos="360"/>
              </w:tabs>
              <w:jc w:val="left"/>
              <w:rPr>
                <w:rFonts w:ascii="Arial" w:hAnsi="Arial" w:eastAsia="Arial" w:cs="Arial"/>
                <w:b w:val="1"/>
                <w:bCs w:val="1"/>
                <w:sz w:val="20"/>
                <w:szCs w:val="20"/>
              </w:rPr>
            </w:pPr>
            <w:r w:rsidRPr="72FC596A" w:rsidR="005E5F0D">
              <w:rPr>
                <w:rFonts w:ascii="Arial" w:hAnsi="Arial" w:eastAsia="Arial" w:cs="Arial"/>
                <w:b w:val="1"/>
                <w:bCs w:val="1"/>
                <w:sz w:val="20"/>
                <w:szCs w:val="20"/>
              </w:rPr>
              <w:t>☐</w:t>
            </w:r>
          </w:p>
        </w:tc>
        <w:tc>
          <w:tcPr>
            <w:tcW w:w="2970" w:type="dxa"/>
            <w:tcMar/>
            <w:vAlign w:val="center"/>
          </w:tcPr>
          <w:p w:rsidR="005E5F0D" w:rsidP="72FC596A" w:rsidRDefault="005E5F0D" w14:paraId="19112573" w14:textId="77777777">
            <w:pPr>
              <w:tabs>
                <w:tab w:val="left" w:pos="360"/>
              </w:tabs>
              <w:jc w:val="left"/>
              <w:rPr>
                <w:rFonts w:ascii="Arial" w:hAnsi="Arial" w:eastAsia="Arial" w:cs="Arial"/>
                <w:sz w:val="20"/>
                <w:szCs w:val="20"/>
              </w:rPr>
            </w:pPr>
            <w:r w:rsidRPr="72FC596A" w:rsidR="005E5F0D">
              <w:rPr>
                <w:rFonts w:ascii="Arial" w:hAnsi="Arial" w:eastAsia="Arial" w:cs="Arial"/>
                <w:sz w:val="20"/>
                <w:szCs w:val="20"/>
              </w:rPr>
              <w:t xml:space="preserve">SESA (Strategic Environmental and Social Assessment) </w:t>
            </w:r>
          </w:p>
        </w:tc>
        <w:tc>
          <w:tcPr>
            <w:tcW w:w="1320" w:type="dxa"/>
            <w:tcMar/>
            <w:vAlign w:val="center"/>
          </w:tcPr>
          <w:p w:rsidR="005E5F0D" w:rsidP="72FC596A" w:rsidRDefault="005E5F0D" w14:paraId="41D66726" w14:textId="3C1D0A64">
            <w:pPr>
              <w:tabs>
                <w:tab w:val="left" w:pos="360"/>
              </w:tabs>
              <w:jc w:val="left"/>
              <w:rPr>
                <w:rFonts w:ascii="Arial" w:hAnsi="Arial" w:eastAsia="Arial" w:cs="Arial"/>
                <w:sz w:val="20"/>
                <w:szCs w:val="20"/>
              </w:rPr>
            </w:pPr>
            <w:r w:rsidRPr="72FC596A" w:rsidR="3DF4547F">
              <w:rPr>
                <w:rFonts w:ascii="Arial" w:hAnsi="Arial" w:eastAsia="Arial" w:cs="Arial"/>
                <w:sz w:val="20"/>
                <w:szCs w:val="20"/>
              </w:rPr>
              <w:t>NA</w:t>
            </w:r>
          </w:p>
        </w:tc>
      </w:tr>
      <w:tr w:rsidRPr="004B3E18" w:rsidR="005E5F0D" w:rsidTr="37224EE4" w14:paraId="29CD4319" w14:textId="77777777">
        <w:tc>
          <w:tcPr>
            <w:tcW w:w="3375" w:type="dxa"/>
            <w:vMerge/>
            <w:tcMar/>
          </w:tcPr>
          <w:p w:rsidRPr="004B3E18" w:rsidR="005E5F0D" w:rsidP="00ED7343" w:rsidRDefault="005E5F0D" w14:paraId="03032ADB" w14:textId="77777777">
            <w:pPr>
              <w:tabs>
                <w:tab w:val="left" w:pos="270"/>
              </w:tabs>
              <w:ind w:left="270" w:hanging="270"/>
            </w:pPr>
          </w:p>
        </w:tc>
        <w:tc>
          <w:tcPr>
            <w:tcW w:w="4540" w:type="dxa"/>
            <w:gridSpan w:val="3"/>
            <w:shd w:val="clear" w:color="auto" w:fill="auto"/>
            <w:tcMar/>
            <w:vAlign w:val="center"/>
          </w:tcPr>
          <w:p w:rsidR="005E5F0D" w:rsidP="72FC596A" w:rsidRDefault="005E5F0D" w14:paraId="2B8FB787" w14:textId="77777777">
            <w:pPr>
              <w:tabs>
                <w:tab w:val="left" w:pos="270"/>
              </w:tabs>
              <w:ind w:left="270" w:hanging="270"/>
              <w:jc w:val="left"/>
              <w:rPr>
                <w:rFonts w:ascii="Arial" w:hAnsi="Arial" w:eastAsia="Arial" w:cs="Arial"/>
                <w:b w:val="1"/>
                <w:bCs w:val="1"/>
                <w:i w:val="1"/>
                <w:iCs w:val="1"/>
                <w:color w:val="000000"/>
                <w:sz w:val="20"/>
                <w:szCs w:val="20"/>
              </w:rPr>
            </w:pPr>
            <w:r w:rsidRPr="72FC596A" w:rsidR="005E5F0D">
              <w:rPr>
                <w:rFonts w:ascii="Arial" w:hAnsi="Arial" w:eastAsia="Arial" w:cs="Arial"/>
                <w:b w:val="1"/>
                <w:bCs w:val="1"/>
                <w:i w:val="1"/>
                <w:iCs w:val="1"/>
                <w:color w:val="000000" w:themeColor="text1" w:themeTint="FF" w:themeShade="FF"/>
                <w:sz w:val="20"/>
                <w:szCs w:val="20"/>
              </w:rPr>
              <w:t xml:space="preserve">Are </w:t>
            </w:r>
            <w:r w:rsidRPr="72FC596A" w:rsidR="005E5F0D">
              <w:rPr>
                <w:rFonts w:ascii="Arial" w:hAnsi="Arial" w:eastAsia="Arial" w:cs="Arial"/>
                <w:b w:val="1"/>
                <w:bCs w:val="1"/>
                <w:i w:val="1"/>
                <w:iCs w:val="1"/>
                <w:color w:val="000000" w:themeColor="text1" w:themeTint="FF" w:themeShade="FF"/>
                <w:sz w:val="20"/>
                <w:szCs w:val="20"/>
              </w:rPr>
              <w:t>management</w:t>
            </w:r>
            <w:r w:rsidRPr="72FC596A" w:rsidR="005E5F0D">
              <w:rPr>
                <w:rFonts w:ascii="Arial" w:hAnsi="Arial" w:eastAsia="Arial" w:cs="Arial"/>
                <w:b w:val="1"/>
                <w:bCs w:val="1"/>
                <w:i w:val="1"/>
                <w:iCs w:val="1"/>
                <w:color w:val="000000" w:themeColor="text1" w:themeTint="FF" w:themeShade="FF"/>
                <w:sz w:val="20"/>
                <w:szCs w:val="20"/>
              </w:rPr>
              <w:t xml:space="preserve"> </w:t>
            </w:r>
            <w:r w:rsidRPr="72FC596A" w:rsidR="005E5F0D">
              <w:rPr>
                <w:rFonts w:ascii="Arial" w:hAnsi="Arial" w:eastAsia="Arial" w:cs="Arial"/>
                <w:b w:val="1"/>
                <w:bCs w:val="1"/>
                <w:i w:val="1"/>
                <w:iCs w:val="1"/>
                <w:color w:val="000000" w:themeColor="text1" w:themeTint="FF" w:themeShade="FF"/>
                <w:sz w:val="20"/>
                <w:szCs w:val="20"/>
              </w:rPr>
              <w:t>plans</w:t>
            </w:r>
            <w:r w:rsidRPr="72FC596A" w:rsidR="005E5F0D">
              <w:rPr>
                <w:rFonts w:ascii="Arial" w:hAnsi="Arial" w:eastAsia="Arial" w:cs="Arial"/>
                <w:b w:val="1"/>
                <w:bCs w:val="1"/>
                <w:i w:val="1"/>
                <w:iCs w:val="1"/>
                <w:color w:val="000000" w:themeColor="text1" w:themeTint="FF" w:themeShade="FF"/>
                <w:sz w:val="20"/>
                <w:szCs w:val="20"/>
              </w:rPr>
              <w:t xml:space="preserve"> required? (</w:t>
            </w:r>
            <w:proofErr w:type="gramStart"/>
            <w:r w:rsidRPr="72FC596A" w:rsidR="005E5F0D">
              <w:rPr>
                <w:rFonts w:ascii="Arial" w:hAnsi="Arial" w:eastAsia="Arial" w:cs="Arial"/>
                <w:b w:val="1"/>
                <w:bCs w:val="1"/>
                <w:i w:val="1"/>
                <w:iCs w:val="1"/>
                <w:color w:val="000000" w:themeColor="text1" w:themeTint="FF" w:themeShade="FF"/>
                <w:sz w:val="20"/>
                <w:szCs w:val="20"/>
              </w:rPr>
              <w:t>check</w:t>
            </w:r>
            <w:proofErr w:type="gramEnd"/>
            <w:r w:rsidRPr="72FC596A" w:rsidR="005E5F0D">
              <w:rPr>
                <w:rFonts w:ascii="Arial" w:hAnsi="Arial" w:eastAsia="Arial" w:cs="Arial"/>
                <w:b w:val="1"/>
                <w:bCs w:val="1"/>
                <w:i w:val="1"/>
                <w:iCs w:val="1"/>
                <w:color w:val="000000" w:themeColor="text1" w:themeTint="FF" w:themeShade="FF"/>
                <w:sz w:val="20"/>
                <w:szCs w:val="20"/>
              </w:rPr>
              <w:t xml:space="preserve"> if “yes)</w:t>
            </w:r>
          </w:p>
        </w:tc>
        <w:tc>
          <w:tcPr>
            <w:tcW w:w="690" w:type="dxa"/>
            <w:gridSpan w:val="2"/>
            <w:tcMar/>
            <w:vAlign w:val="center"/>
          </w:tcPr>
          <w:p w:rsidRPr="004B3E18" w:rsidR="005E5F0D" w:rsidP="72FC596A" w:rsidRDefault="005E5F0D" w14:paraId="438070B7" w14:textId="77777777">
            <w:pPr>
              <w:tabs>
                <w:tab w:val="left" w:pos="360"/>
              </w:tabs>
              <w:jc w:val="left"/>
              <w:rPr>
                <w:rFonts w:ascii="Arial" w:hAnsi="Arial" w:eastAsia="Arial" w:cs="Arial"/>
                <w:b w:val="1"/>
                <w:bCs w:val="1"/>
                <w:sz w:val="20"/>
                <w:szCs w:val="20"/>
              </w:rPr>
            </w:pPr>
            <w:r w:rsidRPr="72FC596A" w:rsidR="005E5F0D">
              <w:rPr>
                <w:rFonts w:ascii="Arial" w:hAnsi="Arial" w:eastAsia="Arial" w:cs="Arial"/>
                <w:b w:val="1"/>
                <w:bCs w:val="1"/>
                <w:sz w:val="20"/>
                <w:szCs w:val="20"/>
              </w:rPr>
              <w:t>☐</w:t>
            </w:r>
          </w:p>
        </w:tc>
        <w:tc>
          <w:tcPr>
            <w:tcW w:w="427" w:type="dxa"/>
            <w:tcMar/>
            <w:vAlign w:val="center"/>
          </w:tcPr>
          <w:p w:rsidRPr="000015A2" w:rsidR="005E5F0D" w:rsidP="72FC596A" w:rsidRDefault="005E5F0D" w14:paraId="3170EF94" w14:textId="77777777">
            <w:pPr>
              <w:tabs>
                <w:tab w:val="left" w:pos="360"/>
              </w:tabs>
              <w:jc w:val="left"/>
              <w:rPr>
                <w:rFonts w:ascii="Arial" w:hAnsi="Arial" w:eastAsia="Arial" w:cs="Arial"/>
                <w:b w:val="1"/>
                <w:bCs w:val="1"/>
                <w:sz w:val="20"/>
                <w:szCs w:val="20"/>
              </w:rPr>
            </w:pPr>
          </w:p>
        </w:tc>
        <w:tc>
          <w:tcPr>
            <w:tcW w:w="4290" w:type="dxa"/>
            <w:gridSpan w:val="2"/>
            <w:tcMar/>
            <w:vAlign w:val="center"/>
          </w:tcPr>
          <w:p w:rsidR="005E5F0D" w:rsidP="72FC596A" w:rsidRDefault="005E5F0D" w14:paraId="54A3C519" w14:textId="77777777">
            <w:pPr>
              <w:tabs>
                <w:tab w:val="left" w:pos="360"/>
              </w:tabs>
              <w:jc w:val="left"/>
              <w:rPr>
                <w:rFonts w:ascii="Arial" w:hAnsi="Arial" w:eastAsia="Arial" w:cs="Arial"/>
                <w:sz w:val="20"/>
                <w:szCs w:val="20"/>
              </w:rPr>
            </w:pPr>
          </w:p>
        </w:tc>
      </w:tr>
      <w:tr w:rsidRPr="004B3E18" w:rsidR="005E5F0D" w:rsidTr="37224EE4" w14:paraId="5E4767ED" w14:textId="77777777">
        <w:tc>
          <w:tcPr>
            <w:tcW w:w="3375" w:type="dxa"/>
            <w:vMerge/>
            <w:tcMar/>
          </w:tcPr>
          <w:p w:rsidRPr="004B3E18" w:rsidR="005E5F0D" w:rsidP="00ED7343" w:rsidRDefault="005E5F0D" w14:paraId="4293E8F4" w14:textId="77777777">
            <w:pPr>
              <w:tabs>
                <w:tab w:val="left" w:pos="270"/>
              </w:tabs>
              <w:ind w:left="270" w:hanging="270"/>
            </w:pPr>
          </w:p>
        </w:tc>
        <w:tc>
          <w:tcPr>
            <w:tcW w:w="4540" w:type="dxa"/>
            <w:gridSpan w:val="3"/>
            <w:vMerge w:val="restart"/>
            <w:shd w:val="clear" w:color="auto" w:fill="auto"/>
            <w:tcMar/>
            <w:vAlign w:val="center"/>
          </w:tcPr>
          <w:p w:rsidRPr="00993703" w:rsidR="005E5F0D" w:rsidP="72FC596A" w:rsidRDefault="005E5F0D" w14:paraId="3F5CAE6F" w14:textId="77777777">
            <w:pPr>
              <w:tabs>
                <w:tab w:val="left" w:pos="270"/>
              </w:tabs>
              <w:ind w:left="270" w:hanging="270"/>
              <w:jc w:val="left"/>
              <w:rPr>
                <w:rFonts w:ascii="Arial" w:hAnsi="Arial" w:eastAsia="Arial" w:cs="Arial"/>
                <w:i w:val="1"/>
                <w:iCs w:val="1"/>
                <w:color w:val="000000"/>
                <w:sz w:val="20"/>
                <w:szCs w:val="20"/>
              </w:rPr>
            </w:pPr>
            <w:r w:rsidRPr="72FC596A" w:rsidR="005E5F0D">
              <w:rPr>
                <w:rFonts w:ascii="Arial" w:hAnsi="Arial" w:eastAsia="Arial" w:cs="Arial"/>
                <w:i w:val="1"/>
                <w:iCs w:val="1"/>
                <w:color w:val="000000" w:themeColor="text1" w:themeTint="FF" w:themeShade="FF"/>
                <w:sz w:val="20"/>
                <w:szCs w:val="20"/>
              </w:rPr>
              <w:t>If yes, indicate overall type</w:t>
            </w:r>
          </w:p>
        </w:tc>
        <w:tc>
          <w:tcPr>
            <w:tcW w:w="690" w:type="dxa"/>
            <w:gridSpan w:val="2"/>
            <w:tcMar/>
            <w:vAlign w:val="center"/>
          </w:tcPr>
          <w:p w:rsidRPr="004B3E18" w:rsidR="005E5F0D" w:rsidDel="00E47BCB" w:rsidP="72FC596A" w:rsidRDefault="005E5F0D" w14:paraId="619CB156" w14:textId="77777777">
            <w:pPr>
              <w:tabs>
                <w:tab w:val="left" w:pos="360"/>
              </w:tabs>
              <w:jc w:val="left"/>
              <w:rPr>
                <w:rFonts w:ascii="Arial" w:hAnsi="Arial" w:eastAsia="Arial" w:cs="Arial"/>
                <w:b w:val="1"/>
                <w:bCs w:val="1"/>
                <w:sz w:val="20"/>
                <w:szCs w:val="20"/>
              </w:rPr>
            </w:pPr>
          </w:p>
        </w:tc>
        <w:tc>
          <w:tcPr>
            <w:tcW w:w="427" w:type="dxa"/>
            <w:tcMar/>
            <w:vAlign w:val="center"/>
          </w:tcPr>
          <w:p w:rsidRPr="004B3E18" w:rsidR="005E5F0D" w:rsidP="72FC596A" w:rsidRDefault="005E5F0D" w14:paraId="534C285A" w14:textId="77777777">
            <w:pPr>
              <w:tabs>
                <w:tab w:val="left" w:pos="360"/>
              </w:tabs>
              <w:jc w:val="left"/>
              <w:rPr>
                <w:rFonts w:ascii="Arial" w:hAnsi="Arial" w:eastAsia="Arial" w:cs="Arial"/>
                <w:b w:val="1"/>
                <w:bCs w:val="1"/>
                <w:sz w:val="20"/>
                <w:szCs w:val="20"/>
              </w:rPr>
            </w:pPr>
            <w:r w:rsidRPr="72FC596A" w:rsidR="005E5F0D">
              <w:rPr>
                <w:rFonts w:ascii="Arial" w:hAnsi="Arial" w:eastAsia="Arial" w:cs="Arial"/>
                <w:b w:val="1"/>
                <w:bCs w:val="1"/>
                <w:sz w:val="20"/>
                <w:szCs w:val="20"/>
              </w:rPr>
              <w:t>☐</w:t>
            </w:r>
          </w:p>
        </w:tc>
        <w:tc>
          <w:tcPr>
            <w:tcW w:w="2970" w:type="dxa"/>
            <w:tcMar/>
            <w:vAlign w:val="center"/>
          </w:tcPr>
          <w:p w:rsidRPr="004B3E18" w:rsidR="005E5F0D" w:rsidP="72FC596A" w:rsidRDefault="005E5F0D" w14:paraId="2BB4E50E" w14:textId="77777777">
            <w:pPr>
              <w:tabs>
                <w:tab w:val="left" w:pos="360"/>
              </w:tabs>
              <w:jc w:val="left"/>
              <w:rPr>
                <w:rFonts w:ascii="Arial" w:hAnsi="Arial" w:eastAsia="Arial" w:cs="Arial"/>
                <w:sz w:val="20"/>
                <w:szCs w:val="20"/>
              </w:rPr>
            </w:pPr>
            <w:r w:rsidRPr="72FC596A" w:rsidR="005E5F0D">
              <w:rPr>
                <w:rFonts w:ascii="Arial" w:hAnsi="Arial" w:eastAsia="Arial" w:cs="Arial"/>
                <w:sz w:val="20"/>
                <w:szCs w:val="20"/>
              </w:rPr>
              <w:t>Targeted management plans (</w:t>
            </w:r>
            <w:proofErr w:type="gramStart"/>
            <w:r w:rsidRPr="72FC596A" w:rsidR="005E5F0D">
              <w:rPr>
                <w:rFonts w:ascii="Arial" w:hAnsi="Arial" w:eastAsia="Arial" w:cs="Arial"/>
                <w:sz w:val="20"/>
                <w:szCs w:val="20"/>
              </w:rPr>
              <w:t>e.g.</w:t>
            </w:r>
            <w:proofErr w:type="gramEnd"/>
            <w:r w:rsidRPr="72FC596A" w:rsidR="005E5F0D">
              <w:rPr>
                <w:rFonts w:ascii="Arial" w:hAnsi="Arial" w:eastAsia="Arial" w:cs="Arial"/>
                <w:sz w:val="20"/>
                <w:szCs w:val="20"/>
              </w:rPr>
              <w:t xml:space="preserve"> Gender Action Plan, Emergency Response Plan, Waste Management Plan, others) </w:t>
            </w:r>
          </w:p>
        </w:tc>
        <w:tc>
          <w:tcPr>
            <w:tcW w:w="1320" w:type="dxa"/>
            <w:tcMar/>
            <w:vAlign w:val="center"/>
          </w:tcPr>
          <w:p w:rsidRPr="004B3E18" w:rsidR="005E5F0D" w:rsidP="72FC596A" w:rsidRDefault="005E5F0D" w14:paraId="55C41430" w14:textId="7C443E85">
            <w:pPr>
              <w:tabs>
                <w:tab w:val="left" w:pos="360"/>
              </w:tabs>
              <w:jc w:val="left"/>
              <w:rPr>
                <w:rFonts w:ascii="Arial" w:hAnsi="Arial" w:eastAsia="Arial" w:cs="Arial"/>
                <w:sz w:val="20"/>
                <w:szCs w:val="20"/>
              </w:rPr>
            </w:pPr>
            <w:r w:rsidRPr="72FC596A" w:rsidR="54A0CA43">
              <w:rPr>
                <w:rFonts w:ascii="Arial" w:hAnsi="Arial" w:eastAsia="Arial" w:cs="Arial"/>
                <w:sz w:val="20"/>
                <w:szCs w:val="20"/>
              </w:rPr>
              <w:t>NA</w:t>
            </w:r>
          </w:p>
        </w:tc>
      </w:tr>
      <w:tr w:rsidRPr="004B3E18" w:rsidR="005E5F0D" w:rsidTr="37224EE4" w14:paraId="1E2798AD" w14:textId="77777777">
        <w:tc>
          <w:tcPr>
            <w:tcW w:w="3375" w:type="dxa"/>
            <w:vMerge/>
            <w:tcMar/>
          </w:tcPr>
          <w:p w:rsidRPr="004B3E18" w:rsidR="005E5F0D" w:rsidP="00ED7343" w:rsidRDefault="005E5F0D" w14:paraId="746ADDEA" w14:textId="77777777">
            <w:pPr>
              <w:tabs>
                <w:tab w:val="left" w:pos="270"/>
              </w:tabs>
              <w:ind w:left="270" w:hanging="270"/>
            </w:pPr>
          </w:p>
        </w:tc>
        <w:tc>
          <w:tcPr>
            <w:tcW w:w="4540" w:type="dxa"/>
            <w:gridSpan w:val="3"/>
            <w:vMerge/>
            <w:tcMar/>
          </w:tcPr>
          <w:p w:rsidRPr="00E344B9" w:rsidR="005E5F0D" w:rsidP="00ED7343" w:rsidRDefault="005E5F0D" w14:paraId="42D04CA6" w14:textId="77777777">
            <w:pPr>
              <w:tabs>
                <w:tab w:val="left" w:pos="270"/>
              </w:tabs>
              <w:ind w:left="270" w:hanging="270"/>
              <w:rPr>
                <w:b/>
                <w:i/>
                <w:color w:val="000000"/>
              </w:rPr>
            </w:pPr>
          </w:p>
        </w:tc>
        <w:tc>
          <w:tcPr>
            <w:tcW w:w="690" w:type="dxa"/>
            <w:gridSpan w:val="2"/>
            <w:tcMar/>
            <w:vAlign w:val="center"/>
          </w:tcPr>
          <w:p w:rsidRPr="004B3E18" w:rsidR="005E5F0D" w:rsidDel="00E47BCB" w:rsidP="72FC596A" w:rsidRDefault="005E5F0D" w14:paraId="4C1952D9" w14:textId="77777777">
            <w:pPr>
              <w:tabs>
                <w:tab w:val="left" w:pos="360"/>
              </w:tabs>
              <w:jc w:val="left"/>
              <w:rPr>
                <w:rFonts w:ascii="Arial" w:hAnsi="Arial" w:eastAsia="Arial" w:cs="Arial"/>
                <w:b w:val="1"/>
                <w:bCs w:val="1"/>
                <w:sz w:val="20"/>
                <w:szCs w:val="20"/>
              </w:rPr>
            </w:pPr>
          </w:p>
        </w:tc>
        <w:tc>
          <w:tcPr>
            <w:tcW w:w="427" w:type="dxa"/>
            <w:tcMar/>
            <w:vAlign w:val="center"/>
          </w:tcPr>
          <w:p w:rsidRPr="004B3E18" w:rsidR="005E5F0D" w:rsidP="72FC596A" w:rsidRDefault="005E5F0D" w14:paraId="028C20CF" w14:textId="77777777">
            <w:pPr>
              <w:tabs>
                <w:tab w:val="left" w:pos="360"/>
              </w:tabs>
              <w:jc w:val="left"/>
              <w:rPr>
                <w:rFonts w:ascii="Arial" w:hAnsi="Arial" w:eastAsia="Arial" w:cs="Arial"/>
                <w:b w:val="1"/>
                <w:bCs w:val="1"/>
                <w:sz w:val="20"/>
                <w:szCs w:val="20"/>
              </w:rPr>
            </w:pPr>
            <w:r w:rsidRPr="72FC596A" w:rsidR="005E5F0D">
              <w:rPr>
                <w:rFonts w:ascii="Arial" w:hAnsi="Arial" w:eastAsia="Arial" w:cs="Arial"/>
                <w:b w:val="1"/>
                <w:bCs w:val="1"/>
                <w:sz w:val="20"/>
                <w:szCs w:val="20"/>
              </w:rPr>
              <w:t>☐</w:t>
            </w:r>
          </w:p>
        </w:tc>
        <w:tc>
          <w:tcPr>
            <w:tcW w:w="2970" w:type="dxa"/>
            <w:tcMar/>
            <w:vAlign w:val="center"/>
          </w:tcPr>
          <w:p w:rsidRPr="004B3E18" w:rsidR="005E5F0D" w:rsidP="72FC596A" w:rsidRDefault="005E5F0D" w14:paraId="54D34DBC" w14:textId="77777777">
            <w:pPr>
              <w:tabs>
                <w:tab w:val="left" w:pos="360"/>
              </w:tabs>
              <w:jc w:val="left"/>
              <w:rPr>
                <w:rFonts w:ascii="Arial" w:hAnsi="Arial" w:eastAsia="Arial" w:cs="Arial"/>
                <w:sz w:val="20"/>
                <w:szCs w:val="20"/>
              </w:rPr>
            </w:pPr>
            <w:r w:rsidRPr="72FC596A" w:rsidR="005E5F0D">
              <w:rPr>
                <w:rFonts w:ascii="Arial" w:hAnsi="Arial" w:eastAsia="Arial" w:cs="Arial"/>
                <w:sz w:val="20"/>
                <w:szCs w:val="20"/>
              </w:rPr>
              <w:t>ESMP (Environmental and Social Management Plan which may include range of targeted plans)</w:t>
            </w:r>
          </w:p>
        </w:tc>
        <w:tc>
          <w:tcPr>
            <w:tcW w:w="1320" w:type="dxa"/>
            <w:tcMar/>
            <w:vAlign w:val="center"/>
          </w:tcPr>
          <w:p w:rsidRPr="004B3E18" w:rsidR="005E5F0D" w:rsidP="72FC596A" w:rsidRDefault="005E5F0D" w14:paraId="495A0967" w14:textId="00089DA6">
            <w:pPr>
              <w:tabs>
                <w:tab w:val="left" w:pos="360"/>
              </w:tabs>
              <w:jc w:val="left"/>
              <w:rPr>
                <w:rFonts w:ascii="Arial" w:hAnsi="Arial" w:eastAsia="Arial" w:cs="Arial"/>
                <w:sz w:val="20"/>
                <w:szCs w:val="20"/>
              </w:rPr>
            </w:pPr>
            <w:r w:rsidRPr="72FC596A" w:rsidR="0703BAA4">
              <w:rPr>
                <w:rFonts w:ascii="Arial" w:hAnsi="Arial" w:eastAsia="Arial" w:cs="Arial"/>
                <w:sz w:val="20"/>
                <w:szCs w:val="20"/>
              </w:rPr>
              <w:t>NA</w:t>
            </w:r>
          </w:p>
        </w:tc>
      </w:tr>
      <w:tr w:rsidRPr="004B3E18" w:rsidR="005E5F0D" w:rsidTr="37224EE4" w14:paraId="5924EEE9" w14:textId="77777777">
        <w:trPr>
          <w:trHeight w:val="512"/>
        </w:trPr>
        <w:tc>
          <w:tcPr>
            <w:tcW w:w="3375" w:type="dxa"/>
            <w:vMerge/>
            <w:tcMar/>
          </w:tcPr>
          <w:p w:rsidRPr="004B3E18" w:rsidR="005E5F0D" w:rsidP="00ED7343" w:rsidRDefault="005E5F0D" w14:paraId="7018D9AB" w14:textId="77777777">
            <w:pPr>
              <w:tabs>
                <w:tab w:val="left" w:pos="270"/>
              </w:tabs>
              <w:ind w:left="270" w:hanging="270"/>
            </w:pPr>
          </w:p>
        </w:tc>
        <w:tc>
          <w:tcPr>
            <w:tcW w:w="4540" w:type="dxa"/>
            <w:gridSpan w:val="3"/>
            <w:vMerge/>
            <w:tcMar/>
          </w:tcPr>
          <w:p w:rsidRPr="00E344B9" w:rsidR="005E5F0D" w:rsidP="00ED7343" w:rsidRDefault="005E5F0D" w14:paraId="04637780" w14:textId="77777777">
            <w:pPr>
              <w:tabs>
                <w:tab w:val="left" w:pos="270"/>
              </w:tabs>
              <w:ind w:left="270" w:hanging="270"/>
              <w:rPr>
                <w:b/>
                <w:i/>
                <w:color w:val="000000"/>
              </w:rPr>
            </w:pPr>
          </w:p>
        </w:tc>
        <w:tc>
          <w:tcPr>
            <w:tcW w:w="690" w:type="dxa"/>
            <w:gridSpan w:val="2"/>
            <w:tcMar/>
            <w:vAlign w:val="center"/>
          </w:tcPr>
          <w:p w:rsidRPr="004B3E18" w:rsidR="005E5F0D" w:rsidDel="00E47BCB" w:rsidP="72FC596A" w:rsidRDefault="005E5F0D" w14:paraId="76EC1F12" w14:textId="77777777">
            <w:pPr>
              <w:tabs>
                <w:tab w:val="left" w:pos="360"/>
              </w:tabs>
              <w:jc w:val="left"/>
              <w:rPr>
                <w:rFonts w:ascii="Arial" w:hAnsi="Arial" w:eastAsia="Arial" w:cs="Arial"/>
                <w:b w:val="1"/>
                <w:bCs w:val="1"/>
                <w:sz w:val="20"/>
                <w:szCs w:val="20"/>
              </w:rPr>
            </w:pPr>
          </w:p>
        </w:tc>
        <w:tc>
          <w:tcPr>
            <w:tcW w:w="427" w:type="dxa"/>
            <w:tcMar/>
            <w:vAlign w:val="center"/>
          </w:tcPr>
          <w:p w:rsidRPr="004B3E18" w:rsidR="005E5F0D" w:rsidP="72FC596A" w:rsidRDefault="005E5F0D" w14:paraId="5B70F0DF" w14:textId="77777777">
            <w:pPr>
              <w:tabs>
                <w:tab w:val="left" w:pos="360"/>
              </w:tabs>
              <w:jc w:val="left"/>
              <w:rPr>
                <w:rFonts w:ascii="Arial" w:hAnsi="Arial" w:eastAsia="Arial" w:cs="Arial"/>
                <w:b w:val="1"/>
                <w:bCs w:val="1"/>
                <w:sz w:val="20"/>
                <w:szCs w:val="20"/>
              </w:rPr>
            </w:pPr>
            <w:r w:rsidRPr="72FC596A" w:rsidR="005E5F0D">
              <w:rPr>
                <w:rFonts w:ascii="Arial" w:hAnsi="Arial" w:eastAsia="Arial" w:cs="Arial"/>
                <w:b w:val="1"/>
                <w:bCs w:val="1"/>
                <w:sz w:val="20"/>
                <w:szCs w:val="20"/>
              </w:rPr>
              <w:t>☐</w:t>
            </w:r>
          </w:p>
        </w:tc>
        <w:tc>
          <w:tcPr>
            <w:tcW w:w="2970" w:type="dxa"/>
            <w:tcMar/>
            <w:vAlign w:val="center"/>
          </w:tcPr>
          <w:p w:rsidR="005E5F0D" w:rsidP="72FC596A" w:rsidRDefault="005E5F0D" w14:paraId="16D57441" w14:textId="77777777">
            <w:pPr>
              <w:tabs>
                <w:tab w:val="left" w:pos="360"/>
              </w:tabs>
              <w:jc w:val="left"/>
              <w:rPr>
                <w:rFonts w:ascii="Arial" w:hAnsi="Arial" w:eastAsia="Arial" w:cs="Arial"/>
                <w:sz w:val="20"/>
                <w:szCs w:val="20"/>
              </w:rPr>
            </w:pPr>
            <w:r w:rsidRPr="72FC596A" w:rsidR="005E5F0D">
              <w:rPr>
                <w:rFonts w:ascii="Arial" w:hAnsi="Arial" w:eastAsia="Arial" w:cs="Arial"/>
                <w:sz w:val="20"/>
                <w:szCs w:val="20"/>
              </w:rPr>
              <w:t>ESMF (Environmental and Social Management Framework)</w:t>
            </w:r>
          </w:p>
        </w:tc>
        <w:tc>
          <w:tcPr>
            <w:tcW w:w="1320" w:type="dxa"/>
            <w:tcMar/>
            <w:vAlign w:val="center"/>
          </w:tcPr>
          <w:p w:rsidR="005E5F0D" w:rsidP="72FC596A" w:rsidRDefault="005E5F0D" w14:paraId="15D9A1E8" w14:textId="4DABE287">
            <w:pPr>
              <w:tabs>
                <w:tab w:val="left" w:pos="360"/>
              </w:tabs>
              <w:jc w:val="left"/>
              <w:rPr>
                <w:rFonts w:ascii="Arial" w:hAnsi="Arial" w:eastAsia="Arial" w:cs="Arial"/>
                <w:sz w:val="20"/>
                <w:szCs w:val="20"/>
              </w:rPr>
            </w:pPr>
            <w:r w:rsidRPr="72FC596A" w:rsidR="7EEA141C">
              <w:rPr>
                <w:rFonts w:ascii="Arial" w:hAnsi="Arial" w:eastAsia="Arial" w:cs="Arial"/>
                <w:sz w:val="20"/>
                <w:szCs w:val="20"/>
              </w:rPr>
              <w:t>NA</w:t>
            </w:r>
          </w:p>
        </w:tc>
      </w:tr>
      <w:tr w:rsidRPr="004B3E18" w:rsidR="005E5F0D" w:rsidTr="37224EE4" w14:paraId="054B0BCC" w14:textId="77777777">
        <w:trPr>
          <w:trHeight w:val="521"/>
        </w:trPr>
        <w:tc>
          <w:tcPr>
            <w:tcW w:w="3375" w:type="dxa"/>
            <w:vMerge/>
            <w:tcMar/>
          </w:tcPr>
          <w:p w:rsidRPr="004B3E18" w:rsidR="005E5F0D" w:rsidP="00ED7343" w:rsidRDefault="005E5F0D" w14:paraId="78EE523C" w14:textId="77777777">
            <w:pPr>
              <w:tabs>
                <w:tab w:val="left" w:pos="270"/>
              </w:tabs>
              <w:ind w:left="270" w:hanging="270"/>
            </w:pPr>
          </w:p>
        </w:tc>
        <w:tc>
          <w:tcPr>
            <w:tcW w:w="4540" w:type="dxa"/>
            <w:gridSpan w:val="3"/>
            <w:shd w:val="clear" w:color="auto" w:fill="auto"/>
            <w:tcMar/>
            <w:vAlign w:val="center"/>
          </w:tcPr>
          <w:p w:rsidRPr="00E344B9" w:rsidR="005E5F0D" w:rsidP="72FC596A" w:rsidRDefault="005E5F0D" w14:paraId="69D5AFB8" w14:textId="77777777">
            <w:pPr>
              <w:tabs>
                <w:tab w:val="left" w:pos="270"/>
              </w:tabs>
              <w:jc w:val="left"/>
              <w:rPr>
                <w:rFonts w:ascii="Arial" w:hAnsi="Arial" w:eastAsia="Arial" w:cs="Arial"/>
                <w:b w:val="1"/>
                <w:bCs w:val="1"/>
                <w:i w:val="1"/>
                <w:iCs w:val="1"/>
                <w:color w:val="000000"/>
                <w:sz w:val="20"/>
                <w:szCs w:val="20"/>
              </w:rPr>
            </w:pPr>
            <w:r w:rsidRPr="72FC596A" w:rsidR="005E5F0D">
              <w:rPr>
                <w:rFonts w:ascii="Arial" w:hAnsi="Arial" w:eastAsia="Arial" w:cs="Arial"/>
                <w:b w:val="1"/>
                <w:bCs w:val="1"/>
                <w:i w:val="1"/>
                <w:iCs w:val="1"/>
                <w:color w:val="000000" w:themeColor="text1" w:themeTint="FF" w:themeShade="FF"/>
                <w:sz w:val="20"/>
                <w:szCs w:val="20"/>
              </w:rPr>
              <w:t xml:space="preserve">Based on identified </w:t>
            </w:r>
            <w:r w:rsidRPr="72FC596A" w:rsidR="005E5F0D">
              <w:rPr>
                <w:rFonts w:ascii="Arial" w:hAnsi="Arial" w:eastAsia="Arial" w:cs="Arial"/>
                <w:b w:val="1"/>
                <w:bCs w:val="1"/>
                <w:i w:val="1"/>
                <w:iCs w:val="1"/>
                <w:color w:val="000000" w:themeColor="text1" w:themeTint="FF" w:themeShade="FF"/>
                <w:sz w:val="20"/>
                <w:szCs w:val="20"/>
                <w:u w:val="single"/>
              </w:rPr>
              <w:t>risks</w:t>
            </w:r>
            <w:r w:rsidRPr="72FC596A" w:rsidR="005E5F0D">
              <w:rPr>
                <w:rFonts w:ascii="Arial" w:hAnsi="Arial" w:eastAsia="Arial" w:cs="Arial"/>
                <w:b w:val="1"/>
                <w:bCs w:val="1"/>
                <w:i w:val="1"/>
                <w:iCs w:val="1"/>
                <w:color w:val="000000" w:themeColor="text1" w:themeTint="FF" w:themeShade="FF"/>
                <w:sz w:val="20"/>
                <w:szCs w:val="20"/>
              </w:rPr>
              <w:t>, which Principles/</w:t>
            </w:r>
            <w:r w:rsidRPr="72FC596A" w:rsidR="005E5F0D">
              <w:rPr>
                <w:rFonts w:ascii="Arial" w:hAnsi="Arial" w:eastAsia="Arial" w:cs="Arial"/>
                <w:b w:val="1"/>
                <w:bCs w:val="1"/>
                <w:i w:val="1"/>
                <w:iCs w:val="1"/>
                <w:color w:val="000000" w:themeColor="text1" w:themeTint="FF" w:themeShade="FF"/>
                <w:sz w:val="20"/>
                <w:szCs w:val="20"/>
              </w:rPr>
              <w:t>Project</w:t>
            </w:r>
            <w:r w:rsidRPr="72FC596A" w:rsidR="005E5F0D">
              <w:rPr>
                <w:rFonts w:ascii="Arial" w:hAnsi="Arial" w:eastAsia="Arial" w:cs="Arial"/>
                <w:b w:val="1"/>
                <w:bCs w:val="1"/>
                <w:i w:val="1"/>
                <w:iCs w:val="1"/>
                <w:color w:val="000000" w:themeColor="text1" w:themeTint="FF" w:themeShade="FF"/>
                <w:sz w:val="20"/>
                <w:szCs w:val="20"/>
              </w:rPr>
              <w:t xml:space="preserve">-level Standards </w:t>
            </w:r>
            <w:r w:rsidRPr="72FC596A" w:rsidR="005E5F0D">
              <w:rPr>
                <w:rFonts w:ascii="Arial" w:hAnsi="Arial" w:eastAsia="Arial" w:cs="Arial"/>
                <w:b w:val="1"/>
                <w:bCs w:val="1"/>
                <w:i w:val="1"/>
                <w:iCs w:val="1"/>
                <w:color w:val="000000" w:themeColor="text1" w:themeTint="FF" w:themeShade="FF"/>
                <w:sz w:val="20"/>
                <w:szCs w:val="20"/>
              </w:rPr>
              <w:t>triggered</w:t>
            </w:r>
            <w:r w:rsidRPr="72FC596A" w:rsidR="005E5F0D">
              <w:rPr>
                <w:rFonts w:ascii="Arial" w:hAnsi="Arial" w:eastAsia="Arial" w:cs="Arial"/>
                <w:b w:val="1"/>
                <w:bCs w:val="1"/>
                <w:i w:val="1"/>
                <w:iCs w:val="1"/>
                <w:color w:val="000000" w:themeColor="text1" w:themeTint="FF" w:themeShade="FF"/>
                <w:sz w:val="20"/>
                <w:szCs w:val="20"/>
              </w:rPr>
              <w:t>?</w:t>
            </w:r>
          </w:p>
        </w:tc>
        <w:tc>
          <w:tcPr>
            <w:tcW w:w="690" w:type="dxa"/>
            <w:gridSpan w:val="2"/>
            <w:tcMar/>
            <w:vAlign w:val="center"/>
          </w:tcPr>
          <w:p w:rsidRPr="004B3E18" w:rsidR="005E5F0D" w:rsidDel="00E47BCB" w:rsidP="72FC596A" w:rsidRDefault="005E5F0D" w14:paraId="45C323A6" w14:textId="77777777">
            <w:pPr>
              <w:tabs>
                <w:tab w:val="left" w:pos="360"/>
              </w:tabs>
              <w:jc w:val="left"/>
              <w:rPr>
                <w:rFonts w:ascii="Arial" w:hAnsi="Arial" w:eastAsia="Arial" w:cs="Arial"/>
                <w:b w:val="1"/>
                <w:bCs w:val="1"/>
                <w:sz w:val="20"/>
                <w:szCs w:val="20"/>
              </w:rPr>
            </w:pPr>
          </w:p>
        </w:tc>
        <w:tc>
          <w:tcPr>
            <w:tcW w:w="4717" w:type="dxa"/>
            <w:gridSpan w:val="3"/>
            <w:tcMar/>
            <w:vAlign w:val="center"/>
          </w:tcPr>
          <w:p w:rsidRPr="00E344B9" w:rsidR="005E5F0D" w:rsidP="72FC596A" w:rsidRDefault="005E5F0D" w14:paraId="6A3B702B" w14:textId="77777777">
            <w:pPr>
              <w:tabs>
                <w:tab w:val="left" w:pos="360"/>
              </w:tabs>
              <w:jc w:val="left"/>
              <w:rPr>
                <w:rFonts w:ascii="Arial" w:hAnsi="Arial" w:eastAsia="Arial" w:cs="Arial"/>
                <w:b w:val="1"/>
                <w:bCs w:val="1"/>
                <w:i w:val="1"/>
                <w:iCs w:val="1"/>
                <w:sz w:val="20"/>
                <w:szCs w:val="20"/>
              </w:rPr>
            </w:pPr>
            <w:r w:rsidRPr="72FC596A" w:rsidR="005E5F0D">
              <w:rPr>
                <w:rFonts w:ascii="Arial" w:hAnsi="Arial" w:eastAsia="Arial" w:cs="Arial"/>
                <w:b w:val="1"/>
                <w:bCs w:val="1"/>
                <w:sz w:val="20"/>
                <w:szCs w:val="20"/>
              </w:rPr>
              <w:t>Comments</w:t>
            </w:r>
            <w:r w:rsidRPr="72FC596A" w:rsidR="005E5F0D">
              <w:rPr>
                <w:rFonts w:ascii="Arial" w:hAnsi="Arial" w:eastAsia="Arial" w:cs="Arial"/>
                <w:b w:val="1"/>
                <w:bCs w:val="1"/>
                <w:sz w:val="20"/>
                <w:szCs w:val="20"/>
              </w:rPr>
              <w:t xml:space="preserve"> (not required)</w:t>
            </w:r>
          </w:p>
        </w:tc>
      </w:tr>
      <w:tr w:rsidRPr="004B3E18" w:rsidR="005E5F0D" w:rsidTr="37224EE4" w14:paraId="5BBA62D9" w14:textId="77777777">
        <w:tc>
          <w:tcPr>
            <w:tcW w:w="3375" w:type="dxa"/>
            <w:vMerge/>
            <w:tcMar/>
          </w:tcPr>
          <w:p w:rsidRPr="004B3E18" w:rsidR="005E5F0D" w:rsidP="00ED7343" w:rsidRDefault="005E5F0D" w14:paraId="2B105359" w14:textId="77777777">
            <w:pPr>
              <w:tabs>
                <w:tab w:val="left" w:pos="270"/>
              </w:tabs>
              <w:ind w:left="270" w:hanging="270"/>
            </w:pPr>
          </w:p>
        </w:tc>
        <w:tc>
          <w:tcPr>
            <w:tcW w:w="4540" w:type="dxa"/>
            <w:gridSpan w:val="3"/>
            <w:shd w:val="clear" w:color="auto" w:fill="auto"/>
            <w:tcMar/>
            <w:vAlign w:val="center"/>
          </w:tcPr>
          <w:p w:rsidRPr="00E47BCB" w:rsidR="005E5F0D" w:rsidP="72FC596A" w:rsidRDefault="005E5F0D" w14:paraId="2C5A46B0" w14:textId="77777777">
            <w:pPr>
              <w:tabs>
                <w:tab w:val="left" w:pos="270"/>
              </w:tabs>
              <w:ind w:left="270" w:hanging="270"/>
              <w:jc w:val="left"/>
              <w:rPr>
                <w:rFonts w:ascii="Arial" w:hAnsi="Arial" w:eastAsia="Arial" w:cs="Arial"/>
                <w:b w:val="1"/>
                <w:bCs w:val="1"/>
                <w:i w:val="1"/>
                <w:iCs w:val="1"/>
                <w:sz w:val="20"/>
                <w:szCs w:val="20"/>
              </w:rPr>
            </w:pPr>
            <w:r w:rsidRPr="72FC596A" w:rsidR="005E5F0D">
              <w:rPr>
                <w:rFonts w:ascii="Arial" w:hAnsi="Arial" w:eastAsia="Arial" w:cs="Arial"/>
                <w:b w:val="1"/>
                <w:bCs w:val="1"/>
                <w:i w:val="1"/>
                <w:iCs w:val="1"/>
                <w:sz w:val="20"/>
                <w:szCs w:val="20"/>
              </w:rPr>
              <w:t xml:space="preserve">Overarching Principle: Leave No One Behind </w:t>
            </w:r>
          </w:p>
        </w:tc>
        <w:tc>
          <w:tcPr>
            <w:tcW w:w="690" w:type="dxa"/>
            <w:gridSpan w:val="2"/>
            <w:tcMar/>
            <w:vAlign w:val="center"/>
          </w:tcPr>
          <w:p w:rsidRPr="004B3E18" w:rsidR="005E5F0D" w:rsidP="72FC596A" w:rsidRDefault="005E5F0D" w14:paraId="1E56A11C" w14:textId="77777777">
            <w:pPr>
              <w:tabs>
                <w:tab w:val="left" w:pos="360"/>
              </w:tabs>
              <w:jc w:val="left"/>
              <w:rPr>
                <w:rFonts w:ascii="Arial" w:hAnsi="Arial" w:eastAsia="Arial" w:cs="Arial"/>
                <w:sz w:val="20"/>
                <w:szCs w:val="20"/>
              </w:rPr>
            </w:pPr>
          </w:p>
        </w:tc>
        <w:tc>
          <w:tcPr>
            <w:tcW w:w="4717" w:type="dxa"/>
            <w:gridSpan w:val="3"/>
            <w:tcMar/>
            <w:vAlign w:val="center"/>
          </w:tcPr>
          <w:p w:rsidRPr="004B3E18" w:rsidR="005E5F0D" w:rsidP="72FC596A" w:rsidRDefault="005E5F0D" w14:paraId="7C6F7A79" w14:textId="77777777">
            <w:pPr>
              <w:tabs>
                <w:tab w:val="left" w:pos="360"/>
              </w:tabs>
              <w:jc w:val="left"/>
              <w:rPr>
                <w:rFonts w:ascii="Arial" w:hAnsi="Arial" w:eastAsia="Arial" w:cs="Arial"/>
                <w:sz w:val="20"/>
                <w:szCs w:val="20"/>
              </w:rPr>
            </w:pPr>
          </w:p>
        </w:tc>
      </w:tr>
      <w:tr w:rsidRPr="004B3E18" w:rsidR="005E5F0D" w:rsidTr="37224EE4" w14:paraId="3EE21B85" w14:textId="77777777">
        <w:trPr>
          <w:trHeight w:val="287"/>
        </w:trPr>
        <w:tc>
          <w:tcPr>
            <w:tcW w:w="3375" w:type="dxa"/>
            <w:vMerge/>
            <w:tcMar/>
          </w:tcPr>
          <w:p w:rsidRPr="004B3E18" w:rsidR="005E5F0D" w:rsidP="00ED7343" w:rsidRDefault="005E5F0D" w14:paraId="186F1872" w14:textId="77777777">
            <w:pPr>
              <w:tabs>
                <w:tab w:val="left" w:pos="270"/>
              </w:tabs>
              <w:ind w:left="270" w:hanging="270"/>
            </w:pPr>
          </w:p>
        </w:tc>
        <w:tc>
          <w:tcPr>
            <w:tcW w:w="4540" w:type="dxa"/>
            <w:gridSpan w:val="3"/>
            <w:shd w:val="clear" w:color="auto" w:fill="auto"/>
            <w:tcMar/>
            <w:vAlign w:val="center"/>
          </w:tcPr>
          <w:p w:rsidRPr="00E47BCB" w:rsidR="005E5F0D" w:rsidP="72FC596A" w:rsidRDefault="005E5F0D" w14:paraId="79097952" w14:textId="77777777">
            <w:pPr>
              <w:tabs>
                <w:tab w:val="left" w:pos="270"/>
              </w:tabs>
              <w:ind w:left="640" w:hanging="270"/>
              <w:jc w:val="left"/>
              <w:rPr>
                <w:rFonts w:ascii="Arial" w:hAnsi="Arial" w:eastAsia="Arial" w:cs="Arial"/>
                <w:b w:val="1"/>
                <w:bCs w:val="1"/>
                <w:i w:val="1"/>
                <w:iCs w:val="1"/>
                <w:sz w:val="20"/>
                <w:szCs w:val="20"/>
              </w:rPr>
            </w:pPr>
            <w:r w:rsidRPr="72FC596A" w:rsidR="005E5F0D">
              <w:rPr>
                <w:rFonts w:ascii="Arial" w:hAnsi="Arial" w:eastAsia="Arial" w:cs="Arial"/>
                <w:b w:val="1"/>
                <w:bCs w:val="1"/>
                <w:i w:val="1"/>
                <w:iCs w:val="1"/>
                <w:sz w:val="20"/>
                <w:szCs w:val="20"/>
              </w:rPr>
              <w:t>Human Rights</w:t>
            </w:r>
          </w:p>
        </w:tc>
        <w:tc>
          <w:tcPr>
            <w:tcW w:w="690" w:type="dxa"/>
            <w:gridSpan w:val="2"/>
            <w:tcMar/>
            <w:vAlign w:val="center"/>
          </w:tcPr>
          <w:p w:rsidRPr="004B3E18" w:rsidR="005E5F0D" w:rsidP="72FC596A" w:rsidRDefault="005E5F0D" w14:paraId="7B80298F" w14:textId="056EFB4D">
            <w:pPr>
              <w:tabs>
                <w:tab w:val="left" w:pos="360"/>
              </w:tabs>
              <w:jc w:val="center"/>
              <w:rPr>
                <w:rFonts w:ascii="Arial" w:hAnsi="Arial" w:eastAsia="Arial" w:cs="Arial"/>
                <w:b w:val="1"/>
                <w:bCs w:val="1"/>
                <w:sz w:val="20"/>
                <w:szCs w:val="20"/>
              </w:rPr>
            </w:pPr>
            <w:r w:rsidRPr="72FC596A" w:rsidR="4F4657C7">
              <w:rPr>
                <w:rFonts w:ascii="Arial" w:hAnsi="Arial" w:eastAsia="Arial" w:cs="Arial"/>
                <w:b w:val="1"/>
                <w:bCs w:val="1"/>
                <w:sz w:val="20"/>
                <w:szCs w:val="20"/>
              </w:rPr>
              <w:t>☐</w:t>
            </w:r>
          </w:p>
        </w:tc>
        <w:tc>
          <w:tcPr>
            <w:tcW w:w="4717" w:type="dxa"/>
            <w:gridSpan w:val="3"/>
            <w:tcMar/>
            <w:vAlign w:val="center"/>
          </w:tcPr>
          <w:p w:rsidRPr="004B3E18" w:rsidR="005E5F0D" w:rsidP="72FC596A" w:rsidRDefault="005E5F0D" w14:paraId="7EC74D01" w14:textId="77777777">
            <w:pPr>
              <w:tabs>
                <w:tab w:val="left" w:pos="360"/>
              </w:tabs>
              <w:jc w:val="left"/>
              <w:rPr>
                <w:rFonts w:ascii="Arial" w:hAnsi="Arial" w:eastAsia="Arial" w:cs="Arial"/>
                <w:sz w:val="20"/>
                <w:szCs w:val="20"/>
              </w:rPr>
            </w:pPr>
          </w:p>
        </w:tc>
      </w:tr>
      <w:tr w:rsidRPr="004B3E18" w:rsidR="005E5F0D" w:rsidTr="37224EE4" w14:paraId="2DF0DCF6" w14:textId="77777777">
        <w:trPr>
          <w:trHeight w:val="260"/>
        </w:trPr>
        <w:tc>
          <w:tcPr>
            <w:tcW w:w="3375" w:type="dxa"/>
            <w:vMerge/>
            <w:tcMar/>
          </w:tcPr>
          <w:p w:rsidRPr="004B3E18" w:rsidR="005E5F0D" w:rsidP="00ED7343" w:rsidRDefault="005E5F0D" w14:paraId="03469669" w14:textId="77777777">
            <w:pPr>
              <w:tabs>
                <w:tab w:val="left" w:pos="270"/>
              </w:tabs>
              <w:ind w:left="270" w:hanging="270"/>
            </w:pPr>
          </w:p>
        </w:tc>
        <w:tc>
          <w:tcPr>
            <w:tcW w:w="4540" w:type="dxa"/>
            <w:gridSpan w:val="3"/>
            <w:shd w:val="clear" w:color="auto" w:fill="auto"/>
            <w:tcMar/>
            <w:vAlign w:val="center"/>
          </w:tcPr>
          <w:p w:rsidRPr="00E47BCB" w:rsidR="005E5F0D" w:rsidP="72FC596A" w:rsidRDefault="005E5F0D" w14:paraId="4604EC7F" w14:textId="77777777">
            <w:pPr>
              <w:tabs>
                <w:tab w:val="left" w:pos="270"/>
              </w:tabs>
              <w:ind w:left="640" w:hanging="270"/>
              <w:jc w:val="left"/>
              <w:rPr>
                <w:rFonts w:ascii="Arial" w:hAnsi="Arial" w:eastAsia="Arial" w:cs="Arial"/>
                <w:b w:val="1"/>
                <w:bCs w:val="1"/>
                <w:i w:val="1"/>
                <w:iCs w:val="1"/>
                <w:sz w:val="20"/>
                <w:szCs w:val="20"/>
              </w:rPr>
            </w:pPr>
            <w:r w:rsidRPr="72FC596A" w:rsidR="005E5F0D">
              <w:rPr>
                <w:rFonts w:ascii="Arial" w:hAnsi="Arial" w:eastAsia="Arial" w:cs="Arial"/>
                <w:b w:val="1"/>
                <w:bCs w:val="1"/>
                <w:i w:val="1"/>
                <w:iCs w:val="1"/>
                <w:sz w:val="20"/>
                <w:szCs w:val="20"/>
              </w:rPr>
              <w:t>Gender Equality and Women’s Empowerment</w:t>
            </w:r>
          </w:p>
        </w:tc>
        <w:tc>
          <w:tcPr>
            <w:tcW w:w="690" w:type="dxa"/>
            <w:gridSpan w:val="2"/>
            <w:tcMar/>
            <w:vAlign w:val="center"/>
          </w:tcPr>
          <w:p w:rsidRPr="004B3E18" w:rsidR="005E5F0D" w:rsidP="72FC596A" w:rsidRDefault="005E5F0D" w14:paraId="45F1A060" w14:textId="6108045D">
            <w:pPr>
              <w:tabs>
                <w:tab w:val="left" w:pos="360"/>
              </w:tabs>
              <w:jc w:val="center"/>
              <w:rPr>
                <w:rFonts w:ascii="Arial" w:hAnsi="Arial" w:eastAsia="Arial" w:cs="Arial"/>
                <w:b w:val="1"/>
                <w:bCs w:val="1"/>
                <w:sz w:val="20"/>
                <w:szCs w:val="20"/>
              </w:rPr>
            </w:pPr>
            <w:r w:rsidRPr="72FC596A" w:rsidR="56B7D8CF">
              <w:rPr>
                <w:rFonts w:ascii="Arial" w:hAnsi="Arial" w:eastAsia="Arial" w:cs="Arial"/>
                <w:b w:val="1"/>
                <w:bCs w:val="1"/>
                <w:sz w:val="20"/>
                <w:szCs w:val="20"/>
              </w:rPr>
              <w:t>☐</w:t>
            </w:r>
          </w:p>
        </w:tc>
        <w:tc>
          <w:tcPr>
            <w:tcW w:w="4717" w:type="dxa"/>
            <w:gridSpan w:val="3"/>
            <w:tcMar/>
            <w:vAlign w:val="center"/>
          </w:tcPr>
          <w:p w:rsidRPr="004B3E18" w:rsidR="005E5F0D" w:rsidP="72FC596A" w:rsidRDefault="005E5F0D" w14:paraId="61A2645B" w14:textId="77777777">
            <w:pPr>
              <w:tabs>
                <w:tab w:val="left" w:pos="360"/>
              </w:tabs>
              <w:jc w:val="left"/>
              <w:rPr>
                <w:rFonts w:ascii="Arial" w:hAnsi="Arial" w:eastAsia="Arial" w:cs="Arial"/>
                <w:sz w:val="20"/>
                <w:szCs w:val="20"/>
              </w:rPr>
            </w:pPr>
          </w:p>
        </w:tc>
      </w:tr>
      <w:tr w:rsidRPr="004B3E18" w:rsidR="005E5F0D" w:rsidTr="37224EE4" w14:paraId="295A55DF" w14:textId="77777777">
        <w:trPr>
          <w:trHeight w:val="278"/>
        </w:trPr>
        <w:tc>
          <w:tcPr>
            <w:tcW w:w="3375" w:type="dxa"/>
            <w:vMerge/>
            <w:tcMar/>
          </w:tcPr>
          <w:p w:rsidRPr="004B3E18" w:rsidR="005E5F0D" w:rsidP="00ED7343" w:rsidRDefault="005E5F0D" w14:paraId="0C59A469" w14:textId="77777777">
            <w:pPr>
              <w:tabs>
                <w:tab w:val="left" w:pos="270"/>
              </w:tabs>
              <w:ind w:left="270" w:hanging="270"/>
            </w:pPr>
          </w:p>
        </w:tc>
        <w:tc>
          <w:tcPr>
            <w:tcW w:w="4540" w:type="dxa"/>
            <w:gridSpan w:val="3"/>
            <w:shd w:val="clear" w:color="auto" w:fill="auto"/>
            <w:tcMar/>
            <w:vAlign w:val="center"/>
          </w:tcPr>
          <w:p w:rsidRPr="00D952B5" w:rsidR="005E5F0D" w:rsidP="72FC596A" w:rsidRDefault="005E5F0D" w14:paraId="6604F7DB" w14:textId="77777777">
            <w:pPr>
              <w:tabs>
                <w:tab w:val="left" w:pos="270"/>
              </w:tabs>
              <w:ind w:left="640" w:hanging="270"/>
              <w:jc w:val="left"/>
              <w:rPr>
                <w:rFonts w:ascii="Arial" w:hAnsi="Arial" w:eastAsia="Arial" w:cs="Arial"/>
                <w:b w:val="1"/>
                <w:bCs w:val="1"/>
                <w:i w:val="1"/>
                <w:iCs w:val="1"/>
                <w:sz w:val="20"/>
                <w:szCs w:val="20"/>
              </w:rPr>
            </w:pPr>
            <w:r w:rsidRPr="72FC596A" w:rsidR="005E5F0D">
              <w:rPr>
                <w:rFonts w:ascii="Arial" w:hAnsi="Arial" w:eastAsia="Arial" w:cs="Arial"/>
                <w:b w:val="1"/>
                <w:bCs w:val="1"/>
                <w:i w:val="1"/>
                <w:iCs w:val="1"/>
                <w:sz w:val="20"/>
                <w:szCs w:val="20"/>
              </w:rPr>
              <w:t>Accountability</w:t>
            </w:r>
          </w:p>
        </w:tc>
        <w:tc>
          <w:tcPr>
            <w:tcW w:w="690" w:type="dxa"/>
            <w:gridSpan w:val="2"/>
            <w:tcMar/>
            <w:vAlign w:val="center"/>
          </w:tcPr>
          <w:p w:rsidRPr="00855BCB" w:rsidR="005E5F0D" w:rsidP="72FC596A" w:rsidRDefault="005E5F0D" w14:paraId="67A570BC" w14:textId="77777777">
            <w:pPr>
              <w:tabs>
                <w:tab w:val="left" w:pos="360"/>
              </w:tabs>
              <w:jc w:val="center"/>
              <w:rPr>
                <w:rFonts w:ascii="Arial" w:hAnsi="Arial" w:eastAsia="Arial" w:cs="Arial"/>
                <w:b w:val="1"/>
                <w:bCs w:val="1"/>
                <w:sz w:val="20"/>
                <w:szCs w:val="20"/>
              </w:rPr>
            </w:pPr>
            <w:r w:rsidRPr="72FC596A" w:rsidR="005E5F0D">
              <w:rPr>
                <w:rFonts w:ascii="Arial" w:hAnsi="Arial" w:eastAsia="Arial" w:cs="Arial"/>
                <w:b w:val="1"/>
                <w:bCs w:val="1"/>
                <w:sz w:val="20"/>
                <w:szCs w:val="20"/>
              </w:rPr>
              <w:t>☐</w:t>
            </w:r>
          </w:p>
        </w:tc>
        <w:tc>
          <w:tcPr>
            <w:tcW w:w="4717" w:type="dxa"/>
            <w:gridSpan w:val="3"/>
            <w:tcMar/>
            <w:vAlign w:val="center"/>
          </w:tcPr>
          <w:p w:rsidRPr="004B3E18" w:rsidR="005E5F0D" w:rsidP="72FC596A" w:rsidRDefault="005E5F0D" w14:paraId="50E2D6E1" w14:textId="77777777">
            <w:pPr>
              <w:tabs>
                <w:tab w:val="left" w:pos="360"/>
              </w:tabs>
              <w:jc w:val="left"/>
              <w:rPr>
                <w:rFonts w:ascii="Arial" w:hAnsi="Arial" w:eastAsia="Arial" w:cs="Arial"/>
                <w:sz w:val="20"/>
                <w:szCs w:val="20"/>
              </w:rPr>
            </w:pPr>
          </w:p>
        </w:tc>
      </w:tr>
      <w:tr w:rsidRPr="004B3E18" w:rsidR="005E5F0D" w:rsidTr="37224EE4" w14:paraId="648E4529" w14:textId="77777777">
        <w:trPr>
          <w:trHeight w:val="360"/>
        </w:trPr>
        <w:tc>
          <w:tcPr>
            <w:tcW w:w="3375" w:type="dxa"/>
            <w:vMerge/>
            <w:tcMar/>
          </w:tcPr>
          <w:p w:rsidRPr="004B3E18" w:rsidR="005E5F0D" w:rsidP="00ED7343" w:rsidRDefault="005E5F0D" w14:paraId="099D2794" w14:textId="77777777">
            <w:pPr>
              <w:tabs>
                <w:tab w:val="left" w:pos="270"/>
              </w:tabs>
              <w:ind w:left="270" w:hanging="270"/>
            </w:pPr>
          </w:p>
        </w:tc>
        <w:tc>
          <w:tcPr>
            <w:tcW w:w="4540" w:type="dxa"/>
            <w:gridSpan w:val="3"/>
            <w:shd w:val="clear" w:color="auto" w:fill="auto"/>
            <w:tcMar/>
            <w:vAlign w:val="center"/>
          </w:tcPr>
          <w:p w:rsidRPr="004B3E18" w:rsidR="005E5F0D" w:rsidP="72FC596A" w:rsidRDefault="005E5F0D" w14:paraId="6D040AE4" w14:textId="77777777">
            <w:pPr>
              <w:tabs>
                <w:tab w:val="left" w:pos="270"/>
              </w:tabs>
              <w:ind w:left="270" w:hanging="270"/>
              <w:jc w:val="left"/>
              <w:rPr>
                <w:rFonts w:ascii="Arial" w:hAnsi="Arial" w:eastAsia="Arial" w:cs="Arial"/>
                <w:b w:val="1"/>
                <w:bCs w:val="1"/>
                <w:i w:val="1"/>
                <w:iCs w:val="1"/>
                <w:sz w:val="20"/>
                <w:szCs w:val="20"/>
              </w:rPr>
            </w:pPr>
            <w:r w:rsidRPr="72FC596A" w:rsidR="005E5F0D">
              <w:rPr>
                <w:rFonts w:ascii="Arial" w:hAnsi="Arial" w:eastAsia="Arial" w:cs="Arial"/>
                <w:b w:val="1"/>
                <w:bCs w:val="1"/>
                <w:i w:val="1"/>
                <w:iCs w:val="1"/>
                <w:sz w:val="20"/>
                <w:szCs w:val="20"/>
              </w:rPr>
              <w:t>1.</w:t>
            </w:r>
            <w:r>
              <w:tab/>
            </w:r>
            <w:r w:rsidRPr="72FC596A" w:rsidR="005E5F0D">
              <w:rPr>
                <w:rFonts w:ascii="Arial" w:hAnsi="Arial" w:eastAsia="Arial" w:cs="Arial"/>
                <w:b w:val="1"/>
                <w:bCs w:val="1"/>
                <w:i w:val="1"/>
                <w:iCs w:val="1"/>
                <w:sz w:val="20"/>
                <w:szCs w:val="20"/>
              </w:rPr>
              <w:t xml:space="preserve">Biodiversity Conservation and </w:t>
            </w:r>
            <w:r w:rsidRPr="72FC596A" w:rsidR="005E5F0D">
              <w:rPr>
                <w:rFonts w:ascii="Arial" w:hAnsi="Arial" w:eastAsia="Arial" w:cs="Arial"/>
                <w:b w:val="1"/>
                <w:bCs w:val="1"/>
                <w:i w:val="1"/>
                <w:iCs w:val="1"/>
                <w:sz w:val="20"/>
                <w:szCs w:val="20"/>
              </w:rPr>
              <w:t xml:space="preserve">Sustainable </w:t>
            </w:r>
            <w:r w:rsidRPr="72FC596A" w:rsidR="005E5F0D">
              <w:rPr>
                <w:rFonts w:ascii="Arial" w:hAnsi="Arial" w:eastAsia="Arial" w:cs="Arial"/>
                <w:b w:val="1"/>
                <w:bCs w:val="1"/>
                <w:i w:val="1"/>
                <w:iCs w:val="1"/>
                <w:sz w:val="20"/>
                <w:szCs w:val="20"/>
              </w:rPr>
              <w:t>Natural Resource Management</w:t>
            </w:r>
          </w:p>
        </w:tc>
        <w:tc>
          <w:tcPr>
            <w:tcW w:w="690" w:type="dxa"/>
            <w:gridSpan w:val="2"/>
            <w:tcMar/>
            <w:vAlign w:val="center"/>
          </w:tcPr>
          <w:p w:rsidRPr="004B3E18" w:rsidR="005E5F0D" w:rsidP="72FC596A" w:rsidRDefault="005E5F0D" w14:paraId="4F22BA86" w14:textId="77777777">
            <w:pPr>
              <w:tabs>
                <w:tab w:val="left" w:pos="360"/>
              </w:tabs>
              <w:jc w:val="center"/>
              <w:rPr>
                <w:rFonts w:ascii="Arial" w:hAnsi="Arial" w:eastAsia="Arial" w:cs="Arial"/>
                <w:b w:val="1"/>
                <w:bCs w:val="1"/>
                <w:sz w:val="20"/>
                <w:szCs w:val="20"/>
              </w:rPr>
            </w:pPr>
            <w:r w:rsidRPr="72FC596A" w:rsidR="005E5F0D">
              <w:rPr>
                <w:rFonts w:ascii="Arial" w:hAnsi="Arial" w:eastAsia="Arial" w:cs="Arial"/>
                <w:b w:val="1"/>
                <w:bCs w:val="1"/>
                <w:sz w:val="20"/>
                <w:szCs w:val="20"/>
              </w:rPr>
              <w:t>☐</w:t>
            </w:r>
          </w:p>
        </w:tc>
        <w:tc>
          <w:tcPr>
            <w:tcW w:w="4717" w:type="dxa"/>
            <w:gridSpan w:val="3"/>
            <w:tcMar/>
            <w:vAlign w:val="center"/>
          </w:tcPr>
          <w:p w:rsidRPr="004B3E18" w:rsidR="005E5F0D" w:rsidP="72FC596A" w:rsidRDefault="005E5F0D" w14:paraId="025A7D87" w14:textId="77777777">
            <w:pPr>
              <w:tabs>
                <w:tab w:val="left" w:pos="360"/>
              </w:tabs>
              <w:jc w:val="left"/>
              <w:rPr>
                <w:rFonts w:ascii="Arial" w:hAnsi="Arial" w:eastAsia="Arial" w:cs="Arial"/>
                <w:sz w:val="20"/>
                <w:szCs w:val="20"/>
              </w:rPr>
            </w:pPr>
          </w:p>
        </w:tc>
      </w:tr>
      <w:tr w:rsidRPr="004B3E18" w:rsidR="005E5F0D" w:rsidTr="37224EE4" w14:paraId="6974CD4D" w14:textId="77777777">
        <w:trPr>
          <w:trHeight w:val="350"/>
        </w:trPr>
        <w:tc>
          <w:tcPr>
            <w:tcW w:w="3375" w:type="dxa"/>
            <w:vMerge/>
            <w:tcMar/>
          </w:tcPr>
          <w:p w:rsidRPr="004B3E18" w:rsidR="005E5F0D" w:rsidP="00ED7343" w:rsidRDefault="005E5F0D" w14:paraId="41001AAD" w14:textId="77777777">
            <w:pPr>
              <w:tabs>
                <w:tab w:val="left" w:pos="270"/>
              </w:tabs>
              <w:ind w:left="270" w:hanging="270"/>
            </w:pPr>
          </w:p>
        </w:tc>
        <w:tc>
          <w:tcPr>
            <w:tcW w:w="4540" w:type="dxa"/>
            <w:gridSpan w:val="3"/>
            <w:shd w:val="clear" w:color="auto" w:fill="auto"/>
            <w:tcMar/>
            <w:vAlign w:val="center"/>
          </w:tcPr>
          <w:p w:rsidRPr="004B3E18" w:rsidR="005E5F0D" w:rsidP="72FC596A" w:rsidRDefault="005E5F0D" w14:paraId="3C0C3517" w14:textId="77777777">
            <w:pPr>
              <w:tabs>
                <w:tab w:val="left" w:pos="270"/>
              </w:tabs>
              <w:ind w:left="270" w:hanging="270"/>
              <w:jc w:val="left"/>
              <w:rPr>
                <w:rFonts w:ascii="Arial" w:hAnsi="Arial" w:eastAsia="Arial" w:cs="Arial"/>
                <w:b w:val="1"/>
                <w:bCs w:val="1"/>
                <w:i w:val="1"/>
                <w:iCs w:val="1"/>
                <w:sz w:val="20"/>
                <w:szCs w:val="20"/>
              </w:rPr>
            </w:pPr>
            <w:r w:rsidRPr="72FC596A" w:rsidR="005E5F0D">
              <w:rPr>
                <w:rFonts w:ascii="Arial" w:hAnsi="Arial" w:eastAsia="Arial" w:cs="Arial"/>
                <w:b w:val="1"/>
                <w:bCs w:val="1"/>
                <w:i w:val="1"/>
                <w:iCs w:val="1"/>
                <w:sz w:val="20"/>
                <w:szCs w:val="20"/>
              </w:rPr>
              <w:t>2.</w:t>
            </w:r>
            <w:r>
              <w:tab/>
            </w:r>
            <w:r w:rsidRPr="72FC596A" w:rsidR="005E5F0D">
              <w:rPr>
                <w:rFonts w:ascii="Arial" w:hAnsi="Arial" w:eastAsia="Arial" w:cs="Arial"/>
                <w:b w:val="1"/>
                <w:bCs w:val="1"/>
                <w:i w:val="1"/>
                <w:iCs w:val="1"/>
                <w:sz w:val="20"/>
                <w:szCs w:val="20"/>
              </w:rPr>
              <w:t>Climate Change</w:t>
            </w:r>
            <w:r w:rsidRPr="72FC596A" w:rsidR="005E5F0D">
              <w:rPr>
                <w:rFonts w:ascii="Arial" w:hAnsi="Arial" w:eastAsia="Arial" w:cs="Arial"/>
                <w:b w:val="1"/>
                <w:bCs w:val="1"/>
                <w:i w:val="1"/>
                <w:iCs w:val="1"/>
                <w:sz w:val="20"/>
                <w:szCs w:val="20"/>
              </w:rPr>
              <w:t xml:space="preserve"> and Disaster Risks</w:t>
            </w:r>
          </w:p>
        </w:tc>
        <w:tc>
          <w:tcPr>
            <w:tcW w:w="690" w:type="dxa"/>
            <w:gridSpan w:val="2"/>
            <w:tcMar/>
            <w:vAlign w:val="center"/>
          </w:tcPr>
          <w:p w:rsidRPr="004B3E18" w:rsidR="005E5F0D" w:rsidP="72FC596A" w:rsidRDefault="005E5F0D" w14:paraId="3B5D8FD1" w14:textId="77777777">
            <w:pPr>
              <w:tabs>
                <w:tab w:val="left" w:pos="360"/>
              </w:tabs>
              <w:jc w:val="center"/>
              <w:rPr>
                <w:rFonts w:ascii="Arial" w:hAnsi="Arial" w:eastAsia="Arial" w:cs="Arial"/>
                <w:b w:val="1"/>
                <w:bCs w:val="1"/>
                <w:sz w:val="20"/>
                <w:szCs w:val="20"/>
              </w:rPr>
            </w:pPr>
            <w:r w:rsidRPr="72FC596A" w:rsidR="005E5F0D">
              <w:rPr>
                <w:rFonts w:ascii="Arial" w:hAnsi="Arial" w:eastAsia="Arial" w:cs="Arial"/>
                <w:b w:val="1"/>
                <w:bCs w:val="1"/>
                <w:sz w:val="20"/>
                <w:szCs w:val="20"/>
              </w:rPr>
              <w:t>☐</w:t>
            </w:r>
          </w:p>
        </w:tc>
        <w:tc>
          <w:tcPr>
            <w:tcW w:w="4717" w:type="dxa"/>
            <w:gridSpan w:val="3"/>
            <w:tcMar/>
            <w:vAlign w:val="center"/>
          </w:tcPr>
          <w:p w:rsidRPr="004B3E18" w:rsidR="005E5F0D" w:rsidP="72FC596A" w:rsidRDefault="005E5F0D" w14:paraId="0F632450" w14:textId="77777777">
            <w:pPr>
              <w:tabs>
                <w:tab w:val="left" w:pos="360"/>
              </w:tabs>
              <w:jc w:val="left"/>
              <w:rPr>
                <w:rFonts w:ascii="Arial" w:hAnsi="Arial" w:eastAsia="Arial" w:cs="Arial"/>
                <w:sz w:val="20"/>
                <w:szCs w:val="20"/>
              </w:rPr>
            </w:pPr>
          </w:p>
        </w:tc>
      </w:tr>
      <w:tr w:rsidRPr="004B3E18" w:rsidR="005E5F0D" w:rsidTr="37224EE4" w14:paraId="7553D4D0" w14:textId="77777777">
        <w:trPr>
          <w:trHeight w:val="332"/>
        </w:trPr>
        <w:tc>
          <w:tcPr>
            <w:tcW w:w="3375" w:type="dxa"/>
            <w:vMerge/>
            <w:tcMar/>
          </w:tcPr>
          <w:p w:rsidRPr="004B3E18" w:rsidR="005E5F0D" w:rsidP="00ED7343" w:rsidRDefault="005E5F0D" w14:paraId="40F504AC" w14:textId="77777777">
            <w:pPr>
              <w:tabs>
                <w:tab w:val="left" w:pos="270"/>
              </w:tabs>
              <w:ind w:left="270" w:hanging="270"/>
            </w:pPr>
          </w:p>
        </w:tc>
        <w:tc>
          <w:tcPr>
            <w:tcW w:w="4540" w:type="dxa"/>
            <w:gridSpan w:val="3"/>
            <w:shd w:val="clear" w:color="auto" w:fill="auto"/>
            <w:tcMar/>
            <w:vAlign w:val="center"/>
          </w:tcPr>
          <w:p w:rsidRPr="004B3E18" w:rsidR="005E5F0D" w:rsidP="72FC596A" w:rsidRDefault="005E5F0D" w14:paraId="12C12470" w14:textId="77777777">
            <w:pPr>
              <w:tabs>
                <w:tab w:val="left" w:pos="270"/>
              </w:tabs>
              <w:ind w:left="270" w:hanging="270"/>
              <w:jc w:val="left"/>
              <w:rPr>
                <w:rFonts w:ascii="Arial" w:hAnsi="Arial" w:eastAsia="Arial" w:cs="Arial"/>
                <w:b w:val="1"/>
                <w:bCs w:val="1"/>
                <w:i w:val="1"/>
                <w:iCs w:val="1"/>
                <w:sz w:val="20"/>
                <w:szCs w:val="20"/>
              </w:rPr>
            </w:pPr>
            <w:r w:rsidRPr="72FC596A" w:rsidR="005E5F0D">
              <w:rPr>
                <w:rFonts w:ascii="Arial" w:hAnsi="Arial" w:eastAsia="Arial" w:cs="Arial"/>
                <w:b w:val="1"/>
                <w:bCs w:val="1"/>
                <w:i w:val="1"/>
                <w:iCs w:val="1"/>
                <w:sz w:val="20"/>
                <w:szCs w:val="20"/>
              </w:rPr>
              <w:t>3.</w:t>
            </w:r>
            <w:r>
              <w:tab/>
            </w:r>
            <w:r w:rsidRPr="72FC596A" w:rsidR="005E5F0D">
              <w:rPr>
                <w:rFonts w:ascii="Arial" w:hAnsi="Arial" w:eastAsia="Arial" w:cs="Arial"/>
                <w:b w:val="1"/>
                <w:bCs w:val="1"/>
                <w:i w:val="1"/>
                <w:iCs w:val="1"/>
                <w:sz w:val="20"/>
                <w:szCs w:val="20"/>
              </w:rPr>
              <w:t xml:space="preserve">Community Health, Safety and </w:t>
            </w:r>
            <w:r w:rsidRPr="72FC596A" w:rsidR="005E5F0D">
              <w:rPr>
                <w:rFonts w:ascii="Arial" w:hAnsi="Arial" w:eastAsia="Arial" w:cs="Arial"/>
                <w:b w:val="1"/>
                <w:bCs w:val="1"/>
                <w:i w:val="1"/>
                <w:iCs w:val="1"/>
                <w:sz w:val="20"/>
                <w:szCs w:val="20"/>
              </w:rPr>
              <w:t>Security</w:t>
            </w:r>
          </w:p>
        </w:tc>
        <w:tc>
          <w:tcPr>
            <w:tcW w:w="690" w:type="dxa"/>
            <w:gridSpan w:val="2"/>
            <w:tcMar/>
            <w:vAlign w:val="center"/>
          </w:tcPr>
          <w:p w:rsidRPr="004B3E18" w:rsidR="005E5F0D" w:rsidP="72FC596A" w:rsidRDefault="005E5F0D" w14:paraId="169F8A06" w14:textId="77777777">
            <w:pPr>
              <w:tabs>
                <w:tab w:val="left" w:pos="360"/>
              </w:tabs>
              <w:jc w:val="center"/>
              <w:rPr>
                <w:rFonts w:ascii="Arial" w:hAnsi="Arial" w:eastAsia="Arial" w:cs="Arial"/>
                <w:b w:val="1"/>
                <w:bCs w:val="1"/>
                <w:sz w:val="20"/>
                <w:szCs w:val="20"/>
              </w:rPr>
            </w:pPr>
            <w:r w:rsidRPr="72FC596A" w:rsidR="005E5F0D">
              <w:rPr>
                <w:rFonts w:ascii="Arial" w:hAnsi="Arial" w:eastAsia="Arial" w:cs="Arial"/>
                <w:b w:val="1"/>
                <w:bCs w:val="1"/>
                <w:sz w:val="20"/>
                <w:szCs w:val="20"/>
              </w:rPr>
              <w:t>☐</w:t>
            </w:r>
          </w:p>
        </w:tc>
        <w:tc>
          <w:tcPr>
            <w:tcW w:w="4717" w:type="dxa"/>
            <w:gridSpan w:val="3"/>
            <w:tcMar/>
            <w:vAlign w:val="center"/>
          </w:tcPr>
          <w:p w:rsidRPr="00623932" w:rsidR="005E5F0D" w:rsidP="72FC596A" w:rsidRDefault="005E5F0D" w14:paraId="017EB78A" w14:textId="77777777">
            <w:pPr>
              <w:tabs>
                <w:tab w:val="left" w:pos="360"/>
              </w:tabs>
              <w:jc w:val="left"/>
              <w:rPr>
                <w:rFonts w:ascii="Arial" w:hAnsi="Arial" w:eastAsia="Arial" w:cs="Arial"/>
                <w:sz w:val="20"/>
                <w:szCs w:val="20"/>
              </w:rPr>
            </w:pPr>
          </w:p>
        </w:tc>
      </w:tr>
      <w:tr w:rsidRPr="004B3E18" w:rsidR="005E5F0D" w:rsidTr="37224EE4" w14:paraId="3266D275" w14:textId="77777777">
        <w:trPr>
          <w:trHeight w:val="242"/>
        </w:trPr>
        <w:tc>
          <w:tcPr>
            <w:tcW w:w="3375" w:type="dxa"/>
            <w:vMerge/>
            <w:tcMar/>
          </w:tcPr>
          <w:p w:rsidRPr="004B3E18" w:rsidR="005E5F0D" w:rsidP="00ED7343" w:rsidRDefault="005E5F0D" w14:paraId="2C182BCC" w14:textId="77777777">
            <w:pPr>
              <w:tabs>
                <w:tab w:val="left" w:pos="270"/>
              </w:tabs>
              <w:ind w:left="270" w:hanging="270"/>
            </w:pPr>
          </w:p>
        </w:tc>
        <w:tc>
          <w:tcPr>
            <w:tcW w:w="4540" w:type="dxa"/>
            <w:gridSpan w:val="3"/>
            <w:shd w:val="clear" w:color="auto" w:fill="auto"/>
            <w:tcMar/>
            <w:vAlign w:val="center"/>
          </w:tcPr>
          <w:p w:rsidRPr="004B3E18" w:rsidR="005E5F0D" w:rsidP="72FC596A" w:rsidRDefault="005E5F0D" w14:paraId="3654F645" w14:textId="77777777">
            <w:pPr>
              <w:tabs>
                <w:tab w:val="left" w:pos="270"/>
              </w:tabs>
              <w:ind w:left="270" w:hanging="270"/>
              <w:jc w:val="left"/>
              <w:rPr>
                <w:rFonts w:ascii="Arial" w:hAnsi="Arial" w:eastAsia="Arial" w:cs="Arial"/>
                <w:b w:val="1"/>
                <w:bCs w:val="1"/>
                <w:i w:val="1"/>
                <w:iCs w:val="1"/>
                <w:sz w:val="20"/>
                <w:szCs w:val="20"/>
              </w:rPr>
            </w:pPr>
            <w:r w:rsidRPr="72FC596A" w:rsidR="005E5F0D">
              <w:rPr>
                <w:rFonts w:ascii="Arial" w:hAnsi="Arial" w:eastAsia="Arial" w:cs="Arial"/>
                <w:b w:val="1"/>
                <w:bCs w:val="1"/>
                <w:i w:val="1"/>
                <w:iCs w:val="1"/>
                <w:sz w:val="20"/>
                <w:szCs w:val="20"/>
              </w:rPr>
              <w:t>4.</w:t>
            </w:r>
            <w:r>
              <w:tab/>
            </w:r>
            <w:r w:rsidRPr="72FC596A" w:rsidR="005E5F0D">
              <w:rPr>
                <w:rFonts w:ascii="Arial" w:hAnsi="Arial" w:eastAsia="Arial" w:cs="Arial"/>
                <w:b w:val="1"/>
                <w:bCs w:val="1"/>
                <w:i w:val="1"/>
                <w:iCs w:val="1"/>
                <w:sz w:val="20"/>
                <w:szCs w:val="20"/>
              </w:rPr>
              <w:t>Cultural Heritage</w:t>
            </w:r>
          </w:p>
        </w:tc>
        <w:tc>
          <w:tcPr>
            <w:tcW w:w="690" w:type="dxa"/>
            <w:gridSpan w:val="2"/>
            <w:tcMar/>
            <w:vAlign w:val="center"/>
          </w:tcPr>
          <w:p w:rsidRPr="004B3E18" w:rsidR="005E5F0D" w:rsidP="72FC596A" w:rsidRDefault="005E5F0D" w14:paraId="747881A4" w14:textId="77777777">
            <w:pPr>
              <w:tabs>
                <w:tab w:val="left" w:pos="360"/>
              </w:tabs>
              <w:jc w:val="center"/>
              <w:rPr>
                <w:rFonts w:ascii="Arial" w:hAnsi="Arial" w:eastAsia="Arial" w:cs="Arial"/>
                <w:b w:val="1"/>
                <w:bCs w:val="1"/>
                <w:sz w:val="20"/>
                <w:szCs w:val="20"/>
              </w:rPr>
            </w:pPr>
            <w:r w:rsidRPr="72FC596A" w:rsidR="005E5F0D">
              <w:rPr>
                <w:rFonts w:ascii="Arial" w:hAnsi="Arial" w:eastAsia="Arial" w:cs="Arial"/>
                <w:b w:val="1"/>
                <w:bCs w:val="1"/>
                <w:sz w:val="20"/>
                <w:szCs w:val="20"/>
              </w:rPr>
              <w:t>☐</w:t>
            </w:r>
          </w:p>
        </w:tc>
        <w:tc>
          <w:tcPr>
            <w:tcW w:w="4717" w:type="dxa"/>
            <w:gridSpan w:val="3"/>
            <w:tcMar/>
            <w:vAlign w:val="center"/>
          </w:tcPr>
          <w:p w:rsidRPr="004B3E18" w:rsidR="005E5F0D" w:rsidP="72FC596A" w:rsidRDefault="005E5F0D" w14:paraId="4E1262D8" w14:textId="77777777">
            <w:pPr>
              <w:tabs>
                <w:tab w:val="left" w:pos="360"/>
              </w:tabs>
              <w:jc w:val="left"/>
              <w:rPr>
                <w:rFonts w:ascii="Arial" w:hAnsi="Arial" w:eastAsia="Arial" w:cs="Arial"/>
                <w:sz w:val="20"/>
                <w:szCs w:val="20"/>
              </w:rPr>
            </w:pPr>
          </w:p>
        </w:tc>
      </w:tr>
      <w:tr w:rsidRPr="004B3E18" w:rsidR="005E5F0D" w:rsidTr="37224EE4" w14:paraId="1A7D31F5" w14:textId="77777777">
        <w:trPr>
          <w:trHeight w:val="360"/>
        </w:trPr>
        <w:tc>
          <w:tcPr>
            <w:tcW w:w="3375" w:type="dxa"/>
            <w:vMerge/>
            <w:tcMar/>
          </w:tcPr>
          <w:p w:rsidRPr="004B3E18" w:rsidR="005E5F0D" w:rsidP="00ED7343" w:rsidRDefault="005E5F0D" w14:paraId="2DA4B21D" w14:textId="77777777">
            <w:pPr>
              <w:tabs>
                <w:tab w:val="left" w:pos="270"/>
              </w:tabs>
              <w:ind w:left="270" w:hanging="270"/>
            </w:pPr>
          </w:p>
        </w:tc>
        <w:tc>
          <w:tcPr>
            <w:tcW w:w="4540" w:type="dxa"/>
            <w:gridSpan w:val="3"/>
            <w:shd w:val="clear" w:color="auto" w:fill="auto"/>
            <w:tcMar/>
            <w:vAlign w:val="center"/>
          </w:tcPr>
          <w:p w:rsidRPr="004B3E18" w:rsidR="005E5F0D" w:rsidP="72FC596A" w:rsidRDefault="005E5F0D" w14:paraId="2251D3AF" w14:textId="77777777">
            <w:pPr>
              <w:tabs>
                <w:tab w:val="left" w:pos="270"/>
              </w:tabs>
              <w:ind w:left="270" w:hanging="270"/>
              <w:jc w:val="left"/>
              <w:rPr>
                <w:rFonts w:ascii="Arial" w:hAnsi="Arial" w:eastAsia="Arial" w:cs="Arial"/>
                <w:b w:val="1"/>
                <w:bCs w:val="1"/>
                <w:i w:val="1"/>
                <w:iCs w:val="1"/>
                <w:sz w:val="20"/>
                <w:szCs w:val="20"/>
              </w:rPr>
            </w:pPr>
            <w:r w:rsidRPr="72FC596A" w:rsidR="005E5F0D">
              <w:rPr>
                <w:rFonts w:ascii="Arial" w:hAnsi="Arial" w:eastAsia="Arial" w:cs="Arial"/>
                <w:b w:val="1"/>
                <w:bCs w:val="1"/>
                <w:i w:val="1"/>
                <w:iCs w:val="1"/>
                <w:sz w:val="20"/>
                <w:szCs w:val="20"/>
              </w:rPr>
              <w:t>5.</w:t>
            </w:r>
            <w:r>
              <w:tab/>
            </w:r>
            <w:r w:rsidRPr="72FC596A" w:rsidR="005E5F0D">
              <w:rPr>
                <w:rFonts w:ascii="Arial" w:hAnsi="Arial" w:eastAsia="Arial" w:cs="Arial"/>
                <w:b w:val="1"/>
                <w:bCs w:val="1"/>
                <w:i w:val="1"/>
                <w:iCs w:val="1"/>
                <w:sz w:val="20"/>
                <w:szCs w:val="20"/>
              </w:rPr>
              <w:t>Displacement and Resettlement</w:t>
            </w:r>
          </w:p>
        </w:tc>
        <w:tc>
          <w:tcPr>
            <w:tcW w:w="690" w:type="dxa"/>
            <w:gridSpan w:val="2"/>
            <w:tcMar/>
            <w:vAlign w:val="center"/>
          </w:tcPr>
          <w:p w:rsidRPr="004B3E18" w:rsidR="005E5F0D" w:rsidP="72FC596A" w:rsidRDefault="005E5F0D" w14:paraId="3832AF8D" w14:textId="77777777">
            <w:pPr>
              <w:tabs>
                <w:tab w:val="left" w:pos="360"/>
              </w:tabs>
              <w:jc w:val="center"/>
              <w:rPr>
                <w:rFonts w:ascii="Arial" w:hAnsi="Arial" w:eastAsia="Arial" w:cs="Arial"/>
                <w:b w:val="1"/>
                <w:bCs w:val="1"/>
                <w:sz w:val="20"/>
                <w:szCs w:val="20"/>
              </w:rPr>
            </w:pPr>
            <w:r w:rsidRPr="72FC596A" w:rsidR="005E5F0D">
              <w:rPr>
                <w:rFonts w:ascii="Arial" w:hAnsi="Arial" w:eastAsia="Arial" w:cs="Arial"/>
                <w:b w:val="1"/>
                <w:bCs w:val="1"/>
                <w:sz w:val="20"/>
                <w:szCs w:val="20"/>
              </w:rPr>
              <w:t>☐</w:t>
            </w:r>
          </w:p>
        </w:tc>
        <w:tc>
          <w:tcPr>
            <w:tcW w:w="4717" w:type="dxa"/>
            <w:gridSpan w:val="3"/>
            <w:tcMar/>
            <w:vAlign w:val="center"/>
          </w:tcPr>
          <w:p w:rsidRPr="004B3E18" w:rsidR="005E5F0D" w:rsidP="72FC596A" w:rsidRDefault="005E5F0D" w14:paraId="0B8578EF" w14:textId="77777777">
            <w:pPr>
              <w:tabs>
                <w:tab w:val="left" w:pos="360"/>
              </w:tabs>
              <w:jc w:val="left"/>
              <w:rPr>
                <w:rFonts w:ascii="Arial" w:hAnsi="Arial" w:eastAsia="Arial" w:cs="Arial"/>
                <w:sz w:val="20"/>
                <w:szCs w:val="20"/>
              </w:rPr>
            </w:pPr>
          </w:p>
        </w:tc>
      </w:tr>
      <w:tr w:rsidRPr="004B3E18" w:rsidR="005E5F0D" w:rsidTr="37224EE4" w14:paraId="48BF3C40" w14:textId="77777777">
        <w:trPr>
          <w:trHeight w:val="360"/>
        </w:trPr>
        <w:tc>
          <w:tcPr>
            <w:tcW w:w="3375" w:type="dxa"/>
            <w:vMerge/>
            <w:tcMar/>
          </w:tcPr>
          <w:p w:rsidRPr="004B3E18" w:rsidR="005E5F0D" w:rsidP="00ED7343" w:rsidRDefault="005E5F0D" w14:paraId="4FF24245" w14:textId="77777777">
            <w:pPr>
              <w:tabs>
                <w:tab w:val="left" w:pos="270"/>
              </w:tabs>
              <w:ind w:left="270" w:hanging="270"/>
            </w:pPr>
          </w:p>
        </w:tc>
        <w:tc>
          <w:tcPr>
            <w:tcW w:w="4540" w:type="dxa"/>
            <w:gridSpan w:val="3"/>
            <w:shd w:val="clear" w:color="auto" w:fill="auto"/>
            <w:tcMar/>
            <w:vAlign w:val="center"/>
          </w:tcPr>
          <w:p w:rsidRPr="004B3E18" w:rsidR="005E5F0D" w:rsidP="72FC596A" w:rsidRDefault="005E5F0D" w14:paraId="1BE528BC" w14:textId="77777777">
            <w:pPr>
              <w:tabs>
                <w:tab w:val="left" w:pos="270"/>
              </w:tabs>
              <w:ind w:left="270" w:hanging="270"/>
              <w:jc w:val="left"/>
              <w:rPr>
                <w:rFonts w:ascii="Arial" w:hAnsi="Arial" w:eastAsia="Arial" w:cs="Arial"/>
                <w:b w:val="1"/>
                <w:bCs w:val="1"/>
                <w:i w:val="1"/>
                <w:iCs w:val="1"/>
                <w:sz w:val="20"/>
                <w:szCs w:val="20"/>
              </w:rPr>
            </w:pPr>
            <w:r w:rsidRPr="72FC596A" w:rsidR="005E5F0D">
              <w:rPr>
                <w:rFonts w:ascii="Arial" w:hAnsi="Arial" w:eastAsia="Arial" w:cs="Arial"/>
                <w:b w:val="1"/>
                <w:bCs w:val="1"/>
                <w:i w:val="1"/>
                <w:iCs w:val="1"/>
                <w:sz w:val="20"/>
                <w:szCs w:val="20"/>
              </w:rPr>
              <w:t>6.</w:t>
            </w:r>
            <w:r>
              <w:tab/>
            </w:r>
            <w:r w:rsidRPr="72FC596A" w:rsidR="005E5F0D">
              <w:rPr>
                <w:rFonts w:ascii="Arial" w:hAnsi="Arial" w:eastAsia="Arial" w:cs="Arial"/>
                <w:b w:val="1"/>
                <w:bCs w:val="1"/>
                <w:i w:val="1"/>
                <w:iCs w:val="1"/>
                <w:sz w:val="20"/>
                <w:szCs w:val="20"/>
              </w:rPr>
              <w:t>Indigenous Peoples</w:t>
            </w:r>
          </w:p>
        </w:tc>
        <w:tc>
          <w:tcPr>
            <w:tcW w:w="690" w:type="dxa"/>
            <w:gridSpan w:val="2"/>
            <w:tcMar/>
            <w:vAlign w:val="center"/>
          </w:tcPr>
          <w:p w:rsidRPr="004B3E18" w:rsidR="005E5F0D" w:rsidP="72FC596A" w:rsidRDefault="005E5F0D" w14:paraId="41587BB4" w14:textId="5656BF6D">
            <w:pPr>
              <w:tabs>
                <w:tab w:val="left" w:pos="360"/>
              </w:tabs>
              <w:jc w:val="center"/>
              <w:rPr>
                <w:rFonts w:ascii="Arial" w:hAnsi="Arial" w:eastAsia="Arial" w:cs="Arial"/>
                <w:b w:val="1"/>
                <w:bCs w:val="1"/>
                <w:sz w:val="20"/>
                <w:szCs w:val="20"/>
              </w:rPr>
            </w:pPr>
            <w:r w:rsidRPr="72FC596A" w:rsidR="7FA06152">
              <w:rPr>
                <w:rFonts w:ascii="Arial" w:hAnsi="Arial" w:eastAsia="Arial" w:cs="Arial"/>
                <w:b w:val="1"/>
                <w:bCs w:val="1"/>
                <w:sz w:val="20"/>
                <w:szCs w:val="20"/>
              </w:rPr>
              <w:t>X</w:t>
            </w:r>
          </w:p>
        </w:tc>
        <w:tc>
          <w:tcPr>
            <w:tcW w:w="4717" w:type="dxa"/>
            <w:gridSpan w:val="3"/>
            <w:tcMar/>
            <w:vAlign w:val="center"/>
          </w:tcPr>
          <w:p w:rsidRPr="004B3E18" w:rsidR="005E5F0D" w:rsidP="72FC596A" w:rsidRDefault="005E5F0D" w14:paraId="7A8E8633" w14:textId="7AE6E292">
            <w:pPr>
              <w:tabs>
                <w:tab w:val="left" w:pos="360"/>
              </w:tabs>
              <w:jc w:val="left"/>
              <w:rPr>
                <w:rFonts w:ascii="Arial" w:hAnsi="Arial" w:eastAsia="Arial" w:cs="Arial"/>
                <w:sz w:val="20"/>
                <w:szCs w:val="20"/>
              </w:rPr>
            </w:pPr>
          </w:p>
        </w:tc>
      </w:tr>
      <w:tr w:rsidRPr="004B3E18" w:rsidR="005E5F0D" w:rsidTr="37224EE4" w14:paraId="78AE2357" w14:textId="77777777">
        <w:trPr>
          <w:trHeight w:val="360"/>
        </w:trPr>
        <w:tc>
          <w:tcPr>
            <w:tcW w:w="3375" w:type="dxa"/>
            <w:vMerge/>
            <w:tcMar/>
          </w:tcPr>
          <w:p w:rsidRPr="004B3E18" w:rsidR="005E5F0D" w:rsidP="00ED7343" w:rsidRDefault="005E5F0D" w14:paraId="6B77487A" w14:textId="77777777">
            <w:pPr>
              <w:tabs>
                <w:tab w:val="left" w:pos="270"/>
              </w:tabs>
              <w:ind w:left="270" w:hanging="270"/>
            </w:pPr>
          </w:p>
        </w:tc>
        <w:tc>
          <w:tcPr>
            <w:tcW w:w="4540" w:type="dxa"/>
            <w:gridSpan w:val="3"/>
            <w:shd w:val="clear" w:color="auto" w:fill="auto"/>
            <w:tcMar/>
            <w:vAlign w:val="center"/>
          </w:tcPr>
          <w:p w:rsidRPr="004B3E18" w:rsidR="005E5F0D" w:rsidP="72FC596A" w:rsidRDefault="005E5F0D" w14:paraId="5A24595E" w14:textId="77777777">
            <w:pPr>
              <w:tabs>
                <w:tab w:val="left" w:pos="270"/>
              </w:tabs>
              <w:ind w:left="270" w:hanging="270"/>
              <w:jc w:val="left"/>
              <w:rPr>
                <w:rFonts w:ascii="Arial" w:hAnsi="Arial" w:eastAsia="Arial" w:cs="Arial"/>
                <w:b w:val="1"/>
                <w:bCs w:val="1"/>
                <w:i w:val="1"/>
                <w:iCs w:val="1"/>
                <w:sz w:val="20"/>
                <w:szCs w:val="20"/>
              </w:rPr>
            </w:pPr>
            <w:r w:rsidRPr="72FC596A" w:rsidR="005E5F0D">
              <w:rPr>
                <w:rFonts w:ascii="Arial" w:hAnsi="Arial" w:eastAsia="Arial" w:cs="Arial"/>
                <w:b w:val="1"/>
                <w:bCs w:val="1"/>
                <w:i w:val="1"/>
                <w:iCs w:val="1"/>
                <w:sz w:val="20"/>
                <w:szCs w:val="20"/>
              </w:rPr>
              <w:t>7.</w:t>
            </w:r>
            <w:r>
              <w:tab/>
            </w:r>
            <w:r w:rsidRPr="72FC596A" w:rsidR="005E5F0D">
              <w:rPr>
                <w:rFonts w:ascii="Arial" w:hAnsi="Arial" w:eastAsia="Arial" w:cs="Arial"/>
                <w:b w:val="1"/>
                <w:bCs w:val="1"/>
                <w:i w:val="1"/>
                <w:iCs w:val="1"/>
                <w:sz w:val="20"/>
                <w:szCs w:val="20"/>
              </w:rPr>
              <w:t>Labour and Working Conditions</w:t>
            </w:r>
          </w:p>
        </w:tc>
        <w:tc>
          <w:tcPr>
            <w:tcW w:w="690" w:type="dxa"/>
            <w:gridSpan w:val="2"/>
            <w:tcMar/>
            <w:vAlign w:val="center"/>
          </w:tcPr>
          <w:p w:rsidRPr="004B3E18" w:rsidR="005E5F0D" w:rsidP="72FC596A" w:rsidRDefault="005E5F0D" w14:paraId="3F855E77" w14:textId="77777777">
            <w:pPr>
              <w:tabs>
                <w:tab w:val="left" w:pos="360"/>
              </w:tabs>
              <w:jc w:val="center"/>
              <w:rPr>
                <w:rFonts w:ascii="Arial" w:hAnsi="Arial" w:eastAsia="Arial" w:cs="Arial"/>
                <w:b w:val="1"/>
                <w:bCs w:val="1"/>
                <w:sz w:val="20"/>
                <w:szCs w:val="20"/>
              </w:rPr>
            </w:pPr>
            <w:r w:rsidRPr="72FC596A" w:rsidR="005E5F0D">
              <w:rPr>
                <w:rFonts w:ascii="Arial" w:hAnsi="Arial" w:eastAsia="Arial" w:cs="Arial"/>
                <w:b w:val="1"/>
                <w:bCs w:val="1"/>
                <w:sz w:val="20"/>
                <w:szCs w:val="20"/>
              </w:rPr>
              <w:t>☐</w:t>
            </w:r>
          </w:p>
        </w:tc>
        <w:tc>
          <w:tcPr>
            <w:tcW w:w="4717" w:type="dxa"/>
            <w:gridSpan w:val="3"/>
            <w:tcMar/>
            <w:vAlign w:val="center"/>
          </w:tcPr>
          <w:p w:rsidRPr="004B3E18" w:rsidR="005E5F0D" w:rsidP="72FC596A" w:rsidRDefault="005E5F0D" w14:paraId="7A85C39C" w14:textId="77777777">
            <w:pPr>
              <w:tabs>
                <w:tab w:val="left" w:pos="360"/>
              </w:tabs>
              <w:jc w:val="left"/>
              <w:rPr>
                <w:rFonts w:ascii="Arial" w:hAnsi="Arial" w:eastAsia="Arial" w:cs="Arial"/>
                <w:sz w:val="20"/>
                <w:szCs w:val="20"/>
              </w:rPr>
            </w:pPr>
          </w:p>
        </w:tc>
      </w:tr>
      <w:tr w:rsidRPr="004B3E18" w:rsidR="005E5F0D" w:rsidTr="37224EE4" w14:paraId="6E67BA96" w14:textId="77777777">
        <w:trPr>
          <w:trHeight w:val="287"/>
        </w:trPr>
        <w:tc>
          <w:tcPr>
            <w:tcW w:w="3375" w:type="dxa"/>
            <w:vMerge/>
            <w:tcMar/>
          </w:tcPr>
          <w:p w:rsidRPr="004B3E18" w:rsidR="005E5F0D" w:rsidP="00ED7343" w:rsidRDefault="005E5F0D" w14:paraId="4B8EC18F" w14:textId="77777777">
            <w:pPr>
              <w:tabs>
                <w:tab w:val="left" w:pos="270"/>
              </w:tabs>
              <w:ind w:left="270" w:hanging="270"/>
            </w:pPr>
          </w:p>
        </w:tc>
        <w:tc>
          <w:tcPr>
            <w:tcW w:w="4540" w:type="dxa"/>
            <w:gridSpan w:val="3"/>
            <w:shd w:val="clear" w:color="auto" w:fill="auto"/>
            <w:tcMar/>
            <w:vAlign w:val="center"/>
          </w:tcPr>
          <w:p w:rsidRPr="004B3E18" w:rsidR="005E5F0D" w:rsidP="72FC596A" w:rsidRDefault="005E5F0D" w14:paraId="3EA455A7" w14:textId="77777777">
            <w:pPr>
              <w:tabs>
                <w:tab w:val="left" w:pos="270"/>
              </w:tabs>
              <w:ind w:left="270" w:hanging="270"/>
              <w:jc w:val="left"/>
              <w:rPr>
                <w:rFonts w:ascii="Arial" w:hAnsi="Arial" w:eastAsia="Arial" w:cs="Arial"/>
                <w:b w:val="1"/>
                <w:bCs w:val="1"/>
                <w:i w:val="1"/>
                <w:iCs w:val="1"/>
                <w:sz w:val="20"/>
                <w:szCs w:val="20"/>
              </w:rPr>
            </w:pPr>
            <w:r w:rsidRPr="72FC596A" w:rsidR="005E5F0D">
              <w:rPr>
                <w:rFonts w:ascii="Arial" w:hAnsi="Arial" w:eastAsia="Arial" w:cs="Arial"/>
                <w:b w:val="1"/>
                <w:bCs w:val="1"/>
                <w:i w:val="1"/>
                <w:iCs w:val="1"/>
                <w:sz w:val="20"/>
                <w:szCs w:val="20"/>
              </w:rPr>
              <w:t>8</w:t>
            </w:r>
            <w:r w:rsidRPr="72FC596A" w:rsidR="005E5F0D">
              <w:rPr>
                <w:rFonts w:ascii="Arial" w:hAnsi="Arial" w:eastAsia="Arial" w:cs="Arial"/>
                <w:b w:val="1"/>
                <w:bCs w:val="1"/>
                <w:i w:val="1"/>
                <w:iCs w:val="1"/>
                <w:sz w:val="20"/>
                <w:szCs w:val="20"/>
              </w:rPr>
              <w:t>.</w:t>
            </w:r>
            <w:r>
              <w:tab/>
            </w:r>
            <w:r w:rsidRPr="72FC596A" w:rsidR="005E5F0D">
              <w:rPr>
                <w:rFonts w:ascii="Arial" w:hAnsi="Arial" w:eastAsia="Arial" w:cs="Arial"/>
                <w:b w:val="1"/>
                <w:bCs w:val="1"/>
                <w:i w:val="1"/>
                <w:iCs w:val="1"/>
                <w:sz w:val="20"/>
                <w:szCs w:val="20"/>
              </w:rPr>
              <w:t>Pollution Prevention and Resource Efficiency</w:t>
            </w:r>
          </w:p>
        </w:tc>
        <w:tc>
          <w:tcPr>
            <w:tcW w:w="690" w:type="dxa"/>
            <w:gridSpan w:val="2"/>
            <w:tcMar/>
            <w:vAlign w:val="center"/>
          </w:tcPr>
          <w:p w:rsidRPr="004B3E18" w:rsidR="005E5F0D" w:rsidP="72FC596A" w:rsidRDefault="005E5F0D" w14:paraId="4176C52E" w14:textId="2EC0684E">
            <w:pPr>
              <w:tabs>
                <w:tab w:val="left" w:pos="360"/>
              </w:tabs>
              <w:jc w:val="center"/>
              <w:rPr>
                <w:rFonts w:ascii="Arial" w:hAnsi="Arial" w:eastAsia="Arial" w:cs="Arial"/>
                <w:b w:val="1"/>
                <w:bCs w:val="1"/>
                <w:sz w:val="20"/>
                <w:szCs w:val="20"/>
              </w:rPr>
            </w:pPr>
            <w:r w:rsidRPr="72FC596A" w:rsidR="20E7AF53">
              <w:rPr>
                <w:rFonts w:ascii="Arial" w:hAnsi="Arial" w:eastAsia="Arial" w:cs="Arial"/>
                <w:b w:val="1"/>
                <w:bCs w:val="1"/>
                <w:sz w:val="20"/>
                <w:szCs w:val="20"/>
              </w:rPr>
              <w:t>X</w:t>
            </w:r>
          </w:p>
        </w:tc>
        <w:tc>
          <w:tcPr>
            <w:tcW w:w="4717" w:type="dxa"/>
            <w:gridSpan w:val="3"/>
            <w:tcMar/>
            <w:vAlign w:val="center"/>
          </w:tcPr>
          <w:p w:rsidRPr="004B3E18" w:rsidR="005E5F0D" w:rsidP="72FC596A" w:rsidRDefault="005E5F0D" w14:paraId="04774391" w14:textId="77777777">
            <w:pPr>
              <w:tabs>
                <w:tab w:val="left" w:pos="360"/>
              </w:tabs>
              <w:jc w:val="left"/>
              <w:rPr>
                <w:rFonts w:ascii="Arial" w:hAnsi="Arial" w:eastAsia="Arial" w:cs="Arial"/>
                <w:sz w:val="20"/>
                <w:szCs w:val="20"/>
              </w:rPr>
            </w:pPr>
          </w:p>
        </w:tc>
      </w:tr>
    </w:tbl>
    <w:p w:rsidRPr="001A0CAF" w:rsidR="005E5F0D" w:rsidP="00310069" w:rsidRDefault="005E5F0D" w14:paraId="1C6DED14" w14:textId="77777777">
      <w:pPr>
        <w:spacing w:before="200"/>
        <w:rPr>
          <w:b/>
          <w:color w:val="4F81BD"/>
          <w:sz w:val="24"/>
        </w:rPr>
      </w:pPr>
      <w:r w:rsidRPr="00BD03F6">
        <w:rPr>
          <w:b/>
          <w:color w:val="4F81BD"/>
          <w:sz w:val="24"/>
        </w:rPr>
        <w:t>Final Sign Off</w:t>
      </w:r>
      <w:r w:rsidRPr="001A0CAF">
        <w:rPr>
          <w:b/>
          <w:color w:val="4F81BD"/>
          <w:sz w:val="24"/>
        </w:rPr>
        <w:t xml:space="preserve"> </w:t>
      </w:r>
    </w:p>
    <w:p w:rsidRPr="00CA4E6B" w:rsidR="005E5F0D" w:rsidP="005E5F0D" w:rsidRDefault="005E5F0D" w14:paraId="402CD0FD" w14:textId="77777777">
      <w:pPr>
        <w:tabs>
          <w:tab w:val="left" w:pos="360"/>
        </w:tabs>
        <w:rPr>
          <w:i/>
        </w:rPr>
      </w:pPr>
      <w:r w:rsidRPr="00CA4E6B">
        <w:rPr>
          <w:i/>
        </w:rPr>
        <w:t>Final Screening</w:t>
      </w:r>
      <w:r>
        <w:rPr>
          <w:i/>
        </w:rPr>
        <w:t xml:space="preserve"> at the design-stage</w:t>
      </w:r>
      <w:r w:rsidRPr="00CA4E6B">
        <w:rPr>
          <w:i/>
        </w:rPr>
        <w:t xml:space="preserve"> is not complete until the following signatures are included</w:t>
      </w:r>
    </w:p>
    <w:p w:rsidR="005E5F0D" w:rsidP="005E5F0D" w:rsidRDefault="005E5F0D" w14:paraId="125A40A5" w14:textId="77777777">
      <w:pPr>
        <w:tabs>
          <w:tab w:val="left" w:pos="360"/>
          <w:tab w:val="left" w:pos="4320"/>
        </w:tabs>
      </w:pPr>
    </w:p>
    <w:tbl>
      <w:tblPr>
        <w:tblW w:w="129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25"/>
        <w:gridCol w:w="1570"/>
        <w:gridCol w:w="9355"/>
      </w:tblGrid>
      <w:tr w:rsidRPr="004B3E18" w:rsidR="005E5F0D" w:rsidTr="37224EE4" w14:paraId="318E675B" w14:textId="77777777">
        <w:tc>
          <w:tcPr>
            <w:tcW w:w="2025" w:type="dxa"/>
            <w:shd w:val="clear" w:color="auto" w:fill="C6D9F1"/>
            <w:tcMar/>
            <w:vAlign w:val="center"/>
          </w:tcPr>
          <w:p w:rsidRPr="004B3E18" w:rsidR="005E5F0D" w:rsidP="37224EE4" w:rsidRDefault="005E5F0D" w14:paraId="2B6EBF67" w14:textId="77777777">
            <w:pPr>
              <w:tabs>
                <w:tab w:val="left" w:pos="360"/>
                <w:tab w:val="left" w:pos="4320"/>
              </w:tabs>
              <w:jc w:val="center"/>
              <w:rPr>
                <w:b w:val="1"/>
                <w:bCs w:val="1"/>
                <w:i w:val="1"/>
                <w:iCs w:val="1"/>
              </w:rPr>
            </w:pPr>
            <w:r w:rsidRPr="37224EE4" w:rsidR="005E5F0D">
              <w:rPr>
                <w:b w:val="1"/>
                <w:bCs w:val="1"/>
                <w:i w:val="1"/>
                <w:iCs w:val="1"/>
              </w:rPr>
              <w:t>Signature</w:t>
            </w:r>
          </w:p>
        </w:tc>
        <w:tc>
          <w:tcPr>
            <w:tcW w:w="1570" w:type="dxa"/>
            <w:shd w:val="clear" w:color="auto" w:fill="C6D9F1"/>
            <w:tcMar/>
            <w:vAlign w:val="center"/>
          </w:tcPr>
          <w:p w:rsidRPr="004B3E18" w:rsidR="005E5F0D" w:rsidP="37224EE4" w:rsidRDefault="005E5F0D" w14:paraId="52B19481" w14:textId="77777777">
            <w:pPr>
              <w:tabs>
                <w:tab w:val="left" w:pos="360"/>
                <w:tab w:val="left" w:pos="4320"/>
              </w:tabs>
              <w:jc w:val="center"/>
              <w:rPr>
                <w:b w:val="1"/>
                <w:bCs w:val="1"/>
                <w:i w:val="1"/>
                <w:iCs w:val="1"/>
              </w:rPr>
            </w:pPr>
            <w:r w:rsidRPr="37224EE4" w:rsidR="005E5F0D">
              <w:rPr>
                <w:b w:val="1"/>
                <w:bCs w:val="1"/>
                <w:i w:val="1"/>
                <w:iCs w:val="1"/>
              </w:rPr>
              <w:t>Date</w:t>
            </w:r>
          </w:p>
        </w:tc>
        <w:tc>
          <w:tcPr>
            <w:tcW w:w="9355" w:type="dxa"/>
            <w:shd w:val="clear" w:color="auto" w:fill="C6D9F1"/>
            <w:tcMar/>
            <w:vAlign w:val="center"/>
          </w:tcPr>
          <w:p w:rsidRPr="004B3E18" w:rsidR="005E5F0D" w:rsidP="37224EE4" w:rsidRDefault="005E5F0D" w14:paraId="019AFAA6" w14:textId="77777777">
            <w:pPr>
              <w:tabs>
                <w:tab w:val="left" w:pos="360"/>
                <w:tab w:val="left" w:pos="4320"/>
              </w:tabs>
              <w:jc w:val="center"/>
              <w:rPr>
                <w:b w:val="1"/>
                <w:bCs w:val="1"/>
                <w:i w:val="1"/>
                <w:iCs w:val="1"/>
              </w:rPr>
            </w:pPr>
            <w:r w:rsidRPr="37224EE4" w:rsidR="005E5F0D">
              <w:rPr>
                <w:b w:val="1"/>
                <w:bCs w:val="1"/>
                <w:i w:val="1"/>
                <w:iCs w:val="1"/>
              </w:rPr>
              <w:t>Description</w:t>
            </w:r>
          </w:p>
        </w:tc>
      </w:tr>
      <w:tr w:rsidRPr="004B3E18" w:rsidR="005E5F0D" w:rsidTr="37224EE4" w14:paraId="67F19802" w14:textId="77777777">
        <w:trPr>
          <w:trHeight w:val="701"/>
        </w:trPr>
        <w:tc>
          <w:tcPr>
            <w:tcW w:w="2025" w:type="dxa"/>
            <w:tcMar/>
            <w:vAlign w:val="center"/>
          </w:tcPr>
          <w:p w:rsidRPr="004B3E18" w:rsidR="005E5F0D" w:rsidP="37224EE4" w:rsidRDefault="005E5F0D" w14:paraId="3F1FD89D" w14:textId="77777777">
            <w:pPr>
              <w:tabs>
                <w:tab w:val="left" w:pos="360"/>
                <w:tab w:val="left" w:pos="4320"/>
              </w:tabs>
              <w:jc w:val="center"/>
            </w:pPr>
            <w:r w:rsidR="005E5F0D">
              <w:rPr/>
              <w:t>QA Assessor</w:t>
            </w:r>
          </w:p>
        </w:tc>
        <w:tc>
          <w:tcPr>
            <w:tcW w:w="1570" w:type="dxa"/>
            <w:tcMar/>
            <w:vAlign w:val="center"/>
          </w:tcPr>
          <w:p w:rsidRPr="004B3E18" w:rsidR="005E5F0D" w:rsidP="37224EE4" w:rsidRDefault="005E5F0D" w14:paraId="43C5DA1C" w14:textId="77777777">
            <w:pPr>
              <w:tabs>
                <w:tab w:val="left" w:pos="360"/>
                <w:tab w:val="left" w:pos="4320"/>
              </w:tabs>
              <w:jc w:val="center"/>
            </w:pPr>
          </w:p>
        </w:tc>
        <w:tc>
          <w:tcPr>
            <w:tcW w:w="9355" w:type="dxa"/>
            <w:tcMar/>
            <w:vAlign w:val="center"/>
          </w:tcPr>
          <w:p w:rsidRPr="00310069" w:rsidR="005E5F0D" w:rsidP="37224EE4" w:rsidRDefault="005E5F0D" w14:paraId="425AA930" w14:textId="4EAE6AD4">
            <w:pPr>
              <w:tabs>
                <w:tab w:val="left" w:leader="none" w:pos="360"/>
                <w:tab w:val="left" w:leader="none" w:pos="4320"/>
              </w:tabs>
              <w:spacing w:line="276" w:lineRule="auto"/>
              <w:jc w:val="left"/>
            </w:pPr>
            <w:r w:rsidRPr="37224EE4" w:rsidR="799B7D62">
              <w:rPr>
                <w:rFonts w:ascii="Calibri" w:hAnsi="Calibri" w:eastAsia="Calibri" w:cs="Calibri"/>
                <w:noProof w:val="0"/>
                <w:sz w:val="22"/>
                <w:szCs w:val="22"/>
                <w:lang w:val="es"/>
              </w:rPr>
              <w:t>Jairo Matallana</w:t>
            </w:r>
          </w:p>
          <w:p w:rsidRPr="00310069" w:rsidR="005E5F0D" w:rsidP="37224EE4" w:rsidRDefault="005E5F0D" w14:paraId="184D48E1" w14:textId="380752E8">
            <w:pPr>
              <w:tabs>
                <w:tab w:val="left" w:leader="none" w:pos="360"/>
                <w:tab w:val="left" w:leader="none" w:pos="4320"/>
              </w:tabs>
              <w:spacing w:line="276" w:lineRule="auto"/>
              <w:jc w:val="left"/>
            </w:pPr>
            <w:r w:rsidRPr="37224EE4" w:rsidR="799B7D62">
              <w:rPr>
                <w:rFonts w:ascii="Calibri" w:hAnsi="Calibri" w:eastAsia="Calibri" w:cs="Calibri"/>
                <w:noProof w:val="0"/>
                <w:sz w:val="22"/>
                <w:szCs w:val="22"/>
                <w:lang w:val="es"/>
              </w:rPr>
              <w:t>Asesor de certificación de calidad (QA)</w:t>
            </w:r>
          </w:p>
        </w:tc>
      </w:tr>
      <w:tr w:rsidRPr="004B3E18" w:rsidR="005E5F0D" w:rsidTr="37224EE4" w14:paraId="015E7738" w14:textId="77777777">
        <w:trPr>
          <w:trHeight w:val="980"/>
        </w:trPr>
        <w:tc>
          <w:tcPr>
            <w:tcW w:w="2025" w:type="dxa"/>
            <w:tcMar/>
            <w:vAlign w:val="center"/>
          </w:tcPr>
          <w:p w:rsidRPr="004B3E18" w:rsidR="005E5F0D" w:rsidP="37224EE4" w:rsidRDefault="005E5F0D" w14:paraId="3A616E60" w14:textId="77777777">
            <w:pPr>
              <w:tabs>
                <w:tab w:val="left" w:pos="360"/>
                <w:tab w:val="left" w:pos="4320"/>
              </w:tabs>
              <w:jc w:val="center"/>
            </w:pPr>
            <w:r w:rsidR="005E5F0D">
              <w:rPr/>
              <w:t>QA Approver</w:t>
            </w:r>
          </w:p>
        </w:tc>
        <w:tc>
          <w:tcPr>
            <w:tcW w:w="1570" w:type="dxa"/>
            <w:tcMar/>
            <w:vAlign w:val="center"/>
          </w:tcPr>
          <w:p w:rsidRPr="004B3E18" w:rsidR="005E5F0D" w:rsidP="37224EE4" w:rsidRDefault="005E5F0D" w14:paraId="46D4370F" w14:textId="77777777">
            <w:pPr>
              <w:tabs>
                <w:tab w:val="left" w:pos="360"/>
                <w:tab w:val="left" w:pos="4320"/>
              </w:tabs>
              <w:jc w:val="center"/>
            </w:pPr>
          </w:p>
        </w:tc>
        <w:tc>
          <w:tcPr>
            <w:tcW w:w="9355" w:type="dxa"/>
            <w:tcMar/>
            <w:vAlign w:val="center"/>
          </w:tcPr>
          <w:p w:rsidRPr="00310069" w:rsidR="005E5F0D" w:rsidP="37224EE4" w:rsidRDefault="005E5F0D" w14:paraId="208FDC88" w14:textId="4B2515A5">
            <w:pPr>
              <w:tabs>
                <w:tab w:val="left" w:leader="none" w:pos="360"/>
                <w:tab w:val="left" w:leader="none" w:pos="4320"/>
              </w:tabs>
              <w:spacing w:line="276" w:lineRule="auto"/>
              <w:jc w:val="left"/>
            </w:pPr>
            <w:r w:rsidRPr="37224EE4" w:rsidR="55FB258E">
              <w:rPr>
                <w:rFonts w:ascii="Calibri" w:hAnsi="Calibri" w:eastAsia="Calibri" w:cs="Calibri"/>
                <w:noProof w:val="0"/>
                <w:sz w:val="22"/>
                <w:szCs w:val="22"/>
                <w:lang w:val="es"/>
              </w:rPr>
              <w:t>Jairo Matallana</w:t>
            </w:r>
          </w:p>
          <w:p w:rsidRPr="00310069" w:rsidR="005E5F0D" w:rsidP="37224EE4" w:rsidRDefault="005E5F0D" w14:paraId="565120A6" w14:textId="03D9AB26">
            <w:pPr>
              <w:tabs>
                <w:tab w:val="left" w:leader="none" w:pos="360"/>
                <w:tab w:val="left" w:leader="none" w:pos="4320"/>
              </w:tabs>
              <w:spacing w:line="276" w:lineRule="auto"/>
              <w:jc w:val="left"/>
            </w:pPr>
            <w:r w:rsidRPr="37224EE4" w:rsidR="55FB258E">
              <w:rPr>
                <w:rFonts w:ascii="Calibri" w:hAnsi="Calibri" w:eastAsia="Calibri" w:cs="Calibri"/>
                <w:noProof w:val="0"/>
                <w:sz w:val="22"/>
                <w:szCs w:val="22"/>
                <w:lang w:val="es"/>
              </w:rPr>
              <w:t>Asesor de certificación de calidad (QA)</w:t>
            </w:r>
          </w:p>
        </w:tc>
      </w:tr>
      <w:tr w:rsidRPr="004B3E18" w:rsidR="005E5F0D" w:rsidTr="37224EE4" w14:paraId="1140713A" w14:textId="77777777">
        <w:trPr>
          <w:trHeight w:val="701"/>
        </w:trPr>
        <w:tc>
          <w:tcPr>
            <w:tcW w:w="2025" w:type="dxa"/>
            <w:tcMar/>
            <w:vAlign w:val="center"/>
          </w:tcPr>
          <w:p w:rsidRPr="004B3E18" w:rsidR="005E5F0D" w:rsidP="37224EE4" w:rsidRDefault="005E5F0D" w14:paraId="20105CF0" w14:textId="77777777">
            <w:pPr>
              <w:tabs>
                <w:tab w:val="left" w:pos="360"/>
                <w:tab w:val="left" w:pos="4320"/>
              </w:tabs>
              <w:jc w:val="center"/>
            </w:pPr>
            <w:r w:rsidR="005E5F0D">
              <w:rPr/>
              <w:t>PAC Chair</w:t>
            </w:r>
          </w:p>
        </w:tc>
        <w:tc>
          <w:tcPr>
            <w:tcW w:w="1570" w:type="dxa"/>
            <w:tcMar/>
            <w:vAlign w:val="center"/>
          </w:tcPr>
          <w:p w:rsidRPr="004B3E18" w:rsidR="005E5F0D" w:rsidP="37224EE4" w:rsidRDefault="005E5F0D" w14:paraId="2ECA2281" w14:textId="77777777">
            <w:pPr>
              <w:tabs>
                <w:tab w:val="left" w:pos="360"/>
                <w:tab w:val="left" w:pos="4320"/>
              </w:tabs>
              <w:jc w:val="center"/>
            </w:pPr>
          </w:p>
        </w:tc>
        <w:tc>
          <w:tcPr>
            <w:tcW w:w="9355" w:type="dxa"/>
            <w:tcMar/>
            <w:vAlign w:val="center"/>
          </w:tcPr>
          <w:p w:rsidRPr="00310069" w:rsidR="005E5F0D" w:rsidP="37224EE4" w:rsidRDefault="005E5F0D" w14:paraId="70E8D9A6" w14:textId="7A54E2E5">
            <w:pPr>
              <w:tabs>
                <w:tab w:val="left" w:pos="360"/>
                <w:tab w:val="left" w:pos="4320"/>
              </w:tabs>
              <w:spacing w:line="276" w:lineRule="auto"/>
              <w:jc w:val="left"/>
            </w:pPr>
            <w:r w:rsidRPr="37224EE4" w:rsidR="49C043FD">
              <w:rPr>
                <w:rFonts w:ascii="Calibri" w:hAnsi="Calibri" w:eastAsia="Calibri" w:cs="Calibri"/>
                <w:noProof w:val="0"/>
                <w:sz w:val="22"/>
                <w:szCs w:val="22"/>
                <w:lang w:val="es"/>
              </w:rPr>
              <w:t>Alejandro Pacheco, Representante Residente Adjunto</w:t>
            </w:r>
          </w:p>
          <w:p w:rsidRPr="00310069" w:rsidR="005E5F0D" w:rsidP="37224EE4" w:rsidRDefault="005E5F0D" w14:paraId="1B9A8080" w14:textId="686319A4">
            <w:pPr>
              <w:pStyle w:val="Normal"/>
              <w:tabs>
                <w:tab w:val="left" w:pos="360"/>
                <w:tab w:val="left" w:pos="4320"/>
              </w:tabs>
              <w:spacing w:line="276" w:lineRule="auto"/>
              <w:jc w:val="left"/>
              <w:rPr>
                <w:rFonts w:ascii="Calibri" w:hAnsi="Calibri" w:eastAsia="Calibri" w:cs="Calibri"/>
                <w:noProof w:val="0"/>
                <w:sz w:val="22"/>
                <w:szCs w:val="22"/>
                <w:lang w:val="es"/>
              </w:rPr>
            </w:pPr>
            <w:r w:rsidRPr="37224EE4" w:rsidR="49C043FD">
              <w:rPr>
                <w:rFonts w:ascii="Calibri" w:hAnsi="Calibri" w:eastAsia="Calibri" w:cs="Calibri"/>
                <w:noProof w:val="0"/>
                <w:sz w:val="22"/>
                <w:szCs w:val="22"/>
                <w:lang w:val="es"/>
              </w:rPr>
              <w:t>Presidente del PAC</w:t>
            </w:r>
          </w:p>
        </w:tc>
      </w:tr>
    </w:tbl>
    <w:p w:rsidR="005E5F0D" w:rsidP="005E5F0D" w:rsidRDefault="005E5F0D" w14:paraId="70447B2C" w14:textId="77777777">
      <w:pPr>
        <w:sectPr w:rsidR="005E5F0D" w:rsidSect="00943808">
          <w:headerReference w:type="first" r:id="rId12"/>
          <w:pgSz w:w="15840" w:h="12240" w:orient="landscape"/>
          <w:pgMar w:top="1080" w:right="1440" w:bottom="1080" w:left="1440" w:header="720" w:footer="720" w:gutter="0"/>
          <w:cols w:space="720"/>
          <w:titlePg/>
          <w:docGrid w:linePitch="360"/>
        </w:sectPr>
      </w:pPr>
    </w:p>
    <w:p w:rsidRPr="007B2FDA" w:rsidR="005E5F0D" w:rsidP="00310069" w:rsidRDefault="005E5F0D" w14:paraId="0E3638EB" w14:textId="77777777">
      <w:pPr>
        <w:pStyle w:val="Heading3"/>
        <w:ind w:left="0"/>
      </w:pPr>
      <w:bookmarkStart w:name="_Toc26282758" w:id="1"/>
      <w:r>
        <w:lastRenderedPageBreak/>
        <w:t xml:space="preserve">SESP Attachment 1. </w:t>
      </w:r>
      <w:r w:rsidRPr="003835FA">
        <w:t xml:space="preserve">Social and Environmental </w:t>
      </w:r>
      <w:r w:rsidRPr="0084274F">
        <w:t>Risk Screening Checklist</w:t>
      </w:r>
      <w:bookmarkEnd w:id="1"/>
    </w:p>
    <w:p w:rsidRPr="009D2BD0" w:rsidR="005E5F0D" w:rsidP="005E5F0D" w:rsidRDefault="005E5F0D" w14:paraId="513236DC" w14:textId="77777777">
      <w:pPr>
        <w:rPr>
          <w:sz w:val="22"/>
          <w:szCs w:val="22"/>
        </w:rPr>
      </w:pPr>
    </w:p>
    <w:tbl>
      <w:tblPr>
        <w:tblW w:w="97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635"/>
        <w:gridCol w:w="1140"/>
      </w:tblGrid>
      <w:tr w:rsidRPr="004B3E18" w:rsidR="005E5F0D" w:rsidTr="72FC596A" w14:paraId="658AF165" w14:textId="77777777">
        <w:tc>
          <w:tcPr>
            <w:tcW w:w="8635" w:type="dxa"/>
            <w:tcBorders>
              <w:bottom w:val="single" w:color="auto" w:sz="4" w:space="0"/>
            </w:tcBorders>
            <w:shd w:val="clear" w:color="auto" w:fill="8DB3E2"/>
            <w:tcMar/>
            <w:vAlign w:val="center"/>
          </w:tcPr>
          <w:p w:rsidRPr="004B3E18" w:rsidR="005E5F0D" w:rsidP="72FC596A" w:rsidRDefault="005E5F0D" w14:paraId="0E6F6533" w14:textId="77777777">
            <w:pPr>
              <w:tabs>
                <w:tab w:val="left" w:pos="810"/>
              </w:tabs>
              <w:jc w:val="left"/>
              <w:rPr>
                <w:rFonts w:eastAsia="Times New Roman"/>
                <w:sz w:val="22"/>
                <w:szCs w:val="22"/>
                <w:u w:val="single"/>
              </w:rPr>
            </w:pPr>
            <w:r w:rsidRPr="72FC596A" w:rsidR="005E5F0D">
              <w:rPr>
                <w:b w:val="1"/>
                <w:bCs w:val="1"/>
                <w:sz w:val="22"/>
                <w:szCs w:val="22"/>
              </w:rPr>
              <w:t xml:space="preserve">Checklist Potential Social and Environmental </w:t>
            </w:r>
            <w:r w:rsidRPr="72FC596A" w:rsidR="005E5F0D">
              <w:rPr>
                <w:b w:val="1"/>
                <w:bCs w:val="1"/>
                <w:sz w:val="22"/>
                <w:szCs w:val="22"/>
                <w:u w:val="single"/>
              </w:rPr>
              <w:t>Risks</w:t>
            </w:r>
          </w:p>
        </w:tc>
        <w:tc>
          <w:tcPr>
            <w:tcW w:w="1140" w:type="dxa"/>
            <w:tcBorders>
              <w:bottom w:val="single" w:color="auto" w:sz="4" w:space="0"/>
            </w:tcBorders>
            <w:shd w:val="clear" w:color="auto" w:fill="8DB3E2"/>
            <w:tcMar/>
            <w:vAlign w:val="center"/>
          </w:tcPr>
          <w:p w:rsidRPr="004B3E18" w:rsidR="005E5F0D" w:rsidP="72FC596A" w:rsidRDefault="005E5F0D" w14:paraId="628A0FBF" w14:textId="77777777">
            <w:pPr>
              <w:tabs>
                <w:tab w:val="left" w:pos="810"/>
              </w:tabs>
              <w:jc w:val="center"/>
              <w:rPr>
                <w:rFonts w:eastAsia="Times New Roman"/>
                <w:sz w:val="22"/>
                <w:szCs w:val="22"/>
              </w:rPr>
            </w:pPr>
          </w:p>
        </w:tc>
      </w:tr>
      <w:tr w:rsidRPr="004B3E18" w:rsidR="005E5F0D" w:rsidTr="72FC596A" w14:paraId="29D0C6BA" w14:textId="77777777">
        <w:tc>
          <w:tcPr>
            <w:tcW w:w="8635" w:type="dxa"/>
            <w:tcBorders>
              <w:bottom w:val="single" w:color="auto" w:sz="4" w:space="0"/>
            </w:tcBorders>
            <w:shd w:val="clear" w:color="auto" w:fill="auto"/>
            <w:tcMar/>
            <w:vAlign w:val="center"/>
          </w:tcPr>
          <w:p w:rsidRPr="004B3E18" w:rsidR="005E5F0D" w:rsidP="72FC596A" w:rsidRDefault="005E5F0D" w14:paraId="1E5B95D2" w14:textId="211E9505">
            <w:pPr>
              <w:tabs>
                <w:tab w:val="left" w:pos="810"/>
              </w:tabs>
              <w:jc w:val="left"/>
              <w:rPr>
                <w:rFonts w:eastAsia="Times New Roman"/>
              </w:rPr>
            </w:pPr>
            <w:r w:rsidRPr="72FC596A" w:rsidR="005E5F0D">
              <w:rPr>
                <w:rFonts w:eastAsia="Times New Roman"/>
                <w:u w:val="single"/>
              </w:rPr>
              <w:t>INSTRUCTIONS</w:t>
            </w:r>
            <w:r w:rsidRPr="72FC596A" w:rsidR="005E5F0D">
              <w:rPr>
                <w:rFonts w:eastAsia="Times New Roman"/>
              </w:rPr>
              <w:t>: The risk screening checklist will assist in answering Questions 2-6 of the Screening Template. Answers to the checklist questions help to (1) identify potential risks, (2) determine the overall risk categorization of the project, and (3) determine required level of assessment and management measures</w:t>
            </w:r>
            <w:r w:rsidRPr="72FC596A" w:rsidR="005E5F0D">
              <w:rPr>
                <w:rFonts w:eastAsia="Times New Roman"/>
              </w:rPr>
              <w:t xml:space="preserve">. Refer to </w:t>
            </w:r>
            <w:r w:rsidRPr="72FC596A" w:rsidR="005E5F0D">
              <w:rPr>
                <w:rFonts w:eastAsia="Times New Roman"/>
              </w:rPr>
              <w:t>the</w:t>
            </w:r>
            <w:r w:rsidR="005E5F0D">
              <w:rPr/>
              <w:t xml:space="preserve"> </w:t>
            </w:r>
            <w:hyperlink r:id="R63d75c243ebb488d">
              <w:r w:rsidRPr="72FC596A" w:rsidR="005E5F0D">
                <w:rPr>
                  <w:rStyle w:val="Hyperlink"/>
                </w:rPr>
                <w:t>SES toolkit</w:t>
              </w:r>
            </w:hyperlink>
            <w:r w:rsidRPr="72FC596A" w:rsidR="005E5F0D">
              <w:rPr>
                <w:rFonts w:eastAsia="Times New Roman"/>
              </w:rPr>
              <w:t xml:space="preserve"> </w:t>
            </w:r>
            <w:r w:rsidRPr="72FC596A" w:rsidR="005E5F0D">
              <w:rPr>
                <w:rFonts w:eastAsia="Times New Roman"/>
              </w:rPr>
              <w:t>for further guidance on addressing screening questions.</w:t>
            </w:r>
          </w:p>
        </w:tc>
        <w:tc>
          <w:tcPr>
            <w:tcW w:w="1140" w:type="dxa"/>
            <w:tcBorders>
              <w:bottom w:val="single" w:color="auto" w:sz="4" w:space="0"/>
            </w:tcBorders>
            <w:shd w:val="clear" w:color="auto" w:fill="auto"/>
            <w:tcMar/>
            <w:vAlign w:val="center"/>
          </w:tcPr>
          <w:p w:rsidRPr="004B3E18" w:rsidR="005E5F0D" w:rsidP="72FC596A" w:rsidRDefault="005E5F0D" w14:paraId="3A8F62DF" w14:textId="77777777">
            <w:pPr>
              <w:tabs>
                <w:tab w:val="left" w:pos="810"/>
              </w:tabs>
              <w:jc w:val="center"/>
              <w:rPr>
                <w:rFonts w:eastAsia="Times New Roman"/>
                <w:sz w:val="16"/>
                <w:szCs w:val="16"/>
              </w:rPr>
            </w:pPr>
          </w:p>
        </w:tc>
      </w:tr>
      <w:tr w:rsidRPr="004B3E18" w:rsidR="005E5F0D" w:rsidTr="72FC596A" w14:paraId="2F750FDC" w14:textId="77777777">
        <w:tc>
          <w:tcPr>
            <w:tcW w:w="8635" w:type="dxa"/>
            <w:tcBorders>
              <w:bottom w:val="single" w:color="auto" w:sz="4" w:space="0"/>
            </w:tcBorders>
            <w:shd w:val="clear" w:color="auto" w:fill="DBE5F1"/>
            <w:tcMar/>
            <w:vAlign w:val="center"/>
          </w:tcPr>
          <w:p w:rsidRPr="00E344B9" w:rsidR="005E5F0D" w:rsidP="72FC596A" w:rsidRDefault="005E5F0D" w14:paraId="49648C83" w14:textId="77777777">
            <w:pPr>
              <w:tabs>
                <w:tab w:val="left" w:pos="810"/>
              </w:tabs>
              <w:spacing w:before="120" w:after="120"/>
              <w:jc w:val="left"/>
              <w:rPr>
                <w:b w:val="1"/>
                <w:bCs w:val="1"/>
              </w:rPr>
            </w:pPr>
            <w:r w:rsidRPr="72FC596A" w:rsidR="005E5F0D">
              <w:rPr>
                <w:b w:val="1"/>
                <w:bCs w:val="1"/>
              </w:rPr>
              <w:t>Overarching Principle: Leave No One Behind</w:t>
            </w:r>
          </w:p>
          <w:p w:rsidRPr="004B3E18" w:rsidR="005E5F0D" w:rsidP="72FC596A" w:rsidRDefault="005E5F0D" w14:paraId="316F473F" w14:textId="77777777">
            <w:pPr>
              <w:tabs>
                <w:tab w:val="left" w:pos="810"/>
              </w:tabs>
              <w:spacing w:before="120" w:after="120"/>
              <w:jc w:val="left"/>
              <w:rPr>
                <w:b w:val="1"/>
                <w:bCs w:val="1"/>
              </w:rPr>
            </w:pPr>
            <w:r w:rsidRPr="72FC596A" w:rsidR="005E5F0D">
              <w:rPr>
                <w:b w:val="1"/>
                <w:bCs w:val="1"/>
              </w:rPr>
              <w:t>Human Rights</w:t>
            </w:r>
          </w:p>
        </w:tc>
        <w:tc>
          <w:tcPr>
            <w:tcW w:w="1140" w:type="dxa"/>
            <w:tcBorders>
              <w:bottom w:val="single" w:color="auto" w:sz="4" w:space="0"/>
            </w:tcBorders>
            <w:shd w:val="clear" w:color="auto" w:fill="DBE5F1"/>
            <w:tcMar/>
            <w:vAlign w:val="center"/>
          </w:tcPr>
          <w:p w:rsidRPr="004B3E18" w:rsidR="005E5F0D" w:rsidP="72FC596A" w:rsidRDefault="005E5F0D" w14:paraId="150D0492" w14:textId="2523696B">
            <w:pPr>
              <w:tabs>
                <w:tab w:val="left" w:pos="810"/>
              </w:tabs>
              <w:jc w:val="center"/>
              <w:rPr>
                <w:rFonts w:eastAsia="Times New Roman"/>
                <w:b w:val="1"/>
                <w:bCs w:val="1"/>
                <w:sz w:val="16"/>
                <w:szCs w:val="16"/>
              </w:rPr>
            </w:pPr>
            <w:r w:rsidRPr="72FC596A" w:rsidR="005E5F0D">
              <w:rPr>
                <w:rFonts w:eastAsia="Times New Roman"/>
                <w:b w:val="1"/>
                <w:bCs w:val="1"/>
                <w:sz w:val="16"/>
                <w:szCs w:val="16"/>
              </w:rPr>
              <w:t xml:space="preserve">Answer </w:t>
            </w:r>
            <w:r>
              <w:br/>
            </w:r>
            <w:r w:rsidRPr="72FC596A" w:rsidR="005E5F0D">
              <w:rPr>
                <w:rFonts w:eastAsia="Times New Roman"/>
                <w:b w:val="1"/>
                <w:bCs w:val="1"/>
                <w:sz w:val="16"/>
                <w:szCs w:val="16"/>
              </w:rPr>
              <w:t>(Yes/No</w:t>
            </w:r>
            <w:r w:rsidRPr="72FC596A" w:rsidR="3AD3644A">
              <w:rPr>
                <w:rFonts w:eastAsia="Times New Roman"/>
                <w:b w:val="1"/>
                <w:bCs w:val="1"/>
                <w:sz w:val="16"/>
                <w:szCs w:val="16"/>
              </w:rPr>
              <w:t>)</w:t>
            </w:r>
          </w:p>
        </w:tc>
      </w:tr>
      <w:tr w:rsidRPr="00B72E50" w:rsidR="005E5F0D" w:rsidTr="72FC596A" w14:paraId="2A203A0D" w14:textId="77777777">
        <w:tc>
          <w:tcPr>
            <w:tcW w:w="8635" w:type="dxa"/>
            <w:tcBorders>
              <w:bottom w:val="single" w:color="auto" w:sz="4" w:space="0"/>
            </w:tcBorders>
            <w:shd w:val="clear" w:color="auto" w:fill="auto"/>
            <w:tcMar/>
            <w:vAlign w:val="center"/>
          </w:tcPr>
          <w:p w:rsidR="005E5F0D" w:rsidP="72FC596A" w:rsidRDefault="005E5F0D" w14:paraId="38EE34F4" w14:textId="77777777">
            <w:pPr>
              <w:tabs>
                <w:tab w:val="left" w:pos="900"/>
              </w:tabs>
              <w:spacing w:before="60" w:after="60"/>
              <w:ind w:left="567" w:hanging="567"/>
              <w:jc w:val="left"/>
              <w:rPr>
                <w:rFonts w:eastAsia="Times New Roman"/>
                <w:i w:val="1"/>
                <w:iCs w:val="1"/>
              </w:rPr>
            </w:pPr>
            <w:r w:rsidRPr="72FC596A" w:rsidR="005E5F0D">
              <w:rPr>
                <w:rFonts w:eastAsia="Times New Roman"/>
              </w:rPr>
              <w:t>P.1</w:t>
            </w:r>
            <w:r>
              <w:tab/>
            </w:r>
            <w:r w:rsidRPr="72FC596A" w:rsidR="005E5F0D">
              <w:rPr>
                <w:rFonts w:eastAsia="Times New Roman"/>
              </w:rPr>
              <w:t>Have local communities or individuals</w:t>
            </w:r>
            <w:r w:rsidRPr="72FC596A" w:rsidR="005E5F0D">
              <w:rPr>
                <w:rFonts w:eastAsia="Times New Roman"/>
              </w:rPr>
              <w:t xml:space="preserve"> </w:t>
            </w:r>
            <w:r w:rsidRPr="72FC596A" w:rsidR="005E5F0D">
              <w:rPr>
                <w:rFonts w:eastAsia="Times New Roman"/>
              </w:rPr>
              <w:t xml:space="preserve">raised human rights concerns regarding the </w:t>
            </w:r>
            <w:r w:rsidRPr="72FC596A" w:rsidR="005E5F0D">
              <w:rPr>
                <w:rFonts w:eastAsia="Times New Roman"/>
              </w:rPr>
              <w:t>project (</w:t>
            </w:r>
            <w:proofErr w:type="gramStart"/>
            <w:r w:rsidRPr="72FC596A" w:rsidR="005E5F0D">
              <w:rPr>
                <w:rFonts w:eastAsia="Times New Roman"/>
              </w:rPr>
              <w:t>e.g.</w:t>
            </w:r>
            <w:proofErr w:type="gramEnd"/>
            <w:r w:rsidRPr="72FC596A" w:rsidR="005E5F0D">
              <w:rPr>
                <w:rFonts w:eastAsia="Times New Roman"/>
              </w:rPr>
              <w:t xml:space="preserve"> </w:t>
            </w:r>
            <w:r w:rsidRPr="72FC596A" w:rsidR="005E5F0D">
              <w:rPr>
                <w:rFonts w:eastAsia="Times New Roman"/>
              </w:rPr>
              <w:t>during the stakeholder engagement process</w:t>
            </w:r>
            <w:r w:rsidRPr="72FC596A" w:rsidR="005E5F0D">
              <w:rPr>
                <w:rFonts w:eastAsia="Times New Roman"/>
              </w:rPr>
              <w:t>, grievance processes, public statements)</w:t>
            </w:r>
            <w:r w:rsidRPr="72FC596A" w:rsidR="005E5F0D">
              <w:rPr>
                <w:rFonts w:eastAsia="Times New Roman"/>
              </w:rPr>
              <w:t>?</w:t>
            </w:r>
          </w:p>
        </w:tc>
        <w:tc>
          <w:tcPr>
            <w:tcW w:w="1140" w:type="dxa"/>
            <w:tcBorders>
              <w:bottom w:val="single" w:color="auto" w:sz="4" w:space="0"/>
            </w:tcBorders>
            <w:shd w:val="clear" w:color="auto" w:fill="auto"/>
            <w:tcMar/>
            <w:vAlign w:val="center"/>
          </w:tcPr>
          <w:p w:rsidRPr="00B72E50" w:rsidR="005E5F0D" w:rsidP="72FC596A" w:rsidRDefault="005E5F0D" w14:paraId="257239CD" w14:textId="07ABE40F">
            <w:pPr>
              <w:tabs>
                <w:tab w:val="left" w:pos="810"/>
              </w:tabs>
              <w:jc w:val="center"/>
              <w:rPr>
                <w:i w:val="0"/>
                <w:iCs w:val="0"/>
              </w:rPr>
            </w:pPr>
            <w:r w:rsidRPr="72FC596A" w:rsidR="5854C30C">
              <w:rPr>
                <w:i w:val="0"/>
                <w:iCs w:val="0"/>
              </w:rPr>
              <w:t>No</w:t>
            </w:r>
          </w:p>
        </w:tc>
      </w:tr>
      <w:tr w:rsidRPr="00B72E50" w:rsidR="005E5F0D" w:rsidTr="72FC596A" w14:paraId="1FB1AC46" w14:textId="77777777">
        <w:tc>
          <w:tcPr>
            <w:tcW w:w="8635" w:type="dxa"/>
            <w:tcBorders>
              <w:bottom w:val="single" w:color="auto" w:sz="4" w:space="0"/>
            </w:tcBorders>
            <w:shd w:val="clear" w:color="auto" w:fill="auto"/>
            <w:tcMar/>
            <w:vAlign w:val="center"/>
          </w:tcPr>
          <w:p w:rsidR="005E5F0D" w:rsidP="72FC596A" w:rsidRDefault="005E5F0D" w14:paraId="315FD0A0" w14:textId="77777777">
            <w:pPr>
              <w:tabs>
                <w:tab w:val="left" w:pos="900"/>
              </w:tabs>
              <w:spacing w:before="60" w:after="60"/>
              <w:ind w:left="567" w:hanging="567"/>
              <w:jc w:val="left"/>
              <w:rPr>
                <w:rFonts w:eastAsia="Times New Roman"/>
              </w:rPr>
            </w:pPr>
            <w:r w:rsidRPr="72FC596A" w:rsidR="005E5F0D">
              <w:rPr>
                <w:rFonts w:eastAsia="Times New Roman"/>
              </w:rPr>
              <w:t>P.2</w:t>
            </w:r>
            <w:r>
              <w:tab/>
            </w:r>
            <w:r w:rsidRPr="72FC596A" w:rsidR="005E5F0D">
              <w:rPr>
                <w:rFonts w:eastAsia="Times New Roman"/>
              </w:rPr>
              <w:t xml:space="preserve">Is there </w:t>
            </w:r>
            <w:r w:rsidRPr="72FC596A" w:rsidR="005E5F0D">
              <w:rPr>
                <w:rFonts w:eastAsia="Times New Roman"/>
              </w:rPr>
              <w:t>a risk that duty-bearers</w:t>
            </w:r>
            <w:r w:rsidRPr="72FC596A" w:rsidR="005E5F0D">
              <w:rPr>
                <w:rFonts w:eastAsia="Times New Roman"/>
              </w:rPr>
              <w:t xml:space="preserve"> (</w:t>
            </w:r>
            <w:proofErr w:type="gramStart"/>
            <w:r w:rsidRPr="72FC596A" w:rsidR="005E5F0D">
              <w:rPr>
                <w:rFonts w:eastAsia="Times New Roman"/>
              </w:rPr>
              <w:t>e.g.</w:t>
            </w:r>
            <w:proofErr w:type="gramEnd"/>
            <w:r w:rsidRPr="72FC596A" w:rsidR="005E5F0D">
              <w:rPr>
                <w:rFonts w:eastAsia="Times New Roman"/>
              </w:rPr>
              <w:t xml:space="preserve"> government agencies)</w:t>
            </w:r>
            <w:r w:rsidRPr="72FC596A" w:rsidR="005E5F0D">
              <w:rPr>
                <w:rFonts w:eastAsia="Times New Roman"/>
              </w:rPr>
              <w:t xml:space="preserve"> do not have the capacity to meet their obligations in the </w:t>
            </w:r>
            <w:r w:rsidRPr="72FC596A" w:rsidR="005E5F0D">
              <w:rPr>
                <w:rFonts w:eastAsia="Times New Roman"/>
              </w:rPr>
              <w:t>project</w:t>
            </w:r>
            <w:r w:rsidRPr="72FC596A" w:rsidR="005E5F0D">
              <w:rPr>
                <w:rFonts w:eastAsia="Times New Roman"/>
              </w:rPr>
              <w:t>?</w:t>
            </w:r>
          </w:p>
        </w:tc>
        <w:tc>
          <w:tcPr>
            <w:tcW w:w="1140" w:type="dxa"/>
            <w:tcBorders>
              <w:bottom w:val="single" w:color="auto" w:sz="4" w:space="0"/>
            </w:tcBorders>
            <w:shd w:val="clear" w:color="auto" w:fill="auto"/>
            <w:tcMar/>
            <w:vAlign w:val="center"/>
          </w:tcPr>
          <w:p w:rsidRPr="00B72E50" w:rsidR="005E5F0D" w:rsidP="72FC596A" w:rsidRDefault="005E5F0D" w14:paraId="43D3640A" w14:textId="1DBB3ECA">
            <w:pPr>
              <w:pStyle w:val="Normal"/>
              <w:tabs>
                <w:tab w:val="left" w:leader="none" w:pos="810"/>
              </w:tabs>
              <w:bidi w:val="0"/>
              <w:spacing w:before="0" w:beforeAutospacing="off" w:after="0" w:afterAutospacing="off" w:line="259" w:lineRule="auto"/>
              <w:ind w:left="0" w:right="0"/>
              <w:jc w:val="center"/>
              <w:rPr>
                <w:i w:val="0"/>
                <w:iCs w:val="0"/>
              </w:rPr>
            </w:pPr>
            <w:r w:rsidRPr="72FC596A" w:rsidR="52725ECA">
              <w:rPr>
                <w:i w:val="0"/>
                <w:iCs w:val="0"/>
              </w:rPr>
              <w:t>No</w:t>
            </w:r>
          </w:p>
        </w:tc>
      </w:tr>
      <w:tr w:rsidRPr="00B72E50" w:rsidR="005E5F0D" w:rsidTr="72FC596A" w14:paraId="362223CC" w14:textId="77777777">
        <w:tc>
          <w:tcPr>
            <w:tcW w:w="8635" w:type="dxa"/>
            <w:tcBorders>
              <w:bottom w:val="single" w:color="auto" w:sz="4" w:space="0"/>
            </w:tcBorders>
            <w:shd w:val="clear" w:color="auto" w:fill="auto"/>
            <w:tcMar/>
            <w:vAlign w:val="center"/>
          </w:tcPr>
          <w:p w:rsidR="005E5F0D" w:rsidP="72FC596A" w:rsidRDefault="005E5F0D" w14:paraId="7E2ACEB2" w14:textId="77777777">
            <w:pPr>
              <w:tabs>
                <w:tab w:val="left" w:pos="900"/>
              </w:tabs>
              <w:spacing w:before="60" w:after="60"/>
              <w:ind w:left="567" w:hanging="567"/>
              <w:jc w:val="left"/>
              <w:rPr>
                <w:rFonts w:eastAsia="Times New Roman"/>
              </w:rPr>
            </w:pPr>
            <w:r w:rsidRPr="72FC596A" w:rsidR="005E5F0D">
              <w:rPr>
                <w:rFonts w:eastAsia="Times New Roman"/>
              </w:rPr>
              <w:t>P.3</w:t>
            </w:r>
            <w:r>
              <w:tab/>
            </w:r>
            <w:r w:rsidRPr="72FC596A" w:rsidR="005E5F0D">
              <w:rPr>
                <w:rFonts w:eastAsia="Times New Roman"/>
              </w:rPr>
              <w:t xml:space="preserve">Is there </w:t>
            </w:r>
            <w:r w:rsidRPr="72FC596A" w:rsidR="005E5F0D">
              <w:rPr>
                <w:rFonts w:eastAsia="Times New Roman"/>
              </w:rPr>
              <w:t>a risk that rights-holders</w:t>
            </w:r>
            <w:r w:rsidRPr="72FC596A" w:rsidR="005E5F0D">
              <w:rPr>
                <w:rFonts w:eastAsia="Times New Roman"/>
              </w:rPr>
              <w:t xml:space="preserve"> (</w:t>
            </w:r>
            <w:proofErr w:type="gramStart"/>
            <w:r w:rsidRPr="72FC596A" w:rsidR="005E5F0D">
              <w:rPr>
                <w:rFonts w:eastAsia="Times New Roman"/>
              </w:rPr>
              <w:t>e.g.</w:t>
            </w:r>
            <w:proofErr w:type="gramEnd"/>
            <w:r w:rsidRPr="72FC596A" w:rsidR="005E5F0D">
              <w:rPr>
                <w:rFonts w:eastAsia="Times New Roman"/>
              </w:rPr>
              <w:t xml:space="preserve"> project-affected persons)</w:t>
            </w:r>
            <w:r w:rsidRPr="72FC596A" w:rsidR="005E5F0D">
              <w:rPr>
                <w:rFonts w:eastAsia="Times New Roman"/>
              </w:rPr>
              <w:t xml:space="preserve"> do not have the capacity to claim their rights?</w:t>
            </w:r>
          </w:p>
        </w:tc>
        <w:tc>
          <w:tcPr>
            <w:tcW w:w="1140" w:type="dxa"/>
            <w:tcBorders>
              <w:bottom w:val="single" w:color="auto" w:sz="4" w:space="0"/>
            </w:tcBorders>
            <w:shd w:val="clear" w:color="auto" w:fill="auto"/>
            <w:tcMar/>
            <w:vAlign w:val="center"/>
          </w:tcPr>
          <w:p w:rsidRPr="00B72E50" w:rsidR="005E5F0D" w:rsidP="72FC596A" w:rsidRDefault="005E5F0D" w14:paraId="4B4877A0" w14:textId="743C4D29">
            <w:pPr>
              <w:tabs>
                <w:tab w:val="left" w:pos="810"/>
              </w:tabs>
              <w:jc w:val="center"/>
              <w:rPr>
                <w:i w:val="0"/>
                <w:iCs w:val="0"/>
              </w:rPr>
            </w:pPr>
            <w:r w:rsidRPr="72FC596A" w:rsidR="0A849B7C">
              <w:rPr>
                <w:i w:val="0"/>
                <w:iCs w:val="0"/>
              </w:rPr>
              <w:t>No</w:t>
            </w:r>
          </w:p>
        </w:tc>
      </w:tr>
      <w:tr w:rsidRPr="00FE7BF3" w:rsidR="005E5F0D" w:rsidTr="72FC596A" w14:paraId="7EFC96CA" w14:textId="77777777">
        <w:tc>
          <w:tcPr>
            <w:tcW w:w="8635" w:type="dxa"/>
            <w:tcBorders>
              <w:bottom w:val="single" w:color="auto" w:sz="4" w:space="0"/>
            </w:tcBorders>
            <w:shd w:val="clear" w:color="auto" w:fill="auto"/>
            <w:tcMar/>
            <w:vAlign w:val="center"/>
          </w:tcPr>
          <w:p w:rsidRPr="00E344B9" w:rsidR="005E5F0D" w:rsidDel="00855BCB" w:rsidP="72FC596A" w:rsidRDefault="005E5F0D" w14:paraId="56C40773" w14:textId="77777777">
            <w:pPr>
              <w:tabs>
                <w:tab w:val="left" w:pos="900"/>
              </w:tabs>
              <w:spacing w:before="60" w:after="60"/>
              <w:ind w:left="567" w:hanging="567"/>
              <w:jc w:val="left"/>
              <w:rPr>
                <w:rFonts w:eastAsia="Times New Roman"/>
                <w:i w:val="1"/>
                <w:iCs w:val="1"/>
              </w:rPr>
            </w:pPr>
            <w:r w:rsidRPr="72FC596A" w:rsidR="005E5F0D">
              <w:rPr>
                <w:rFonts w:eastAsia="Times New Roman"/>
                <w:i w:val="1"/>
                <w:iCs w:val="1"/>
              </w:rPr>
              <w:t xml:space="preserve">Would </w:t>
            </w:r>
            <w:r w:rsidRPr="72FC596A" w:rsidR="005E5F0D">
              <w:rPr>
                <w:rFonts w:eastAsia="Times New Roman"/>
                <w:i w:val="1"/>
                <w:iCs w:val="1"/>
              </w:rPr>
              <w:t xml:space="preserve">the </w:t>
            </w:r>
            <w:r w:rsidRPr="72FC596A" w:rsidR="005E5F0D">
              <w:rPr>
                <w:rFonts w:eastAsia="Times New Roman"/>
                <w:i w:val="1"/>
                <w:iCs w:val="1"/>
              </w:rPr>
              <w:t>project</w:t>
            </w:r>
            <w:r w:rsidRPr="72FC596A" w:rsidR="005E5F0D">
              <w:rPr>
                <w:rFonts w:eastAsia="Times New Roman"/>
                <w:i w:val="1"/>
                <w:iCs w:val="1"/>
              </w:rPr>
              <w:t xml:space="preserve"> </w:t>
            </w:r>
            <w:r w:rsidRPr="72FC596A" w:rsidR="005E5F0D">
              <w:rPr>
                <w:rFonts w:eastAsia="Times New Roman"/>
                <w:i w:val="1"/>
                <w:iCs w:val="1"/>
              </w:rPr>
              <w:t>potentially involve</w:t>
            </w:r>
            <w:r w:rsidRPr="72FC596A" w:rsidR="005E5F0D">
              <w:rPr>
                <w:rFonts w:eastAsia="Times New Roman"/>
                <w:i w:val="1"/>
                <w:iCs w:val="1"/>
              </w:rPr>
              <w:t xml:space="preserve"> or</w:t>
            </w:r>
            <w:r w:rsidRPr="72FC596A" w:rsidR="005E5F0D">
              <w:rPr>
                <w:rFonts w:eastAsia="Times New Roman"/>
                <w:i w:val="1"/>
                <w:iCs w:val="1"/>
              </w:rPr>
              <w:t xml:space="preserve"> lead to</w:t>
            </w:r>
            <w:r w:rsidRPr="72FC596A" w:rsidR="005E5F0D">
              <w:rPr>
                <w:rFonts w:eastAsia="Times New Roman"/>
                <w:i w:val="1"/>
                <w:iCs w:val="1"/>
              </w:rPr>
              <w:t>:</w:t>
            </w:r>
          </w:p>
        </w:tc>
        <w:tc>
          <w:tcPr>
            <w:tcW w:w="1140" w:type="dxa"/>
            <w:tcBorders>
              <w:bottom w:val="single" w:color="auto" w:sz="4" w:space="0"/>
            </w:tcBorders>
            <w:shd w:val="clear" w:color="auto" w:fill="auto"/>
            <w:tcMar/>
            <w:vAlign w:val="center"/>
          </w:tcPr>
          <w:p w:rsidRPr="00E344B9" w:rsidR="005E5F0D" w:rsidP="72FC596A" w:rsidRDefault="005E5F0D" w14:paraId="395EA56A" w14:textId="77777777">
            <w:pPr>
              <w:tabs>
                <w:tab w:val="left" w:pos="810"/>
              </w:tabs>
              <w:jc w:val="center"/>
              <w:rPr>
                <w:i w:val="0"/>
                <w:iCs w:val="0"/>
              </w:rPr>
            </w:pPr>
          </w:p>
        </w:tc>
      </w:tr>
      <w:tr w:rsidRPr="004B3E18" w:rsidR="005E5F0D" w:rsidTr="72FC596A" w14:paraId="642DB92D" w14:textId="77777777">
        <w:tc>
          <w:tcPr>
            <w:tcW w:w="8635" w:type="dxa"/>
            <w:tcBorders>
              <w:bottom w:val="single" w:color="auto" w:sz="4" w:space="0"/>
            </w:tcBorders>
            <w:shd w:val="clear" w:color="auto" w:fill="auto"/>
            <w:tcMar/>
            <w:vAlign w:val="center"/>
          </w:tcPr>
          <w:p w:rsidRPr="004B3E18" w:rsidR="005E5F0D" w:rsidP="72FC596A" w:rsidRDefault="005E5F0D" w14:paraId="3B31C7EE" w14:textId="77777777">
            <w:pPr>
              <w:tabs>
                <w:tab w:val="left" w:pos="900"/>
              </w:tabs>
              <w:spacing w:before="60" w:after="60"/>
              <w:ind w:left="567" w:hanging="567"/>
              <w:jc w:val="left"/>
              <w:rPr>
                <w:rFonts w:eastAsia="Times New Roman"/>
              </w:rPr>
            </w:pPr>
            <w:r w:rsidRPr="72FC596A" w:rsidR="005E5F0D">
              <w:rPr>
                <w:rFonts w:eastAsia="Times New Roman"/>
              </w:rPr>
              <w:t>P.4</w:t>
            </w:r>
            <w:r>
              <w:tab/>
            </w:r>
            <w:r w:rsidRPr="72FC596A" w:rsidR="005E5F0D">
              <w:rPr>
                <w:rFonts w:eastAsia="Times New Roman"/>
              </w:rPr>
              <w:t>adverse impacts on enjoyment of the human rights (civil, political, economic, social or cultural) of the affected population and particularly of marginalized groups?</w:t>
            </w:r>
          </w:p>
        </w:tc>
        <w:tc>
          <w:tcPr>
            <w:tcW w:w="1140" w:type="dxa"/>
            <w:tcBorders>
              <w:bottom w:val="single" w:color="auto" w:sz="4" w:space="0"/>
            </w:tcBorders>
            <w:shd w:val="clear" w:color="auto" w:fill="auto"/>
            <w:tcMar/>
            <w:vAlign w:val="center"/>
          </w:tcPr>
          <w:p w:rsidRPr="004B3E18" w:rsidR="005E5F0D" w:rsidP="72FC596A" w:rsidRDefault="005E5F0D" w14:paraId="7FCFDBBC" w14:textId="109FBE10">
            <w:pPr>
              <w:tabs>
                <w:tab w:val="left" w:pos="810"/>
              </w:tabs>
              <w:jc w:val="center"/>
              <w:rPr>
                <w:i w:val="0"/>
                <w:iCs w:val="0"/>
              </w:rPr>
            </w:pPr>
            <w:r w:rsidRPr="72FC596A" w:rsidR="777A3A01">
              <w:rPr>
                <w:i w:val="0"/>
                <w:iCs w:val="0"/>
              </w:rPr>
              <w:t>No</w:t>
            </w:r>
          </w:p>
        </w:tc>
      </w:tr>
      <w:tr w:rsidRPr="004B3E18" w:rsidR="005E5F0D" w:rsidTr="72FC596A" w14:paraId="29D02ED1" w14:textId="77777777">
        <w:tc>
          <w:tcPr>
            <w:tcW w:w="8635" w:type="dxa"/>
            <w:tcBorders>
              <w:bottom w:val="single" w:color="auto" w:sz="4" w:space="0"/>
            </w:tcBorders>
            <w:shd w:val="clear" w:color="auto" w:fill="auto"/>
            <w:tcMar/>
            <w:vAlign w:val="center"/>
          </w:tcPr>
          <w:p w:rsidRPr="004B3E18" w:rsidR="005E5F0D" w:rsidP="72FC596A" w:rsidRDefault="005E5F0D" w14:paraId="4925D32E" w14:textId="77777777">
            <w:pPr>
              <w:tabs>
                <w:tab w:val="left" w:pos="900"/>
              </w:tabs>
              <w:spacing w:before="60" w:after="60"/>
              <w:ind w:left="567" w:hanging="567"/>
              <w:jc w:val="left"/>
              <w:rPr>
                <w:rFonts w:eastAsia="Times New Roman"/>
              </w:rPr>
            </w:pPr>
            <w:r w:rsidR="005E5F0D">
              <w:rPr>
                <w:rFonts w:eastAsia="Times New Roman"/>
              </w:rPr>
              <w:t>P.5</w:t>
            </w:r>
            <w:r w:rsidRPr="004B3E18" w:rsidR="005E5F0D">
              <w:rPr>
                <w:rFonts w:eastAsia="Times New Roman"/>
              </w:rPr>
              <w:t xml:space="preserve"> </w:t>
            </w:r>
            <w:r w:rsidRPr="004B3E18">
              <w:rPr>
                <w:rFonts w:eastAsia="Times New Roman"/>
              </w:rPr>
              <w:tab/>
            </w:r>
            <w:r w:rsidRPr="004B3E18" w:rsidR="005E5F0D">
              <w:rPr>
                <w:rFonts w:eastAsia="Times New Roman"/>
              </w:rPr>
              <w:t>inequitable or discriminatory impacts on affected populations, particularly people living in poverty or marginalized or excluded individuals or groups</w:t>
            </w:r>
            <w:r w:rsidR="005E5F0D">
              <w:rPr>
                <w:rFonts w:eastAsia="Times New Roman"/>
              </w:rPr>
              <w:t>, including persons with disabilities</w:t>
            </w:r>
            <w:r w:rsidRPr="004B3E18" w:rsidR="005E5F0D">
              <w:rPr>
                <w:rFonts w:eastAsia="Times New Roman"/>
              </w:rPr>
              <w:t>?</w:t>
            </w:r>
            <w:r w:rsidRPr="004B3E18" w:rsidR="005E5F0D">
              <w:rPr>
                <w:rStyle w:val="FootnoteReference"/>
                <w:rFonts w:eastAsia="Times New Roman"/>
              </w:rPr>
              <w:t xml:space="preserve"> </w:t>
            </w:r>
            <w:r w:rsidRPr="004B3E18">
              <w:rPr>
                <w:rStyle w:val="FootnoteReference"/>
                <w:rFonts w:eastAsia="Times New Roman"/>
              </w:rPr>
              <w:footnoteReference w:id="1"/>
            </w:r>
            <w:r w:rsidRPr="004B3E18" w:rsidR="005E5F0D">
              <w:rPr>
                <w:rFonts w:eastAsia="Times New Roman"/>
              </w:rPr>
              <w:t xml:space="preserve"> </w:t>
            </w:r>
          </w:p>
        </w:tc>
        <w:tc>
          <w:tcPr>
            <w:tcW w:w="1140" w:type="dxa"/>
            <w:tcBorders>
              <w:bottom w:val="single" w:color="auto" w:sz="4" w:space="0"/>
            </w:tcBorders>
            <w:shd w:val="clear" w:color="auto" w:fill="auto"/>
            <w:tcMar/>
            <w:vAlign w:val="center"/>
          </w:tcPr>
          <w:p w:rsidRPr="004B3E18" w:rsidR="005E5F0D" w:rsidP="72FC596A" w:rsidRDefault="005E5F0D" w14:paraId="4B2371C3" w14:textId="01AC743C">
            <w:pPr>
              <w:tabs>
                <w:tab w:val="left" w:pos="810"/>
              </w:tabs>
              <w:jc w:val="center"/>
              <w:rPr>
                <w:i w:val="0"/>
                <w:iCs w:val="0"/>
              </w:rPr>
            </w:pPr>
            <w:r w:rsidRPr="72FC596A" w:rsidR="5B7E461D">
              <w:rPr>
                <w:i w:val="0"/>
                <w:iCs w:val="0"/>
              </w:rPr>
              <w:t>No</w:t>
            </w:r>
          </w:p>
        </w:tc>
      </w:tr>
      <w:tr w:rsidRPr="004B3E18" w:rsidR="005E5F0D" w:rsidTr="72FC596A" w14:paraId="1E9F12F6" w14:textId="77777777">
        <w:tc>
          <w:tcPr>
            <w:tcW w:w="8635" w:type="dxa"/>
            <w:tcBorders>
              <w:bottom w:val="single" w:color="auto" w:sz="4" w:space="0"/>
            </w:tcBorders>
            <w:shd w:val="clear" w:color="auto" w:fill="auto"/>
            <w:tcMar/>
            <w:vAlign w:val="center"/>
          </w:tcPr>
          <w:p w:rsidRPr="004B3E18" w:rsidR="005E5F0D" w:rsidP="72FC596A" w:rsidRDefault="005E5F0D" w14:paraId="32A0CDC3" w14:textId="77777777">
            <w:pPr>
              <w:tabs>
                <w:tab w:val="left" w:pos="900"/>
              </w:tabs>
              <w:spacing w:before="60" w:after="60"/>
              <w:ind w:left="567" w:hanging="567"/>
              <w:jc w:val="left"/>
              <w:rPr>
                <w:rFonts w:eastAsia="Times New Roman"/>
              </w:rPr>
            </w:pPr>
            <w:r w:rsidRPr="72FC596A" w:rsidR="005E5F0D">
              <w:rPr>
                <w:rFonts w:eastAsia="Times New Roman"/>
              </w:rPr>
              <w:t>P.6</w:t>
            </w:r>
            <w:r>
              <w:tab/>
            </w:r>
            <w:r w:rsidRPr="72FC596A" w:rsidR="005E5F0D">
              <w:rPr>
                <w:rFonts w:eastAsia="Times New Roman"/>
              </w:rPr>
              <w:t>restrict</w:t>
            </w:r>
            <w:r w:rsidRPr="72FC596A" w:rsidR="005E5F0D">
              <w:rPr>
                <w:rFonts w:eastAsia="Times New Roman"/>
              </w:rPr>
              <w:t>ions in</w:t>
            </w:r>
            <w:r w:rsidRPr="72FC596A" w:rsidR="005E5F0D">
              <w:rPr>
                <w:rFonts w:eastAsia="Times New Roman"/>
              </w:rPr>
              <w:t xml:space="preserve"> availability, quality of and</w:t>
            </w:r>
            <w:r w:rsidRPr="72FC596A" w:rsidR="005E5F0D">
              <w:rPr>
                <w:rFonts w:eastAsia="Times New Roman"/>
              </w:rPr>
              <w:t>/or</w:t>
            </w:r>
            <w:r w:rsidRPr="72FC596A" w:rsidR="005E5F0D">
              <w:rPr>
                <w:rFonts w:eastAsia="Times New Roman"/>
              </w:rPr>
              <w:t xml:space="preserve"> access to resources or basic services, in particular to marginalized individuals or groups</w:t>
            </w:r>
            <w:r w:rsidRPr="72FC596A" w:rsidR="005E5F0D">
              <w:rPr>
                <w:rFonts w:eastAsia="Times New Roman"/>
              </w:rPr>
              <w:t>, including persons with disabilities</w:t>
            </w:r>
            <w:r w:rsidRPr="72FC596A" w:rsidR="005E5F0D">
              <w:rPr>
                <w:rFonts w:eastAsia="Times New Roman"/>
              </w:rPr>
              <w:t>?</w:t>
            </w:r>
          </w:p>
        </w:tc>
        <w:tc>
          <w:tcPr>
            <w:tcW w:w="1140" w:type="dxa"/>
            <w:tcBorders>
              <w:bottom w:val="single" w:color="auto" w:sz="4" w:space="0"/>
            </w:tcBorders>
            <w:shd w:val="clear" w:color="auto" w:fill="auto"/>
            <w:tcMar/>
            <w:vAlign w:val="center"/>
          </w:tcPr>
          <w:p w:rsidRPr="004B3E18" w:rsidR="005E5F0D" w:rsidP="72FC596A" w:rsidRDefault="005E5F0D" w14:paraId="5E027067" w14:textId="5044C153">
            <w:pPr>
              <w:tabs>
                <w:tab w:val="left" w:pos="810"/>
              </w:tabs>
              <w:jc w:val="center"/>
              <w:rPr>
                <w:i w:val="0"/>
                <w:iCs w:val="0"/>
              </w:rPr>
            </w:pPr>
            <w:r w:rsidRPr="72FC596A" w:rsidR="067A735B">
              <w:rPr>
                <w:i w:val="0"/>
                <w:iCs w:val="0"/>
              </w:rPr>
              <w:t>No</w:t>
            </w:r>
          </w:p>
        </w:tc>
      </w:tr>
      <w:tr w:rsidRPr="004B3E18" w:rsidR="005E5F0D" w:rsidTr="72FC596A" w14:paraId="16A91F71" w14:textId="77777777">
        <w:tc>
          <w:tcPr>
            <w:tcW w:w="8635" w:type="dxa"/>
            <w:tcBorders>
              <w:bottom w:val="single" w:color="auto" w:sz="4" w:space="0"/>
            </w:tcBorders>
            <w:shd w:val="clear" w:color="auto" w:fill="auto"/>
            <w:tcMar/>
            <w:vAlign w:val="center"/>
          </w:tcPr>
          <w:p w:rsidRPr="004B3E18" w:rsidR="005E5F0D" w:rsidP="72FC596A" w:rsidRDefault="005E5F0D" w14:paraId="57A71E4A" w14:textId="77777777">
            <w:pPr>
              <w:tabs>
                <w:tab w:val="left" w:pos="900"/>
              </w:tabs>
              <w:spacing w:before="60" w:after="60"/>
              <w:ind w:left="567" w:hanging="567"/>
              <w:jc w:val="left"/>
              <w:rPr>
                <w:rFonts w:eastAsia="Times New Roman"/>
              </w:rPr>
            </w:pPr>
            <w:r w:rsidRPr="72FC596A" w:rsidR="005E5F0D">
              <w:rPr>
                <w:rFonts w:eastAsia="Times New Roman"/>
              </w:rPr>
              <w:t>P.7</w:t>
            </w:r>
            <w:r>
              <w:tab/>
            </w:r>
            <w:r w:rsidRPr="72FC596A" w:rsidR="005E5F0D">
              <w:rPr>
                <w:rFonts w:eastAsia="Times New Roman"/>
              </w:rPr>
              <w:t>exacerbat</w:t>
            </w:r>
            <w:r w:rsidRPr="72FC596A" w:rsidR="005E5F0D">
              <w:rPr>
                <w:rFonts w:eastAsia="Times New Roman"/>
              </w:rPr>
              <w:t>ion of</w:t>
            </w:r>
            <w:r w:rsidRPr="72FC596A" w:rsidR="005E5F0D">
              <w:rPr>
                <w:rFonts w:eastAsia="Times New Roman"/>
              </w:rPr>
              <w:t xml:space="preserve"> conflicts among and/or the risk of violence to </w:t>
            </w:r>
            <w:r w:rsidRPr="72FC596A" w:rsidR="005E5F0D">
              <w:rPr>
                <w:rFonts w:eastAsia="Times New Roman"/>
              </w:rPr>
              <w:t>project</w:t>
            </w:r>
            <w:r w:rsidRPr="72FC596A" w:rsidR="005E5F0D">
              <w:rPr>
                <w:rFonts w:eastAsia="Times New Roman"/>
              </w:rPr>
              <w:t>-affected communities and individuals?</w:t>
            </w:r>
          </w:p>
        </w:tc>
        <w:tc>
          <w:tcPr>
            <w:tcW w:w="1140" w:type="dxa"/>
            <w:tcBorders>
              <w:bottom w:val="single" w:color="auto" w:sz="4" w:space="0"/>
            </w:tcBorders>
            <w:shd w:val="clear" w:color="auto" w:fill="auto"/>
            <w:tcMar/>
            <w:vAlign w:val="center"/>
          </w:tcPr>
          <w:p w:rsidRPr="004B3E18" w:rsidR="005E5F0D" w:rsidP="72FC596A" w:rsidRDefault="005E5F0D" w14:paraId="4141DC31" w14:textId="42C2267D">
            <w:pPr>
              <w:tabs>
                <w:tab w:val="left" w:pos="810"/>
              </w:tabs>
              <w:jc w:val="center"/>
              <w:rPr>
                <w:i w:val="0"/>
                <w:iCs w:val="0"/>
              </w:rPr>
            </w:pPr>
            <w:r w:rsidRPr="72FC596A" w:rsidR="27CB35D3">
              <w:rPr>
                <w:i w:val="0"/>
                <w:iCs w:val="0"/>
              </w:rPr>
              <w:t>No</w:t>
            </w:r>
          </w:p>
        </w:tc>
      </w:tr>
      <w:tr w:rsidRPr="004B3E18" w:rsidR="005E5F0D" w:rsidTr="72FC596A" w14:paraId="53F674BE" w14:textId="77777777">
        <w:tc>
          <w:tcPr>
            <w:tcW w:w="8635" w:type="dxa"/>
            <w:tcBorders>
              <w:bottom w:val="single" w:color="auto" w:sz="4" w:space="0"/>
            </w:tcBorders>
            <w:shd w:val="clear" w:color="auto" w:fill="DBE5F1"/>
            <w:tcMar/>
            <w:vAlign w:val="center"/>
          </w:tcPr>
          <w:p w:rsidRPr="004B3E18" w:rsidR="005E5F0D" w:rsidP="72FC596A" w:rsidRDefault="005E5F0D" w14:paraId="7127EB25" w14:textId="77777777">
            <w:pPr>
              <w:tabs>
                <w:tab w:val="left" w:pos="810"/>
              </w:tabs>
              <w:spacing w:before="120" w:after="120"/>
              <w:jc w:val="left"/>
              <w:rPr>
                <w:b w:val="1"/>
                <w:bCs w:val="1"/>
              </w:rPr>
            </w:pPr>
            <w:r w:rsidRPr="72FC596A" w:rsidR="005E5F0D">
              <w:rPr>
                <w:b w:val="1"/>
                <w:bCs w:val="1"/>
              </w:rPr>
              <w:t>Gender Equality and Women’s Empowerment</w:t>
            </w:r>
          </w:p>
        </w:tc>
        <w:tc>
          <w:tcPr>
            <w:tcW w:w="1140" w:type="dxa"/>
            <w:tcBorders>
              <w:bottom w:val="single" w:color="auto" w:sz="4" w:space="0"/>
            </w:tcBorders>
            <w:shd w:val="clear" w:color="auto" w:fill="DBE5F1"/>
            <w:tcMar/>
            <w:vAlign w:val="center"/>
          </w:tcPr>
          <w:p w:rsidRPr="004B3E18" w:rsidR="005E5F0D" w:rsidP="72FC596A" w:rsidRDefault="005E5F0D" w14:paraId="2374D404" w14:textId="77777777">
            <w:pPr>
              <w:tabs>
                <w:tab w:val="left" w:pos="810"/>
              </w:tabs>
              <w:spacing w:before="120" w:after="120"/>
              <w:jc w:val="center"/>
              <w:rPr>
                <w:b w:val="1"/>
                <w:bCs w:val="1"/>
                <w:i w:val="0"/>
                <w:iCs w:val="0"/>
              </w:rPr>
            </w:pPr>
          </w:p>
        </w:tc>
      </w:tr>
      <w:tr w:rsidRPr="004B3E18" w:rsidR="005E5F0D" w:rsidTr="72FC596A" w14:paraId="6DDE812B" w14:textId="77777777">
        <w:tc>
          <w:tcPr>
            <w:tcW w:w="8635" w:type="dxa"/>
            <w:tcBorders>
              <w:bottom w:val="single" w:color="auto" w:sz="4" w:space="0"/>
            </w:tcBorders>
            <w:shd w:val="clear" w:color="auto" w:fill="auto"/>
            <w:tcMar/>
            <w:vAlign w:val="center"/>
          </w:tcPr>
          <w:p w:rsidR="005E5F0D" w:rsidP="72FC596A" w:rsidRDefault="005E5F0D" w14:paraId="30E98E51" w14:textId="77777777">
            <w:pPr>
              <w:tabs>
                <w:tab w:val="left" w:pos="900"/>
              </w:tabs>
              <w:spacing w:before="60" w:after="60"/>
              <w:ind w:left="567" w:hanging="567"/>
              <w:jc w:val="left"/>
              <w:rPr>
                <w:rFonts w:eastAsia="Times New Roman"/>
              </w:rPr>
            </w:pPr>
            <w:r w:rsidRPr="72FC596A" w:rsidR="005E5F0D">
              <w:rPr>
                <w:rFonts w:eastAsia="Times New Roman"/>
              </w:rPr>
              <w:t>P.8</w:t>
            </w:r>
            <w:r>
              <w:tab/>
            </w:r>
            <w:r w:rsidRPr="72FC596A" w:rsidR="005E5F0D">
              <w:rPr>
                <w:rFonts w:eastAsia="Times New Roman"/>
              </w:rPr>
              <w:t xml:space="preserve">Have women’s groups/leaders raised gender equality concerns regarding the </w:t>
            </w:r>
            <w:r w:rsidRPr="72FC596A" w:rsidR="005E5F0D">
              <w:rPr>
                <w:rFonts w:eastAsia="Times New Roman"/>
              </w:rPr>
              <w:t>project, (</w:t>
            </w:r>
            <w:proofErr w:type="gramStart"/>
            <w:r w:rsidRPr="72FC596A" w:rsidR="005E5F0D">
              <w:rPr>
                <w:rFonts w:eastAsia="Times New Roman"/>
              </w:rPr>
              <w:t>e.g.</w:t>
            </w:r>
            <w:proofErr w:type="gramEnd"/>
            <w:r w:rsidRPr="72FC596A" w:rsidR="005E5F0D">
              <w:rPr>
                <w:rFonts w:eastAsia="Times New Roman"/>
              </w:rPr>
              <w:t xml:space="preserve"> </w:t>
            </w:r>
            <w:r w:rsidRPr="72FC596A" w:rsidR="005E5F0D">
              <w:rPr>
                <w:rFonts w:eastAsia="Times New Roman"/>
              </w:rPr>
              <w:t>during the stakeholder engagement process</w:t>
            </w:r>
            <w:r w:rsidRPr="72FC596A" w:rsidR="005E5F0D">
              <w:rPr>
                <w:rFonts w:eastAsia="Times New Roman"/>
              </w:rPr>
              <w:t>, grievance processes, public statements)</w:t>
            </w:r>
            <w:r w:rsidRPr="72FC596A" w:rsidR="005E5F0D">
              <w:rPr>
                <w:rFonts w:eastAsia="Times New Roman"/>
              </w:rPr>
              <w:t>?</w:t>
            </w:r>
          </w:p>
        </w:tc>
        <w:tc>
          <w:tcPr>
            <w:tcW w:w="1140" w:type="dxa"/>
            <w:tcBorders>
              <w:bottom w:val="single" w:color="auto" w:sz="4" w:space="0"/>
            </w:tcBorders>
            <w:shd w:val="clear" w:color="auto" w:fill="auto"/>
            <w:tcMar/>
            <w:vAlign w:val="center"/>
          </w:tcPr>
          <w:p w:rsidRPr="004B3E18" w:rsidR="005E5F0D" w:rsidP="72FC596A" w:rsidRDefault="005E5F0D" w14:paraId="0B05857B" w14:textId="3F31740A">
            <w:pPr>
              <w:tabs>
                <w:tab w:val="left" w:pos="810"/>
              </w:tabs>
              <w:jc w:val="center"/>
              <w:rPr>
                <w:i w:val="0"/>
                <w:iCs w:val="0"/>
              </w:rPr>
            </w:pPr>
            <w:r w:rsidRPr="72FC596A" w:rsidR="3E0DCC09">
              <w:rPr>
                <w:i w:val="0"/>
                <w:iCs w:val="0"/>
              </w:rPr>
              <w:t>No</w:t>
            </w:r>
          </w:p>
        </w:tc>
      </w:tr>
      <w:tr w:rsidRPr="00D64824" w:rsidR="005E5F0D" w:rsidTr="72FC596A" w14:paraId="0509F931" w14:textId="77777777">
        <w:tc>
          <w:tcPr>
            <w:tcW w:w="8635" w:type="dxa"/>
            <w:tcBorders>
              <w:bottom w:val="single" w:color="auto" w:sz="4" w:space="0"/>
            </w:tcBorders>
            <w:shd w:val="clear" w:color="auto" w:fill="auto"/>
            <w:tcMar/>
            <w:vAlign w:val="center"/>
          </w:tcPr>
          <w:p w:rsidRPr="00D64824" w:rsidR="005E5F0D" w:rsidP="72FC596A" w:rsidRDefault="005E5F0D" w14:paraId="0C0E4563" w14:textId="77777777">
            <w:pPr>
              <w:tabs>
                <w:tab w:val="left" w:pos="900"/>
              </w:tabs>
              <w:spacing w:before="60" w:after="60"/>
              <w:ind w:left="567" w:hanging="567"/>
              <w:jc w:val="left"/>
              <w:rPr>
                <w:rFonts w:eastAsia="Times New Roman"/>
                <w:i w:val="1"/>
                <w:iCs w:val="1"/>
              </w:rPr>
            </w:pPr>
            <w:r w:rsidRPr="72FC596A" w:rsidR="005E5F0D">
              <w:rPr>
                <w:rFonts w:eastAsia="Times New Roman"/>
                <w:i w:val="1"/>
                <w:iCs w:val="1"/>
              </w:rPr>
              <w:t>Would</w:t>
            </w:r>
            <w:r w:rsidRPr="72FC596A" w:rsidR="005E5F0D">
              <w:rPr>
                <w:rFonts w:eastAsia="Times New Roman"/>
                <w:i w:val="1"/>
                <w:iCs w:val="1"/>
              </w:rPr>
              <w:t xml:space="preserve"> the </w:t>
            </w:r>
            <w:r w:rsidRPr="72FC596A" w:rsidR="005E5F0D">
              <w:rPr>
                <w:rFonts w:eastAsia="Times New Roman"/>
                <w:i w:val="1"/>
                <w:iCs w:val="1"/>
              </w:rPr>
              <w:t>project</w:t>
            </w:r>
            <w:r w:rsidRPr="72FC596A" w:rsidR="005E5F0D">
              <w:rPr>
                <w:rFonts w:eastAsia="Times New Roman"/>
                <w:i w:val="1"/>
                <w:iCs w:val="1"/>
              </w:rPr>
              <w:t xml:space="preserve"> </w:t>
            </w:r>
            <w:r w:rsidRPr="72FC596A" w:rsidR="005E5F0D">
              <w:rPr>
                <w:rFonts w:eastAsia="Times New Roman"/>
                <w:i w:val="1"/>
                <w:iCs w:val="1"/>
              </w:rPr>
              <w:t xml:space="preserve">potentially involve </w:t>
            </w:r>
            <w:r w:rsidRPr="72FC596A" w:rsidR="005E5F0D">
              <w:rPr>
                <w:rFonts w:eastAsia="Times New Roman"/>
                <w:i w:val="1"/>
                <w:iCs w:val="1"/>
              </w:rPr>
              <w:t>or</w:t>
            </w:r>
            <w:r w:rsidRPr="72FC596A" w:rsidR="005E5F0D">
              <w:rPr>
                <w:rFonts w:eastAsia="Times New Roman"/>
                <w:i w:val="1"/>
                <w:iCs w:val="1"/>
              </w:rPr>
              <w:t xml:space="preserve"> lead to</w:t>
            </w:r>
            <w:r w:rsidRPr="72FC596A" w:rsidR="005E5F0D">
              <w:rPr>
                <w:rFonts w:eastAsia="Times New Roman"/>
                <w:i w:val="1"/>
                <w:iCs w:val="1"/>
              </w:rPr>
              <w:t>:</w:t>
            </w:r>
          </w:p>
        </w:tc>
        <w:tc>
          <w:tcPr>
            <w:tcW w:w="1140" w:type="dxa"/>
            <w:tcBorders>
              <w:bottom w:val="single" w:color="auto" w:sz="4" w:space="0"/>
            </w:tcBorders>
            <w:shd w:val="clear" w:color="auto" w:fill="auto"/>
            <w:tcMar/>
            <w:vAlign w:val="center"/>
          </w:tcPr>
          <w:p w:rsidRPr="00D64824" w:rsidR="005E5F0D" w:rsidP="72FC596A" w:rsidRDefault="005E5F0D" w14:paraId="1A8896B2" w14:textId="6E25E471">
            <w:pPr>
              <w:tabs>
                <w:tab w:val="left" w:pos="810"/>
              </w:tabs>
              <w:jc w:val="center"/>
              <w:rPr>
                <w:i w:val="0"/>
                <w:iCs w:val="0"/>
              </w:rPr>
            </w:pPr>
          </w:p>
        </w:tc>
      </w:tr>
      <w:tr w:rsidRPr="00D64824" w:rsidR="005E5F0D" w:rsidTr="72FC596A" w14:paraId="1333CB81" w14:textId="77777777">
        <w:tc>
          <w:tcPr>
            <w:tcW w:w="8635" w:type="dxa"/>
            <w:tcBorders>
              <w:bottom w:val="single" w:color="auto" w:sz="4" w:space="0"/>
            </w:tcBorders>
            <w:shd w:val="clear" w:color="auto" w:fill="auto"/>
            <w:tcMar/>
            <w:vAlign w:val="center"/>
          </w:tcPr>
          <w:p w:rsidRPr="00E344B9" w:rsidR="005E5F0D" w:rsidP="72FC596A" w:rsidRDefault="005E5F0D" w14:paraId="6AA98E10" w14:textId="77777777">
            <w:pPr>
              <w:tabs>
                <w:tab w:val="left" w:pos="900"/>
              </w:tabs>
              <w:spacing w:before="60" w:after="60"/>
              <w:ind w:left="567" w:hanging="567"/>
              <w:jc w:val="left"/>
              <w:rPr>
                <w:rFonts w:eastAsia="Times New Roman"/>
                <w:i w:val="1"/>
                <w:iCs w:val="1"/>
              </w:rPr>
            </w:pPr>
            <w:r w:rsidRPr="72FC596A" w:rsidR="005E5F0D">
              <w:rPr>
                <w:rFonts w:eastAsia="Times New Roman"/>
              </w:rPr>
              <w:t>P.9</w:t>
            </w:r>
            <w:r>
              <w:tab/>
            </w:r>
            <w:r w:rsidRPr="72FC596A" w:rsidR="005E5F0D">
              <w:rPr>
                <w:rFonts w:eastAsia="Times New Roman"/>
              </w:rPr>
              <w:t xml:space="preserve">adverse impacts on gender equality and/or the situation of </w:t>
            </w:r>
            <w:r w:rsidRPr="72FC596A" w:rsidR="005E5F0D">
              <w:rPr>
                <w:rFonts w:eastAsia="Times New Roman"/>
              </w:rPr>
              <w:t xml:space="preserve">women and girls? </w:t>
            </w:r>
          </w:p>
        </w:tc>
        <w:tc>
          <w:tcPr>
            <w:tcW w:w="1140" w:type="dxa"/>
            <w:tcBorders>
              <w:bottom w:val="single" w:color="auto" w:sz="4" w:space="0"/>
            </w:tcBorders>
            <w:shd w:val="clear" w:color="auto" w:fill="auto"/>
            <w:tcMar/>
            <w:vAlign w:val="center"/>
          </w:tcPr>
          <w:p w:rsidRPr="00E344B9" w:rsidR="005E5F0D" w:rsidP="72FC596A" w:rsidRDefault="005E5F0D" w14:paraId="05BBDDAC" w14:textId="290DC49E">
            <w:pPr>
              <w:tabs>
                <w:tab w:val="left" w:pos="810"/>
              </w:tabs>
              <w:jc w:val="center"/>
              <w:rPr>
                <w:i w:val="0"/>
                <w:iCs w:val="0"/>
              </w:rPr>
            </w:pPr>
            <w:r w:rsidRPr="72FC596A" w:rsidR="00DB39E0">
              <w:rPr>
                <w:i w:val="0"/>
                <w:iCs w:val="0"/>
              </w:rPr>
              <w:t>No</w:t>
            </w:r>
          </w:p>
        </w:tc>
      </w:tr>
      <w:tr w:rsidRPr="004B3E18" w:rsidR="005E5F0D" w:rsidTr="72FC596A" w14:paraId="573DF185" w14:textId="77777777">
        <w:tc>
          <w:tcPr>
            <w:tcW w:w="8635" w:type="dxa"/>
            <w:tcBorders>
              <w:bottom w:val="single" w:color="auto" w:sz="4" w:space="0"/>
            </w:tcBorders>
            <w:shd w:val="clear" w:color="auto" w:fill="auto"/>
            <w:tcMar/>
            <w:vAlign w:val="center"/>
          </w:tcPr>
          <w:p w:rsidRPr="004B3E18" w:rsidR="005E5F0D" w:rsidP="72FC596A" w:rsidRDefault="005E5F0D" w14:paraId="4512DA4C" w14:textId="77777777">
            <w:pPr>
              <w:tabs>
                <w:tab w:val="left" w:pos="900"/>
              </w:tabs>
              <w:spacing w:before="60" w:after="60"/>
              <w:ind w:left="567" w:hanging="567"/>
              <w:jc w:val="left"/>
              <w:rPr>
                <w:rFonts w:eastAsia="Times New Roman"/>
              </w:rPr>
            </w:pPr>
            <w:r w:rsidRPr="72FC596A" w:rsidR="005E5F0D">
              <w:rPr>
                <w:rFonts w:eastAsia="Times New Roman"/>
              </w:rPr>
              <w:t>P.10</w:t>
            </w:r>
            <w:r>
              <w:tab/>
            </w:r>
            <w:r w:rsidRPr="72FC596A" w:rsidR="005E5F0D">
              <w:rPr>
                <w:rFonts w:eastAsia="Times New Roman"/>
              </w:rPr>
              <w:t>reproduc</w:t>
            </w:r>
            <w:r w:rsidRPr="72FC596A" w:rsidR="005E5F0D">
              <w:rPr>
                <w:rFonts w:eastAsia="Times New Roman"/>
              </w:rPr>
              <w:t>ing</w:t>
            </w:r>
            <w:r w:rsidRPr="72FC596A" w:rsidR="005E5F0D">
              <w:rPr>
                <w:rFonts w:eastAsia="Times New Roman"/>
              </w:rPr>
              <w:t xml:space="preserve"> discriminations against women based on gender, especially regarding participation in design and implementation or access to opportunities and benefits?</w:t>
            </w:r>
          </w:p>
        </w:tc>
        <w:tc>
          <w:tcPr>
            <w:tcW w:w="1140" w:type="dxa"/>
            <w:tcBorders>
              <w:bottom w:val="single" w:color="auto" w:sz="4" w:space="0"/>
            </w:tcBorders>
            <w:shd w:val="clear" w:color="auto" w:fill="auto"/>
            <w:tcMar/>
            <w:vAlign w:val="center"/>
          </w:tcPr>
          <w:p w:rsidRPr="004B3E18" w:rsidR="005E5F0D" w:rsidP="72FC596A" w:rsidRDefault="005E5F0D" w14:paraId="7F4D658E" w14:textId="21AB7047">
            <w:pPr>
              <w:tabs>
                <w:tab w:val="left" w:pos="810"/>
              </w:tabs>
              <w:jc w:val="center"/>
              <w:rPr>
                <w:i w:val="0"/>
                <w:iCs w:val="0"/>
              </w:rPr>
            </w:pPr>
            <w:r w:rsidRPr="72FC596A" w:rsidR="22393D6F">
              <w:rPr>
                <w:i w:val="0"/>
                <w:iCs w:val="0"/>
              </w:rPr>
              <w:t>No</w:t>
            </w:r>
          </w:p>
        </w:tc>
      </w:tr>
      <w:tr w:rsidRPr="004B3E18" w:rsidR="005E5F0D" w:rsidTr="72FC596A" w14:paraId="3AF276F8" w14:textId="77777777">
        <w:tc>
          <w:tcPr>
            <w:tcW w:w="8635" w:type="dxa"/>
            <w:tcBorders>
              <w:bottom w:val="single" w:color="auto" w:sz="4" w:space="0"/>
            </w:tcBorders>
            <w:shd w:val="clear" w:color="auto" w:fill="auto"/>
            <w:tcMar/>
            <w:vAlign w:val="center"/>
          </w:tcPr>
          <w:p w:rsidRPr="004B3E18" w:rsidR="005E5F0D" w:rsidP="72FC596A" w:rsidRDefault="005E5F0D" w14:paraId="7E675BBF" w14:textId="77777777">
            <w:pPr>
              <w:tabs>
                <w:tab w:val="left" w:pos="900"/>
              </w:tabs>
              <w:spacing w:before="60" w:after="60"/>
              <w:ind w:left="567" w:hanging="567"/>
              <w:jc w:val="left"/>
              <w:rPr>
                <w:rFonts w:eastAsia="Times New Roman"/>
              </w:rPr>
            </w:pPr>
            <w:r w:rsidRPr="72FC596A" w:rsidR="005E5F0D">
              <w:rPr>
                <w:rFonts w:eastAsia="Times New Roman"/>
              </w:rPr>
              <w:t>P.11</w:t>
            </w:r>
            <w:r>
              <w:tab/>
            </w:r>
            <w:r w:rsidRPr="72FC596A" w:rsidR="005E5F0D">
              <w:rPr>
                <w:rFonts w:eastAsia="Times New Roman"/>
              </w:rPr>
              <w:t xml:space="preserve">limitations on </w:t>
            </w:r>
            <w:r w:rsidRPr="72FC596A" w:rsidR="005E5F0D">
              <w:rPr>
                <w:rFonts w:eastAsia="Times New Roman"/>
              </w:rPr>
              <w:t>women’s ability to use, develop and protect natural resources, taking into account different roles and positions of women and men in accessing environmental goods and services?</w:t>
            </w:r>
          </w:p>
          <w:p w:rsidRPr="004B3E18" w:rsidR="005E5F0D" w:rsidP="72FC596A" w:rsidRDefault="005E5F0D" w14:paraId="5E37A5D2" w14:textId="77777777">
            <w:pPr>
              <w:tabs>
                <w:tab w:val="left" w:pos="900"/>
              </w:tabs>
              <w:spacing w:before="60" w:after="60"/>
              <w:ind w:left="567" w:hanging="567"/>
              <w:jc w:val="left"/>
              <w:rPr>
                <w:rFonts w:eastAsia="Times New Roman"/>
              </w:rPr>
            </w:pPr>
            <w:r w:rsidRPr="004B3E18">
              <w:tab/>
            </w:r>
            <w:r w:rsidRPr="72FC596A" w:rsidR="005E5F0D">
              <w:rPr>
                <w:i w:val="1"/>
                <w:iCs w:val="1"/>
              </w:rPr>
              <w:t>For example, activities that could lead to natural resources degradation or depletion in communities who depend on these resources for their livelihoods and well being</w:t>
            </w:r>
          </w:p>
        </w:tc>
        <w:tc>
          <w:tcPr>
            <w:tcW w:w="1140" w:type="dxa"/>
            <w:tcBorders>
              <w:bottom w:val="single" w:color="auto" w:sz="4" w:space="0"/>
            </w:tcBorders>
            <w:shd w:val="clear" w:color="auto" w:fill="auto"/>
            <w:tcMar/>
            <w:vAlign w:val="center"/>
          </w:tcPr>
          <w:p w:rsidRPr="004B3E18" w:rsidR="005E5F0D" w:rsidP="72FC596A" w:rsidRDefault="005E5F0D" w14:paraId="17E157D0" w14:textId="54A32130">
            <w:pPr>
              <w:tabs>
                <w:tab w:val="left" w:pos="810"/>
              </w:tabs>
              <w:jc w:val="center"/>
              <w:rPr>
                <w:i w:val="0"/>
                <w:iCs w:val="0"/>
              </w:rPr>
            </w:pPr>
            <w:r w:rsidRPr="72FC596A" w:rsidR="22393D6F">
              <w:rPr>
                <w:i w:val="0"/>
                <w:iCs w:val="0"/>
              </w:rPr>
              <w:t>No</w:t>
            </w:r>
          </w:p>
        </w:tc>
      </w:tr>
      <w:tr w:rsidRPr="004B3E18" w:rsidR="005E5F0D" w:rsidTr="72FC596A" w14:paraId="75E18FBC" w14:textId="77777777">
        <w:tc>
          <w:tcPr>
            <w:tcW w:w="8635" w:type="dxa"/>
            <w:tcBorders>
              <w:bottom w:val="single" w:color="auto" w:sz="4" w:space="0"/>
            </w:tcBorders>
            <w:shd w:val="clear" w:color="auto" w:fill="auto"/>
            <w:tcMar/>
            <w:vAlign w:val="center"/>
          </w:tcPr>
          <w:p w:rsidR="005E5F0D" w:rsidP="72FC596A" w:rsidRDefault="005E5F0D" w14:paraId="02CAC89C" w14:textId="77777777">
            <w:pPr>
              <w:tabs>
                <w:tab w:val="left" w:pos="900"/>
              </w:tabs>
              <w:spacing w:before="60" w:after="60"/>
              <w:ind w:left="567" w:hanging="567"/>
              <w:jc w:val="left"/>
              <w:rPr>
                <w:rFonts w:eastAsia="Times New Roman"/>
              </w:rPr>
            </w:pPr>
            <w:r w:rsidRPr="72FC596A" w:rsidR="005E5F0D">
              <w:rPr>
                <w:rFonts w:eastAsia="Times New Roman"/>
              </w:rPr>
              <w:t>P.12</w:t>
            </w:r>
            <w:r>
              <w:tab/>
            </w:r>
            <w:r w:rsidRPr="72FC596A" w:rsidR="005E5F0D">
              <w:rPr>
                <w:rFonts w:eastAsia="Times New Roman"/>
              </w:rPr>
              <w:t>exacerbation of risks of gender-based violence?</w:t>
            </w:r>
          </w:p>
          <w:p w:rsidRPr="004B3E18" w:rsidR="005E5F0D" w:rsidP="72FC596A" w:rsidRDefault="005E5F0D" w14:paraId="387ECB36" w14:textId="77777777">
            <w:pPr>
              <w:tabs>
                <w:tab w:val="left" w:pos="900"/>
              </w:tabs>
              <w:spacing w:before="60" w:after="60"/>
              <w:ind w:left="567" w:hanging="567"/>
              <w:jc w:val="left"/>
              <w:rPr>
                <w:rFonts w:eastAsia="Times New Roman"/>
              </w:rPr>
            </w:pPr>
            <w:r>
              <w:rPr>
                <w:rFonts w:eastAsia="Times New Roman"/>
              </w:rPr>
              <w:tab/>
            </w:r>
            <w:r w:rsidRPr="72FC596A" w:rsidR="005E5F0D">
              <w:rPr>
                <w:rFonts w:eastAsia="Times New Roman"/>
                <w:i w:val="1"/>
                <w:iCs w:val="1"/>
              </w:rPr>
              <w:t>For example, through the influx of workers to a community, changes in community and household power dynamics, increased exposure to unsafe public places and/or transport, etc</w:t>
            </w:r>
            <w:r w:rsidR="005E5F0D">
              <w:rPr>
                <w:rFonts w:eastAsia="Times New Roman"/>
              </w:rPr>
              <w:t>.</w:t>
            </w:r>
          </w:p>
        </w:tc>
        <w:tc>
          <w:tcPr>
            <w:tcW w:w="1140" w:type="dxa"/>
            <w:tcBorders>
              <w:bottom w:val="single" w:color="auto" w:sz="4" w:space="0"/>
            </w:tcBorders>
            <w:shd w:val="clear" w:color="auto" w:fill="auto"/>
            <w:tcMar/>
            <w:vAlign w:val="center"/>
          </w:tcPr>
          <w:p w:rsidRPr="004B3E18" w:rsidR="005E5F0D" w:rsidP="72FC596A" w:rsidRDefault="005E5F0D" w14:paraId="7346957B" w14:textId="2DD64E98">
            <w:pPr>
              <w:tabs>
                <w:tab w:val="left" w:pos="810"/>
              </w:tabs>
              <w:jc w:val="center"/>
              <w:rPr>
                <w:i w:val="0"/>
                <w:iCs w:val="0"/>
              </w:rPr>
            </w:pPr>
            <w:r w:rsidRPr="72FC596A" w:rsidR="11F9ECF4">
              <w:rPr>
                <w:i w:val="0"/>
                <w:iCs w:val="0"/>
              </w:rPr>
              <w:t>No</w:t>
            </w:r>
          </w:p>
        </w:tc>
      </w:tr>
      <w:tr w:rsidRPr="004B3E18" w:rsidR="005E5F0D" w:rsidTr="72FC596A" w14:paraId="7FC80C63" w14:textId="77777777">
        <w:tc>
          <w:tcPr>
            <w:tcW w:w="8635" w:type="dxa"/>
            <w:tcBorders>
              <w:bottom w:val="single" w:color="auto" w:sz="4" w:space="0"/>
            </w:tcBorders>
            <w:shd w:val="clear" w:color="auto" w:fill="DBE5F1"/>
            <w:tcMar/>
            <w:vAlign w:val="center"/>
          </w:tcPr>
          <w:p w:rsidRPr="00AA7405" w:rsidR="005E5F0D" w:rsidDel="008B0622" w:rsidP="72FC596A" w:rsidRDefault="005E5F0D" w14:paraId="69540978" w14:textId="77777777">
            <w:pPr>
              <w:tabs>
                <w:tab w:val="left" w:pos="810"/>
              </w:tabs>
              <w:spacing w:before="120" w:after="120"/>
              <w:jc w:val="left"/>
              <w:rPr>
                <w:b w:val="1"/>
                <w:bCs w:val="1"/>
              </w:rPr>
            </w:pPr>
            <w:r w:rsidRPr="72FC596A" w:rsidR="005E5F0D">
              <w:rPr>
                <w:b w:val="1"/>
                <w:bCs w:val="1"/>
              </w:rPr>
              <w:t>Sustainability</w:t>
            </w:r>
            <w:r w:rsidRPr="72FC596A" w:rsidR="005E5F0D">
              <w:rPr>
                <w:b w:val="1"/>
                <w:bCs w:val="1"/>
              </w:rPr>
              <w:t xml:space="preserve"> and Resilience</w:t>
            </w:r>
            <w:r w:rsidRPr="72FC596A" w:rsidR="005E5F0D">
              <w:rPr>
                <w:b w:val="1"/>
                <w:bCs w:val="1"/>
              </w:rPr>
              <w:t xml:space="preserve">: </w:t>
            </w:r>
            <w:r w:rsidR="005E5F0D">
              <w:rPr/>
              <w:t>Screening</w:t>
            </w:r>
            <w:r w:rsidRPr="72FC596A" w:rsidR="005E5F0D">
              <w:rPr>
                <w:b w:val="1"/>
                <w:bCs w:val="1"/>
              </w:rPr>
              <w:t xml:space="preserve"> </w:t>
            </w:r>
            <w:r w:rsidR="005E5F0D">
              <w:rPr/>
              <w:t xml:space="preserve">questions regarding risks </w:t>
            </w:r>
            <w:r w:rsidR="005E5F0D">
              <w:rPr/>
              <w:t xml:space="preserve">associated with sustainability and resilience </w:t>
            </w:r>
            <w:r w:rsidR="005E5F0D">
              <w:rPr/>
              <w:t>are encompassed by the Standard-</w:t>
            </w:r>
            <w:r w:rsidR="005E5F0D">
              <w:rPr/>
              <w:t>specific</w:t>
            </w:r>
            <w:r w:rsidR="005E5F0D">
              <w:rPr/>
              <w:t xml:space="preserve"> questions below</w:t>
            </w:r>
          </w:p>
        </w:tc>
        <w:tc>
          <w:tcPr>
            <w:tcW w:w="1140" w:type="dxa"/>
            <w:tcBorders>
              <w:bottom w:val="single" w:color="auto" w:sz="4" w:space="0"/>
            </w:tcBorders>
            <w:shd w:val="clear" w:color="auto" w:fill="DBE5F1"/>
            <w:tcMar/>
            <w:vAlign w:val="center"/>
          </w:tcPr>
          <w:p w:rsidRPr="004B3E18" w:rsidR="005E5F0D" w:rsidP="72FC596A" w:rsidRDefault="005E5F0D" w14:paraId="57FC2944" w14:textId="77777777">
            <w:pPr>
              <w:tabs>
                <w:tab w:val="left" w:pos="810"/>
              </w:tabs>
              <w:jc w:val="center"/>
              <w:rPr>
                <w:i w:val="0"/>
                <w:iCs w:val="0"/>
              </w:rPr>
            </w:pPr>
          </w:p>
        </w:tc>
      </w:tr>
      <w:tr w:rsidRPr="004B3E18" w:rsidR="005E5F0D" w:rsidTr="72FC596A" w14:paraId="7191FF3F" w14:textId="77777777">
        <w:tc>
          <w:tcPr>
            <w:tcW w:w="8635" w:type="dxa"/>
            <w:tcBorders>
              <w:bottom w:val="single" w:color="auto" w:sz="4" w:space="0"/>
            </w:tcBorders>
            <w:shd w:val="clear" w:color="auto" w:fill="DBE5F1"/>
            <w:tcMar/>
            <w:vAlign w:val="center"/>
          </w:tcPr>
          <w:p w:rsidRPr="004B3E18" w:rsidR="005E5F0D" w:rsidDel="002666A6" w:rsidP="72FC596A" w:rsidRDefault="005E5F0D" w14:paraId="38902761" w14:textId="77777777">
            <w:pPr>
              <w:tabs>
                <w:tab w:val="left" w:pos="810"/>
              </w:tabs>
              <w:spacing w:before="120" w:after="120"/>
              <w:jc w:val="left"/>
              <w:rPr>
                <w:b w:val="1"/>
                <w:bCs w:val="1"/>
              </w:rPr>
            </w:pPr>
            <w:r w:rsidRPr="72FC596A" w:rsidR="005E5F0D">
              <w:rPr>
                <w:b w:val="1"/>
                <w:bCs w:val="1"/>
              </w:rPr>
              <w:t>Accountability</w:t>
            </w:r>
            <w:r w:rsidRPr="72FC596A" w:rsidR="005E5F0D">
              <w:rPr>
                <w:b w:val="1"/>
                <w:bCs w:val="1"/>
              </w:rPr>
              <w:t xml:space="preserve"> </w:t>
            </w:r>
          </w:p>
        </w:tc>
        <w:tc>
          <w:tcPr>
            <w:tcW w:w="1140" w:type="dxa"/>
            <w:tcBorders>
              <w:bottom w:val="single" w:color="auto" w:sz="4" w:space="0"/>
            </w:tcBorders>
            <w:shd w:val="clear" w:color="auto" w:fill="DBE5F1"/>
            <w:tcMar/>
            <w:vAlign w:val="center"/>
          </w:tcPr>
          <w:p w:rsidRPr="004B3E18" w:rsidR="005E5F0D" w:rsidP="72FC596A" w:rsidRDefault="005E5F0D" w14:paraId="0D437FFF" w14:textId="77777777">
            <w:pPr>
              <w:tabs>
                <w:tab w:val="left" w:pos="810"/>
              </w:tabs>
              <w:jc w:val="center"/>
              <w:rPr>
                <w:i w:val="0"/>
                <w:iCs w:val="0"/>
              </w:rPr>
            </w:pPr>
          </w:p>
        </w:tc>
      </w:tr>
      <w:tr w:rsidRPr="00D64824" w:rsidR="005E5F0D" w:rsidTr="72FC596A" w14:paraId="710A0F86" w14:textId="77777777">
        <w:tc>
          <w:tcPr>
            <w:tcW w:w="8635" w:type="dxa"/>
            <w:tcBorders>
              <w:bottom w:val="single" w:color="auto" w:sz="4" w:space="0"/>
            </w:tcBorders>
            <w:shd w:val="clear" w:color="auto" w:fill="auto"/>
            <w:tcMar/>
            <w:vAlign w:val="center"/>
          </w:tcPr>
          <w:p w:rsidRPr="00E344B9" w:rsidR="005E5F0D" w:rsidDel="008B0622" w:rsidP="72FC596A" w:rsidRDefault="005E5F0D" w14:paraId="08FA1B23" w14:textId="77777777">
            <w:pPr>
              <w:tabs>
                <w:tab w:val="left" w:pos="900"/>
              </w:tabs>
              <w:spacing w:before="60" w:after="60"/>
              <w:ind w:left="567" w:hanging="567"/>
              <w:jc w:val="left"/>
              <w:rPr>
                <w:rFonts w:eastAsia="Times New Roman"/>
                <w:i w:val="1"/>
                <w:iCs w:val="1"/>
              </w:rPr>
            </w:pPr>
            <w:r w:rsidRPr="72FC596A" w:rsidR="005E5F0D">
              <w:rPr>
                <w:rFonts w:eastAsia="Times New Roman"/>
                <w:i w:val="1"/>
                <w:iCs w:val="1"/>
              </w:rPr>
              <w:t>Would</w:t>
            </w:r>
            <w:r w:rsidRPr="72FC596A" w:rsidR="005E5F0D">
              <w:rPr>
                <w:rFonts w:eastAsia="Times New Roman"/>
                <w:i w:val="1"/>
                <w:iCs w:val="1"/>
              </w:rPr>
              <w:t xml:space="preserve"> the </w:t>
            </w:r>
            <w:r w:rsidRPr="72FC596A" w:rsidR="005E5F0D">
              <w:rPr>
                <w:rFonts w:eastAsia="Times New Roman"/>
                <w:i w:val="1"/>
                <w:iCs w:val="1"/>
              </w:rPr>
              <w:t>project</w:t>
            </w:r>
            <w:r w:rsidRPr="72FC596A" w:rsidR="005E5F0D">
              <w:rPr>
                <w:rFonts w:eastAsia="Times New Roman"/>
                <w:i w:val="1"/>
                <w:iCs w:val="1"/>
              </w:rPr>
              <w:t xml:space="preserve"> </w:t>
            </w:r>
            <w:r w:rsidRPr="72FC596A" w:rsidR="005E5F0D">
              <w:rPr>
                <w:rFonts w:eastAsia="Times New Roman"/>
                <w:i w:val="1"/>
                <w:iCs w:val="1"/>
              </w:rPr>
              <w:t>potentially involve</w:t>
            </w:r>
            <w:r w:rsidRPr="72FC596A" w:rsidR="005E5F0D">
              <w:rPr>
                <w:rFonts w:eastAsia="Times New Roman"/>
                <w:i w:val="1"/>
                <w:iCs w:val="1"/>
              </w:rPr>
              <w:t xml:space="preserve"> or </w:t>
            </w:r>
            <w:r w:rsidRPr="72FC596A" w:rsidR="005E5F0D">
              <w:rPr>
                <w:rFonts w:eastAsia="Times New Roman"/>
                <w:i w:val="1"/>
                <w:iCs w:val="1"/>
              </w:rPr>
              <w:t>lead to</w:t>
            </w:r>
            <w:r w:rsidRPr="72FC596A" w:rsidR="005E5F0D">
              <w:rPr>
                <w:rFonts w:eastAsia="Times New Roman"/>
                <w:i w:val="1"/>
                <w:iCs w:val="1"/>
              </w:rPr>
              <w:t>:</w:t>
            </w:r>
          </w:p>
        </w:tc>
        <w:tc>
          <w:tcPr>
            <w:tcW w:w="1140" w:type="dxa"/>
            <w:tcBorders>
              <w:bottom w:val="single" w:color="auto" w:sz="4" w:space="0"/>
            </w:tcBorders>
            <w:shd w:val="clear" w:color="auto" w:fill="auto"/>
            <w:tcMar/>
            <w:vAlign w:val="center"/>
          </w:tcPr>
          <w:p w:rsidRPr="00E344B9" w:rsidR="005E5F0D" w:rsidP="72FC596A" w:rsidRDefault="005E5F0D" w14:paraId="7DEFBBF1" w14:textId="77777777">
            <w:pPr>
              <w:tabs>
                <w:tab w:val="left" w:pos="810"/>
              </w:tabs>
              <w:jc w:val="center"/>
              <w:rPr>
                <w:i w:val="0"/>
                <w:iCs w:val="0"/>
              </w:rPr>
            </w:pPr>
          </w:p>
        </w:tc>
      </w:tr>
      <w:tr w:rsidRPr="004B3E18" w:rsidR="005E5F0D" w:rsidTr="72FC596A" w14:paraId="6E73BABD" w14:textId="77777777">
        <w:tc>
          <w:tcPr>
            <w:tcW w:w="8635" w:type="dxa"/>
            <w:tcBorders>
              <w:bottom w:val="single" w:color="auto" w:sz="4" w:space="0"/>
            </w:tcBorders>
            <w:shd w:val="clear" w:color="auto" w:fill="auto"/>
            <w:tcMar/>
            <w:vAlign w:val="center"/>
          </w:tcPr>
          <w:p w:rsidRPr="00AA7405" w:rsidR="005E5F0D" w:rsidDel="002666A6" w:rsidP="72FC596A" w:rsidRDefault="005E5F0D" w14:paraId="2A027500" w14:textId="77777777">
            <w:pPr>
              <w:tabs>
                <w:tab w:val="left" w:pos="900"/>
              </w:tabs>
              <w:spacing w:before="60" w:after="60"/>
              <w:ind w:left="567" w:hanging="567"/>
              <w:jc w:val="left"/>
              <w:rPr>
                <w:b w:val="1"/>
                <w:bCs w:val="1"/>
              </w:rPr>
            </w:pPr>
            <w:r w:rsidRPr="72FC596A" w:rsidR="005E5F0D">
              <w:rPr>
                <w:rFonts w:eastAsia="Times New Roman"/>
              </w:rPr>
              <w:t>P.13</w:t>
            </w:r>
            <w:r>
              <w:tab/>
            </w:r>
            <w:r w:rsidRPr="72FC596A" w:rsidR="005E5F0D">
              <w:rPr>
                <w:rFonts w:eastAsia="Times New Roman"/>
              </w:rPr>
              <w:t>exclu</w:t>
            </w:r>
            <w:r w:rsidRPr="72FC596A" w:rsidR="005E5F0D">
              <w:rPr>
                <w:rFonts w:eastAsia="Times New Roman"/>
              </w:rPr>
              <w:t>sion of</w:t>
            </w:r>
            <w:r w:rsidRPr="72FC596A" w:rsidR="005E5F0D">
              <w:rPr>
                <w:rFonts w:eastAsia="Times New Roman"/>
              </w:rPr>
              <w:t xml:space="preserve"> any potentially affected stakeholders, in particular marginalized groups</w:t>
            </w:r>
            <w:r w:rsidRPr="72FC596A" w:rsidR="005E5F0D">
              <w:rPr>
                <w:rFonts w:eastAsia="Times New Roman"/>
              </w:rPr>
              <w:t xml:space="preserve"> and excluded individuals (including persons with disabilities)</w:t>
            </w:r>
            <w:r w:rsidRPr="72FC596A" w:rsidR="005E5F0D">
              <w:rPr>
                <w:rFonts w:eastAsia="Times New Roman"/>
              </w:rPr>
              <w:t>, from fully participating in decisions that may affect them?</w:t>
            </w:r>
          </w:p>
        </w:tc>
        <w:tc>
          <w:tcPr>
            <w:tcW w:w="1140" w:type="dxa"/>
            <w:tcBorders>
              <w:bottom w:val="single" w:color="auto" w:sz="4" w:space="0"/>
            </w:tcBorders>
            <w:shd w:val="clear" w:color="auto" w:fill="auto"/>
            <w:tcMar/>
            <w:vAlign w:val="center"/>
          </w:tcPr>
          <w:p w:rsidRPr="004B3E18" w:rsidR="005E5F0D" w:rsidP="72FC596A" w:rsidRDefault="005E5F0D" w14:paraId="3B4F5B70" w14:textId="1F86366C">
            <w:pPr>
              <w:tabs>
                <w:tab w:val="left" w:pos="810"/>
              </w:tabs>
              <w:jc w:val="center"/>
              <w:rPr>
                <w:i w:val="0"/>
                <w:iCs w:val="0"/>
              </w:rPr>
            </w:pPr>
            <w:r w:rsidRPr="72FC596A" w:rsidR="7412E6FD">
              <w:rPr>
                <w:i w:val="0"/>
                <w:iCs w:val="0"/>
              </w:rPr>
              <w:t>No</w:t>
            </w:r>
          </w:p>
        </w:tc>
      </w:tr>
      <w:tr w:rsidRPr="004B3E18" w:rsidR="005E5F0D" w:rsidTr="72FC596A" w14:paraId="1D13940D" w14:textId="77777777">
        <w:tc>
          <w:tcPr>
            <w:tcW w:w="8635" w:type="dxa"/>
            <w:tcBorders>
              <w:bottom w:val="single" w:color="auto" w:sz="4" w:space="0"/>
            </w:tcBorders>
            <w:shd w:val="clear" w:color="auto" w:fill="auto"/>
            <w:tcMar/>
            <w:vAlign w:val="center"/>
          </w:tcPr>
          <w:p w:rsidRPr="00AA7405" w:rsidR="005E5F0D" w:rsidP="72FC596A" w:rsidRDefault="005E5F0D" w14:paraId="68CFE9CE" w14:textId="77777777">
            <w:pPr>
              <w:tabs>
                <w:tab w:val="left" w:pos="900"/>
              </w:tabs>
              <w:spacing w:before="60" w:after="60"/>
              <w:ind w:left="567" w:hanging="567"/>
              <w:jc w:val="left"/>
              <w:rPr>
                <w:rFonts w:eastAsia="Times New Roman"/>
              </w:rPr>
            </w:pPr>
            <w:r w:rsidRPr="72FC596A" w:rsidR="005E5F0D">
              <w:rPr>
                <w:rFonts w:eastAsia="Times New Roman"/>
              </w:rPr>
              <w:t>P.14</w:t>
            </w:r>
            <w:r w:rsidRPr="72FC596A" w:rsidR="005E5F0D">
              <w:rPr>
                <w:rFonts w:eastAsia="Times New Roman"/>
              </w:rPr>
              <w:t xml:space="preserve"> </w:t>
            </w:r>
            <w:r>
              <w:tab/>
            </w:r>
            <w:r w:rsidRPr="72FC596A" w:rsidR="005E5F0D">
              <w:rPr>
                <w:rFonts w:eastAsia="Times New Roman"/>
              </w:rPr>
              <w:t>grievances</w:t>
            </w:r>
            <w:r w:rsidRPr="72FC596A" w:rsidR="005E5F0D">
              <w:rPr>
                <w:rFonts w:eastAsia="Times New Roman"/>
              </w:rPr>
              <w:t xml:space="preserve"> or objections </w:t>
            </w:r>
            <w:r w:rsidRPr="72FC596A" w:rsidR="005E5F0D">
              <w:rPr>
                <w:rFonts w:eastAsia="Times New Roman"/>
              </w:rPr>
              <w:t>from</w:t>
            </w:r>
            <w:r w:rsidRPr="72FC596A" w:rsidR="005E5F0D">
              <w:rPr>
                <w:rFonts w:eastAsia="Times New Roman"/>
              </w:rPr>
              <w:t xml:space="preserve"> potentially affected stakeholders?</w:t>
            </w:r>
          </w:p>
        </w:tc>
        <w:tc>
          <w:tcPr>
            <w:tcW w:w="1140" w:type="dxa"/>
            <w:tcBorders>
              <w:bottom w:val="single" w:color="auto" w:sz="4" w:space="0"/>
            </w:tcBorders>
            <w:shd w:val="clear" w:color="auto" w:fill="auto"/>
            <w:tcMar/>
            <w:vAlign w:val="center"/>
          </w:tcPr>
          <w:p w:rsidRPr="004B3E18" w:rsidR="005E5F0D" w:rsidP="72FC596A" w:rsidRDefault="005E5F0D" w14:paraId="0B497B80" w14:textId="05D191A0">
            <w:pPr>
              <w:tabs>
                <w:tab w:val="left" w:pos="810"/>
              </w:tabs>
              <w:jc w:val="center"/>
              <w:rPr>
                <w:i w:val="0"/>
                <w:iCs w:val="0"/>
              </w:rPr>
            </w:pPr>
            <w:r w:rsidRPr="72FC596A" w:rsidR="732CE9F1">
              <w:rPr>
                <w:i w:val="0"/>
                <w:iCs w:val="0"/>
              </w:rPr>
              <w:t>No</w:t>
            </w:r>
          </w:p>
        </w:tc>
      </w:tr>
      <w:tr w:rsidRPr="004B3E18" w:rsidR="005E5F0D" w:rsidTr="72FC596A" w14:paraId="6E1938CB" w14:textId="77777777">
        <w:tc>
          <w:tcPr>
            <w:tcW w:w="8635" w:type="dxa"/>
            <w:tcBorders>
              <w:bottom w:val="single" w:color="auto" w:sz="4" w:space="0"/>
            </w:tcBorders>
            <w:shd w:val="clear" w:color="auto" w:fill="auto"/>
            <w:tcMar/>
            <w:vAlign w:val="center"/>
          </w:tcPr>
          <w:p w:rsidRPr="00AA7405" w:rsidR="005E5F0D" w:rsidP="72FC596A" w:rsidRDefault="005E5F0D" w14:paraId="13237331" w14:textId="77777777">
            <w:pPr>
              <w:tabs>
                <w:tab w:val="left" w:pos="900"/>
              </w:tabs>
              <w:spacing w:before="60" w:after="60"/>
              <w:ind w:left="567" w:hanging="567"/>
              <w:jc w:val="left"/>
              <w:rPr>
                <w:rFonts w:eastAsia="Times New Roman"/>
              </w:rPr>
            </w:pPr>
            <w:r w:rsidRPr="72FC596A" w:rsidR="005E5F0D">
              <w:rPr>
                <w:rFonts w:eastAsia="Times New Roman"/>
              </w:rPr>
              <w:t>P.15</w:t>
            </w:r>
            <w:r>
              <w:tab/>
            </w:r>
            <w:r w:rsidRPr="72FC596A" w:rsidR="005E5F0D">
              <w:rPr>
                <w:rFonts w:eastAsia="Times New Roman"/>
              </w:rPr>
              <w:t>risks of retaliation or reprisals against stakeholders who express concerns or grievances, or who seek to participate in or to obtain information on the project?</w:t>
            </w:r>
          </w:p>
        </w:tc>
        <w:tc>
          <w:tcPr>
            <w:tcW w:w="1140" w:type="dxa"/>
            <w:tcBorders>
              <w:bottom w:val="single" w:color="auto" w:sz="4" w:space="0"/>
            </w:tcBorders>
            <w:shd w:val="clear" w:color="auto" w:fill="auto"/>
            <w:tcMar/>
            <w:vAlign w:val="center"/>
          </w:tcPr>
          <w:p w:rsidRPr="004B3E18" w:rsidR="005E5F0D" w:rsidP="72FC596A" w:rsidRDefault="005E5F0D" w14:paraId="5206E8AE" w14:textId="474AC275">
            <w:pPr>
              <w:tabs>
                <w:tab w:val="left" w:pos="810"/>
              </w:tabs>
              <w:jc w:val="center"/>
              <w:rPr>
                <w:i w:val="0"/>
                <w:iCs w:val="0"/>
              </w:rPr>
            </w:pPr>
            <w:r w:rsidRPr="72FC596A" w:rsidR="732CE9F1">
              <w:rPr>
                <w:i w:val="0"/>
                <w:iCs w:val="0"/>
              </w:rPr>
              <w:t>No</w:t>
            </w:r>
          </w:p>
        </w:tc>
      </w:tr>
      <w:tr w:rsidRPr="004B3E18" w:rsidR="005E5F0D" w:rsidTr="72FC596A" w14:paraId="28BC16FE" w14:textId="77777777">
        <w:tc>
          <w:tcPr>
            <w:tcW w:w="8635" w:type="dxa"/>
            <w:tcBorders>
              <w:bottom w:val="single" w:color="auto" w:sz="4" w:space="0"/>
            </w:tcBorders>
            <w:shd w:val="clear" w:color="auto" w:fill="DBE5F1"/>
            <w:tcMar/>
            <w:vAlign w:val="center"/>
          </w:tcPr>
          <w:p w:rsidRPr="004B3E18" w:rsidR="005E5F0D" w:rsidP="72FC596A" w:rsidRDefault="005E5F0D" w14:paraId="58A4BEED" w14:textId="77777777">
            <w:pPr>
              <w:tabs>
                <w:tab w:val="left" w:pos="570"/>
              </w:tabs>
              <w:spacing w:before="120" w:after="120"/>
              <w:jc w:val="left"/>
              <w:rPr>
                <w:rFonts w:eastAsia="Times New Roman"/>
                <w:b w:val="1"/>
                <w:bCs w:val="1"/>
              </w:rPr>
            </w:pPr>
            <w:r w:rsidRPr="72FC596A" w:rsidR="005E5F0D">
              <w:rPr>
                <w:rFonts w:eastAsia="Times New Roman"/>
                <w:b w:val="1"/>
                <w:bCs w:val="1"/>
              </w:rPr>
              <w:t>Project-Level Standards</w:t>
            </w:r>
          </w:p>
        </w:tc>
        <w:tc>
          <w:tcPr>
            <w:tcW w:w="1140" w:type="dxa"/>
            <w:tcBorders>
              <w:bottom w:val="single" w:color="auto" w:sz="4" w:space="0"/>
            </w:tcBorders>
            <w:shd w:val="clear" w:color="auto" w:fill="DBE5F1"/>
            <w:tcMar/>
            <w:vAlign w:val="center"/>
          </w:tcPr>
          <w:p w:rsidRPr="004B3E18" w:rsidR="005E5F0D" w:rsidP="72FC596A" w:rsidRDefault="005E5F0D" w14:paraId="433D7B9D" w14:textId="77777777">
            <w:pPr>
              <w:jc w:val="center"/>
              <w:rPr>
                <w:rFonts w:eastAsia="Times New Roman"/>
                <w:b w:val="1"/>
                <w:bCs w:val="1"/>
                <w:i w:val="0"/>
                <w:iCs w:val="0"/>
              </w:rPr>
            </w:pPr>
          </w:p>
        </w:tc>
      </w:tr>
      <w:tr w:rsidRPr="004B3E18" w:rsidR="005E5F0D" w:rsidTr="72FC596A" w14:paraId="5D324E3D" w14:textId="77777777">
        <w:tc>
          <w:tcPr>
            <w:tcW w:w="8635" w:type="dxa"/>
            <w:tcBorders>
              <w:bottom w:val="single" w:color="auto" w:sz="4" w:space="0"/>
            </w:tcBorders>
            <w:shd w:val="clear" w:color="auto" w:fill="DBE5F1"/>
            <w:tcMar/>
            <w:vAlign w:val="center"/>
          </w:tcPr>
          <w:p w:rsidRPr="004B3E18" w:rsidR="005E5F0D" w:rsidP="72FC596A" w:rsidRDefault="005E5F0D" w14:paraId="52CAE9C3" w14:textId="77777777">
            <w:pPr>
              <w:tabs>
                <w:tab w:val="left" w:pos="570"/>
              </w:tabs>
              <w:spacing w:before="120" w:after="120"/>
              <w:jc w:val="left"/>
              <w:rPr>
                <w:rFonts w:eastAsia="Times New Roman"/>
                <w:b w:val="1"/>
                <w:bCs w:val="1"/>
              </w:rPr>
            </w:pPr>
            <w:r w:rsidRPr="72FC596A" w:rsidR="005E5F0D">
              <w:rPr>
                <w:rFonts w:eastAsia="Times New Roman"/>
                <w:b w:val="1"/>
                <w:bCs w:val="1"/>
              </w:rPr>
              <w:t xml:space="preserve">Standard 1: Biodiversity Conservation and Sustainable </w:t>
            </w:r>
            <w:hyperlink w:anchor="SustNatResManGlossary">
              <w:r w:rsidRPr="72FC596A" w:rsidR="005E5F0D">
                <w:rPr>
                  <w:rFonts w:eastAsia="Times New Roman"/>
                  <w:b w:val="1"/>
                  <w:bCs w:val="1"/>
                </w:rPr>
                <w:t>Natural</w:t>
              </w:r>
            </w:hyperlink>
            <w:r w:rsidRPr="72FC596A" w:rsidR="005E5F0D">
              <w:rPr>
                <w:b w:val="1"/>
                <w:bCs w:val="1"/>
              </w:rPr>
              <w:t xml:space="preserve"> Resource Management</w:t>
            </w:r>
          </w:p>
        </w:tc>
        <w:tc>
          <w:tcPr>
            <w:tcW w:w="1140" w:type="dxa"/>
            <w:tcBorders>
              <w:bottom w:val="single" w:color="auto" w:sz="4" w:space="0"/>
            </w:tcBorders>
            <w:shd w:val="clear" w:color="auto" w:fill="DBE5F1"/>
            <w:tcMar/>
            <w:vAlign w:val="center"/>
          </w:tcPr>
          <w:p w:rsidRPr="004B3E18" w:rsidR="005E5F0D" w:rsidP="72FC596A" w:rsidRDefault="005E5F0D" w14:paraId="4D76AF5D" w14:textId="77777777">
            <w:pPr>
              <w:jc w:val="center"/>
              <w:rPr>
                <w:rFonts w:eastAsia="Times New Roman"/>
                <w:b w:val="1"/>
                <w:bCs w:val="1"/>
                <w:i w:val="0"/>
                <w:iCs w:val="0"/>
              </w:rPr>
            </w:pPr>
          </w:p>
        </w:tc>
      </w:tr>
      <w:tr w:rsidRPr="004B3E18" w:rsidR="005E5F0D" w:rsidTr="72FC596A" w14:paraId="5F29E3DE" w14:textId="77777777">
        <w:tc>
          <w:tcPr>
            <w:tcW w:w="8635" w:type="dxa"/>
            <w:shd w:val="clear" w:color="auto" w:fill="auto"/>
            <w:tcMar/>
            <w:vAlign w:val="center"/>
          </w:tcPr>
          <w:p w:rsidRPr="007C1F1F" w:rsidR="005E5F0D" w:rsidP="72FC596A" w:rsidRDefault="005E5F0D" w14:paraId="6DF050A0" w14:textId="77777777">
            <w:pPr>
              <w:tabs>
                <w:tab w:val="left" w:pos="900"/>
              </w:tabs>
              <w:spacing w:before="60" w:after="60"/>
              <w:ind w:left="567" w:hanging="567"/>
              <w:jc w:val="left"/>
              <w:rPr>
                <w:rFonts w:eastAsia="Times New Roman"/>
                <w:i w:val="1"/>
                <w:iCs w:val="1"/>
              </w:rPr>
            </w:pPr>
            <w:r w:rsidRPr="72FC596A" w:rsidR="005E5F0D">
              <w:rPr>
                <w:rFonts w:eastAsia="Times New Roman"/>
                <w:i w:val="1"/>
                <w:iCs w:val="1"/>
              </w:rPr>
              <w:t>Would</w:t>
            </w:r>
            <w:r w:rsidRPr="72FC596A" w:rsidR="005E5F0D">
              <w:rPr>
                <w:rFonts w:eastAsia="Times New Roman"/>
                <w:i w:val="1"/>
                <w:iCs w:val="1"/>
              </w:rPr>
              <w:t xml:space="preserve"> the </w:t>
            </w:r>
            <w:r w:rsidRPr="72FC596A" w:rsidR="005E5F0D">
              <w:rPr>
                <w:rFonts w:eastAsia="Times New Roman"/>
                <w:i w:val="1"/>
                <w:iCs w:val="1"/>
              </w:rPr>
              <w:t>project</w:t>
            </w:r>
            <w:r w:rsidRPr="72FC596A" w:rsidR="005E5F0D">
              <w:rPr>
                <w:rFonts w:eastAsia="Times New Roman"/>
                <w:i w:val="1"/>
                <w:iCs w:val="1"/>
              </w:rPr>
              <w:t xml:space="preserve"> </w:t>
            </w:r>
            <w:r w:rsidRPr="72FC596A" w:rsidR="005E5F0D">
              <w:rPr>
                <w:rFonts w:eastAsia="Times New Roman"/>
                <w:i w:val="1"/>
                <w:iCs w:val="1"/>
              </w:rPr>
              <w:t>potentially involve</w:t>
            </w:r>
            <w:r w:rsidRPr="72FC596A" w:rsidR="005E5F0D">
              <w:rPr>
                <w:rFonts w:eastAsia="Times New Roman"/>
                <w:i w:val="1"/>
                <w:iCs w:val="1"/>
              </w:rPr>
              <w:t xml:space="preserve"> or</w:t>
            </w:r>
            <w:r w:rsidRPr="72FC596A" w:rsidR="005E5F0D">
              <w:rPr>
                <w:rFonts w:eastAsia="Times New Roman"/>
                <w:i w:val="1"/>
                <w:iCs w:val="1"/>
              </w:rPr>
              <w:t xml:space="preserve"> lead to</w:t>
            </w:r>
            <w:r w:rsidRPr="72FC596A" w:rsidR="005E5F0D">
              <w:rPr>
                <w:rFonts w:eastAsia="Times New Roman"/>
                <w:i w:val="1"/>
                <w:iCs w:val="1"/>
              </w:rPr>
              <w:t>:</w:t>
            </w:r>
          </w:p>
        </w:tc>
        <w:tc>
          <w:tcPr>
            <w:tcW w:w="1140" w:type="dxa"/>
            <w:shd w:val="clear" w:color="auto" w:fill="auto"/>
            <w:tcMar/>
            <w:vAlign w:val="center"/>
          </w:tcPr>
          <w:p w:rsidRPr="004B3E18" w:rsidR="005E5F0D" w:rsidP="72FC596A" w:rsidRDefault="005E5F0D" w14:paraId="3751FB7E" w14:textId="77777777">
            <w:pPr>
              <w:jc w:val="center"/>
              <w:rPr>
                <w:rFonts w:eastAsia="Times New Roman"/>
                <w:i w:val="0"/>
                <w:iCs w:val="0"/>
              </w:rPr>
            </w:pPr>
          </w:p>
        </w:tc>
      </w:tr>
      <w:tr w:rsidRPr="004B3E18" w:rsidR="005E5F0D" w:rsidTr="72FC596A" w14:paraId="34864CAA" w14:textId="77777777">
        <w:tc>
          <w:tcPr>
            <w:tcW w:w="8635" w:type="dxa"/>
            <w:shd w:val="clear" w:color="auto" w:fill="auto"/>
            <w:tcMar/>
            <w:vAlign w:val="center"/>
          </w:tcPr>
          <w:p w:rsidR="005E5F0D" w:rsidP="72FC596A" w:rsidRDefault="005E5F0D" w14:paraId="6517A658" w14:textId="77777777">
            <w:pPr>
              <w:tabs>
                <w:tab w:val="left" w:pos="900"/>
              </w:tabs>
              <w:spacing w:before="60" w:after="60"/>
              <w:ind w:left="567" w:hanging="567"/>
              <w:jc w:val="left"/>
              <w:rPr>
                <w:rFonts w:eastAsia="Times New Roman"/>
              </w:rPr>
            </w:pPr>
            <w:r w:rsidRPr="72FC596A" w:rsidR="005E5F0D">
              <w:rPr>
                <w:rFonts w:eastAsia="Times New Roman"/>
              </w:rPr>
              <w:t xml:space="preserve">1.1 </w:t>
            </w:r>
            <w:r>
              <w:tab/>
            </w:r>
            <w:r w:rsidRPr="72FC596A" w:rsidR="005E5F0D">
              <w:rPr>
                <w:rFonts w:eastAsia="Times New Roman"/>
              </w:rPr>
              <w:t>adverse impacts to habitats (</w:t>
            </w:r>
            <w:proofErr w:type="gramStart"/>
            <w:r w:rsidRPr="72FC596A" w:rsidR="005E5F0D">
              <w:rPr>
                <w:rFonts w:eastAsia="Times New Roman"/>
              </w:rPr>
              <w:t>e.g.</w:t>
            </w:r>
            <w:proofErr w:type="gramEnd"/>
            <w:r w:rsidRPr="72FC596A" w:rsidR="005E5F0D">
              <w:rPr>
                <w:rFonts w:eastAsia="Times New Roman"/>
              </w:rPr>
              <w:t xml:space="preserve"> modified, natural, and critical habitats) and/or ecosystems and ecosystem services?</w:t>
            </w:r>
          </w:p>
          <w:p w:rsidRPr="004B3E18" w:rsidR="005E5F0D" w:rsidP="72FC596A" w:rsidRDefault="005E5F0D" w14:paraId="575570FC" w14:textId="77777777">
            <w:pPr>
              <w:tabs>
                <w:tab w:val="left" w:pos="900"/>
              </w:tabs>
              <w:spacing w:before="60" w:after="60"/>
              <w:ind w:left="567" w:hanging="567"/>
              <w:jc w:val="left"/>
              <w:rPr>
                <w:rFonts w:eastAsia="Times New Roman"/>
              </w:rPr>
            </w:pPr>
            <w:r>
              <w:rPr>
                <w:rFonts w:eastAsia="Times New Roman"/>
              </w:rPr>
              <w:tab/>
            </w:r>
            <w:r w:rsidRPr="72FC596A" w:rsidR="005E5F0D">
              <w:rPr>
                <w:rFonts w:eastAsia="Times New Roman"/>
                <w:i w:val="1"/>
                <w:iCs w:val="1"/>
              </w:rPr>
              <w:t>For example, through habitat loss, conversion or degradation, fragmentation, hydrological changes</w:t>
            </w:r>
          </w:p>
        </w:tc>
        <w:tc>
          <w:tcPr>
            <w:tcW w:w="1140" w:type="dxa"/>
            <w:shd w:val="clear" w:color="auto" w:fill="auto"/>
            <w:tcMar/>
            <w:vAlign w:val="center"/>
          </w:tcPr>
          <w:p w:rsidRPr="004B3E18" w:rsidR="005E5F0D" w:rsidP="72FC596A" w:rsidRDefault="005E5F0D" w14:paraId="03DC466C" w14:textId="2555D301">
            <w:pPr>
              <w:tabs>
                <w:tab w:val="left" w:leader="none" w:pos="810"/>
              </w:tabs>
              <w:jc w:val="center"/>
              <w:rPr>
                <w:i w:val="0"/>
                <w:iCs w:val="0"/>
              </w:rPr>
            </w:pPr>
            <w:r w:rsidRPr="72FC596A" w:rsidR="551D75EA">
              <w:rPr>
                <w:i w:val="0"/>
                <w:iCs w:val="0"/>
              </w:rPr>
              <w:t>No</w:t>
            </w:r>
          </w:p>
        </w:tc>
      </w:tr>
      <w:tr w:rsidRPr="004B3E18" w:rsidR="005E5F0D" w:rsidTr="72FC596A" w14:paraId="27C41435" w14:textId="77777777">
        <w:tc>
          <w:tcPr>
            <w:tcW w:w="8635" w:type="dxa"/>
            <w:tcBorders>
              <w:bottom w:val="single" w:color="auto" w:sz="4" w:space="0"/>
            </w:tcBorders>
            <w:shd w:val="clear" w:color="auto" w:fill="auto"/>
            <w:tcMar/>
            <w:vAlign w:val="center"/>
          </w:tcPr>
          <w:p w:rsidRPr="004B3E18" w:rsidR="005E5F0D" w:rsidP="72FC596A" w:rsidRDefault="005E5F0D" w14:paraId="1F37EEC6" w14:textId="77777777">
            <w:pPr>
              <w:tabs>
                <w:tab w:val="left" w:pos="900"/>
              </w:tabs>
              <w:spacing w:before="60" w:after="60"/>
              <w:ind w:left="567" w:hanging="567"/>
              <w:jc w:val="left"/>
              <w:rPr>
                <w:rFonts w:eastAsia="Times New Roman"/>
              </w:rPr>
            </w:pPr>
            <w:r w:rsidRPr="72FC596A" w:rsidR="005E5F0D">
              <w:rPr>
                <w:rFonts w:eastAsia="Times New Roman"/>
                <w:color w:val="000000" w:themeColor="text1" w:themeTint="FF" w:themeShade="FF"/>
              </w:rPr>
              <w:t>1.2</w:t>
            </w:r>
            <w:r>
              <w:tab/>
            </w:r>
            <w:r w:rsidRPr="72FC596A" w:rsidR="005E5F0D">
              <w:rPr>
                <w:rFonts w:eastAsia="Times New Roman"/>
                <w:color w:val="000000" w:themeColor="text1" w:themeTint="FF" w:themeShade="FF"/>
              </w:rPr>
              <w:t>activities within or adjacent to critical habitats and/or environmentally sensitive areas, including</w:t>
            </w:r>
            <w:r w:rsidRPr="72FC596A" w:rsidR="005E5F0D">
              <w:rPr>
                <w:rFonts w:eastAsia="Times New Roman"/>
                <w:color w:val="000000" w:themeColor="text1" w:themeTint="FF" w:themeShade="FF"/>
              </w:rPr>
              <w:t xml:space="preserve"> (but not limited to)</w:t>
            </w:r>
            <w:r w:rsidRPr="72FC596A" w:rsidR="005E5F0D">
              <w:rPr>
                <w:rFonts w:eastAsia="Times New Roman"/>
                <w:color w:val="000000" w:themeColor="text1" w:themeTint="FF" w:themeShade="FF"/>
              </w:rPr>
              <w:t xml:space="preserve"> legally protected areas (</w:t>
            </w:r>
            <w:proofErr w:type="gramStart"/>
            <w:r w:rsidRPr="72FC596A" w:rsidR="005E5F0D">
              <w:rPr>
                <w:rFonts w:eastAsia="Times New Roman"/>
                <w:color w:val="000000" w:themeColor="text1" w:themeTint="FF" w:themeShade="FF"/>
              </w:rPr>
              <w:t>e.g.</w:t>
            </w:r>
            <w:proofErr w:type="gramEnd"/>
            <w:r w:rsidRPr="72FC596A" w:rsidR="005E5F0D">
              <w:rPr>
                <w:rFonts w:eastAsia="Times New Roman"/>
                <w:color w:val="000000" w:themeColor="text1" w:themeTint="FF" w:themeShade="FF"/>
              </w:rPr>
              <w:t xml:space="preserve"> nature reserve, national park), areas proposed for protection, or recognized as such by authoritative sources and/or indigenous peoples or local communities?</w:t>
            </w:r>
          </w:p>
        </w:tc>
        <w:tc>
          <w:tcPr>
            <w:tcW w:w="1140" w:type="dxa"/>
            <w:tcBorders>
              <w:bottom w:val="single" w:color="auto" w:sz="4" w:space="0"/>
            </w:tcBorders>
            <w:shd w:val="clear" w:color="auto" w:fill="auto"/>
            <w:tcMar/>
            <w:vAlign w:val="center"/>
          </w:tcPr>
          <w:p w:rsidRPr="004B3E18" w:rsidR="005E5F0D" w:rsidP="72FC596A" w:rsidRDefault="005E5F0D" w14:paraId="3FCFF3AD" w14:textId="68C45215">
            <w:pPr>
              <w:tabs>
                <w:tab w:val="left" w:leader="none" w:pos="810"/>
              </w:tabs>
              <w:jc w:val="center"/>
              <w:rPr>
                <w:i w:val="0"/>
                <w:iCs w:val="0"/>
              </w:rPr>
            </w:pPr>
            <w:r w:rsidRPr="72FC596A" w:rsidR="00BC574F">
              <w:rPr>
                <w:i w:val="0"/>
                <w:iCs w:val="0"/>
              </w:rPr>
              <w:t>No</w:t>
            </w:r>
          </w:p>
        </w:tc>
      </w:tr>
      <w:tr w:rsidRPr="004B3E18" w:rsidR="005E5F0D" w:rsidTr="72FC596A" w14:paraId="6EB241AD" w14:textId="77777777">
        <w:tc>
          <w:tcPr>
            <w:tcW w:w="8635" w:type="dxa"/>
            <w:tcBorders>
              <w:bottom w:val="single" w:color="auto" w:sz="4" w:space="0"/>
            </w:tcBorders>
            <w:shd w:val="clear" w:color="auto" w:fill="auto"/>
            <w:tcMar/>
            <w:vAlign w:val="center"/>
          </w:tcPr>
          <w:p w:rsidRPr="004B3E18" w:rsidR="005E5F0D" w:rsidP="72FC596A" w:rsidRDefault="005E5F0D" w14:paraId="2847FF5C" w14:textId="77777777">
            <w:pPr>
              <w:tabs>
                <w:tab w:val="left" w:pos="900"/>
              </w:tabs>
              <w:spacing w:before="60" w:after="60"/>
              <w:ind w:left="567" w:hanging="567"/>
              <w:jc w:val="left"/>
              <w:rPr>
                <w:rFonts w:eastAsia="Times New Roman"/>
              </w:rPr>
            </w:pPr>
            <w:r w:rsidRPr="72FC596A" w:rsidR="005E5F0D">
              <w:rPr>
                <w:rFonts w:eastAsia="Times New Roman"/>
              </w:rPr>
              <w:t>1.3</w:t>
            </w:r>
            <w:r>
              <w:tab/>
            </w:r>
            <w:r w:rsidRPr="72FC596A" w:rsidR="005E5F0D">
              <w:rPr>
                <w:rFonts w:eastAsia="Times New Roman"/>
              </w:rPr>
              <w:t>changes to the use of lands and resources that may have adverse impacts on habitats, ecosystems, and/or livelihoods? (Note: if restrictions and/or limitations of access to lands would apply, refer to Standard 5)</w:t>
            </w:r>
          </w:p>
        </w:tc>
        <w:tc>
          <w:tcPr>
            <w:tcW w:w="1140" w:type="dxa"/>
            <w:tcBorders>
              <w:bottom w:val="single" w:color="auto" w:sz="4" w:space="0"/>
            </w:tcBorders>
            <w:shd w:val="clear" w:color="auto" w:fill="auto"/>
            <w:tcMar/>
            <w:vAlign w:val="center"/>
          </w:tcPr>
          <w:p w:rsidRPr="004B3E18" w:rsidR="005E5F0D" w:rsidP="72FC596A" w:rsidRDefault="005E5F0D" w14:paraId="6D1C388C" w14:textId="7B8A3A2F">
            <w:pPr>
              <w:tabs>
                <w:tab w:val="left" w:leader="none" w:pos="810"/>
              </w:tabs>
              <w:jc w:val="center"/>
              <w:rPr>
                <w:i w:val="0"/>
                <w:iCs w:val="0"/>
              </w:rPr>
            </w:pPr>
            <w:r w:rsidRPr="72FC596A" w:rsidR="1A029997">
              <w:rPr>
                <w:i w:val="0"/>
                <w:iCs w:val="0"/>
              </w:rPr>
              <w:t>No</w:t>
            </w:r>
          </w:p>
        </w:tc>
      </w:tr>
      <w:tr w:rsidRPr="004B3E18" w:rsidR="005E5F0D" w:rsidTr="72FC596A" w14:paraId="77DDF5A1" w14:textId="77777777">
        <w:trPr>
          <w:trHeight w:val="368"/>
        </w:trPr>
        <w:tc>
          <w:tcPr>
            <w:tcW w:w="8635" w:type="dxa"/>
            <w:tcBorders>
              <w:bottom w:val="single" w:color="auto" w:sz="4" w:space="0"/>
            </w:tcBorders>
            <w:shd w:val="clear" w:color="auto" w:fill="auto"/>
            <w:tcMar/>
            <w:vAlign w:val="center"/>
          </w:tcPr>
          <w:p w:rsidRPr="004B3E18" w:rsidR="005E5F0D" w:rsidP="72FC596A" w:rsidRDefault="005E5F0D" w14:paraId="478E7C90" w14:textId="77777777">
            <w:pPr>
              <w:tabs>
                <w:tab w:val="left" w:pos="900"/>
              </w:tabs>
              <w:spacing w:before="60" w:after="60"/>
              <w:ind w:left="567" w:hanging="567"/>
              <w:jc w:val="left"/>
              <w:rPr>
                <w:rFonts w:eastAsia="Times New Roman"/>
              </w:rPr>
            </w:pPr>
            <w:r w:rsidRPr="72FC596A" w:rsidR="005E5F0D">
              <w:rPr>
                <w:rFonts w:eastAsia="Times New Roman"/>
              </w:rPr>
              <w:t>1.4</w:t>
            </w:r>
            <w:r>
              <w:tab/>
            </w:r>
            <w:r w:rsidRPr="72FC596A" w:rsidR="005E5F0D">
              <w:rPr>
                <w:rFonts w:eastAsia="Times New Roman"/>
              </w:rPr>
              <w:t>risks to endangered species</w:t>
            </w:r>
            <w:r w:rsidRPr="72FC596A" w:rsidR="005E5F0D">
              <w:rPr>
                <w:rFonts w:eastAsia="Times New Roman"/>
              </w:rPr>
              <w:t xml:space="preserve"> (</w:t>
            </w:r>
            <w:proofErr w:type="gramStart"/>
            <w:r w:rsidRPr="72FC596A" w:rsidR="005E5F0D">
              <w:rPr>
                <w:rFonts w:eastAsia="Times New Roman"/>
              </w:rPr>
              <w:t>e.g.</w:t>
            </w:r>
            <w:proofErr w:type="gramEnd"/>
            <w:r w:rsidRPr="72FC596A" w:rsidR="005E5F0D">
              <w:rPr>
                <w:rFonts w:eastAsia="Times New Roman"/>
              </w:rPr>
              <w:t xml:space="preserve"> reduction, encroachment on habitat)</w:t>
            </w:r>
            <w:r w:rsidRPr="72FC596A" w:rsidR="005E5F0D">
              <w:rPr>
                <w:rFonts w:eastAsia="Times New Roman"/>
              </w:rPr>
              <w:t>?</w:t>
            </w:r>
          </w:p>
        </w:tc>
        <w:tc>
          <w:tcPr>
            <w:tcW w:w="1140" w:type="dxa"/>
            <w:tcBorders>
              <w:bottom w:val="single" w:color="auto" w:sz="4" w:space="0"/>
            </w:tcBorders>
            <w:shd w:val="clear" w:color="auto" w:fill="auto"/>
            <w:tcMar/>
            <w:vAlign w:val="center"/>
          </w:tcPr>
          <w:p w:rsidRPr="004B3E18" w:rsidR="005E5F0D" w:rsidP="72FC596A" w:rsidRDefault="005E5F0D" w14:paraId="404D7DC0" w14:textId="6A890724">
            <w:pPr>
              <w:tabs>
                <w:tab w:val="left" w:leader="none" w:pos="810"/>
              </w:tabs>
              <w:jc w:val="center"/>
              <w:rPr>
                <w:i w:val="0"/>
                <w:iCs w:val="0"/>
              </w:rPr>
            </w:pPr>
            <w:r w:rsidRPr="72FC596A" w:rsidR="5F2C5901">
              <w:rPr>
                <w:i w:val="0"/>
                <w:iCs w:val="0"/>
              </w:rPr>
              <w:t>No</w:t>
            </w:r>
          </w:p>
        </w:tc>
      </w:tr>
      <w:tr w:rsidRPr="004B3E18" w:rsidR="005E5F0D" w:rsidTr="72FC596A" w14:paraId="0A45FB20" w14:textId="77777777">
        <w:tc>
          <w:tcPr>
            <w:tcW w:w="8635" w:type="dxa"/>
            <w:tcBorders>
              <w:bottom w:val="single" w:color="auto" w:sz="4" w:space="0"/>
            </w:tcBorders>
            <w:shd w:val="clear" w:color="auto" w:fill="auto"/>
            <w:tcMar/>
            <w:vAlign w:val="center"/>
          </w:tcPr>
          <w:p w:rsidRPr="004B3E18" w:rsidR="005E5F0D" w:rsidP="72FC596A" w:rsidRDefault="005E5F0D" w14:paraId="19251B40" w14:textId="77777777">
            <w:pPr>
              <w:tabs>
                <w:tab w:val="left" w:pos="900"/>
              </w:tabs>
              <w:spacing w:before="60" w:after="60"/>
              <w:ind w:left="567" w:hanging="567"/>
              <w:jc w:val="left"/>
              <w:rPr>
                <w:rFonts w:eastAsia="Times New Roman"/>
              </w:rPr>
            </w:pPr>
            <w:r w:rsidRPr="72FC596A" w:rsidR="005E5F0D">
              <w:rPr>
                <w:rFonts w:eastAsia="Times New Roman"/>
              </w:rPr>
              <w:t>1.5</w:t>
            </w:r>
            <w:r>
              <w:tab/>
            </w:r>
            <w:r w:rsidRPr="72FC596A" w:rsidR="005E5F0D">
              <w:rPr>
                <w:rFonts w:eastAsia="Times New Roman"/>
              </w:rPr>
              <w:t>exacerbation of illegal wildlife trade?</w:t>
            </w:r>
          </w:p>
        </w:tc>
        <w:tc>
          <w:tcPr>
            <w:tcW w:w="1140" w:type="dxa"/>
            <w:tcBorders>
              <w:bottom w:val="single" w:color="auto" w:sz="4" w:space="0"/>
            </w:tcBorders>
            <w:shd w:val="clear" w:color="auto" w:fill="auto"/>
            <w:tcMar/>
            <w:vAlign w:val="center"/>
          </w:tcPr>
          <w:p w:rsidRPr="004B3E18" w:rsidR="005E5F0D" w:rsidP="72FC596A" w:rsidRDefault="005E5F0D" w14:paraId="3F93202C" w14:textId="09711E5A">
            <w:pPr>
              <w:tabs>
                <w:tab w:val="left" w:leader="none" w:pos="810"/>
              </w:tabs>
              <w:jc w:val="center"/>
              <w:rPr>
                <w:i w:val="0"/>
                <w:iCs w:val="0"/>
              </w:rPr>
            </w:pPr>
            <w:r w:rsidRPr="72FC596A" w:rsidR="6CBB0D3E">
              <w:rPr>
                <w:i w:val="0"/>
                <w:iCs w:val="0"/>
              </w:rPr>
              <w:t>No</w:t>
            </w:r>
          </w:p>
        </w:tc>
      </w:tr>
      <w:tr w:rsidRPr="004B3E18" w:rsidR="005E5F0D" w:rsidTr="72FC596A" w14:paraId="750E7F48" w14:textId="77777777">
        <w:tc>
          <w:tcPr>
            <w:tcW w:w="8635" w:type="dxa"/>
            <w:tcBorders>
              <w:bottom w:val="single" w:color="auto" w:sz="4" w:space="0"/>
            </w:tcBorders>
            <w:shd w:val="clear" w:color="auto" w:fill="auto"/>
            <w:tcMar/>
            <w:vAlign w:val="center"/>
          </w:tcPr>
          <w:p w:rsidRPr="004B3E18" w:rsidR="005E5F0D" w:rsidP="72FC596A" w:rsidRDefault="005E5F0D" w14:paraId="39BFA483" w14:textId="77777777">
            <w:pPr>
              <w:tabs>
                <w:tab w:val="left" w:pos="900"/>
              </w:tabs>
              <w:spacing w:before="60" w:after="60"/>
              <w:ind w:left="567" w:hanging="567"/>
              <w:jc w:val="left"/>
              <w:rPr>
                <w:rFonts w:eastAsia="Times New Roman"/>
              </w:rPr>
            </w:pPr>
            <w:r w:rsidRPr="72FC596A" w:rsidR="005E5F0D">
              <w:rPr>
                <w:rFonts w:eastAsia="Times New Roman"/>
              </w:rPr>
              <w:t>1.</w:t>
            </w:r>
            <w:r w:rsidRPr="72FC596A" w:rsidR="005E5F0D">
              <w:rPr>
                <w:rFonts w:eastAsia="Times New Roman"/>
              </w:rPr>
              <w:t>6</w:t>
            </w:r>
            <w:r w:rsidRPr="72FC596A" w:rsidR="005E5F0D">
              <w:rPr>
                <w:rFonts w:eastAsia="Times New Roman"/>
              </w:rPr>
              <w:t xml:space="preserve"> </w:t>
            </w:r>
            <w:r>
              <w:tab/>
            </w:r>
            <w:r w:rsidRPr="72FC596A" w:rsidR="005E5F0D">
              <w:rPr>
                <w:rFonts w:eastAsia="Times New Roman"/>
              </w:rPr>
              <w:t>introduc</w:t>
            </w:r>
            <w:r w:rsidRPr="72FC596A" w:rsidR="005E5F0D">
              <w:rPr>
                <w:rFonts w:eastAsia="Times New Roman"/>
              </w:rPr>
              <w:t>tion of</w:t>
            </w:r>
            <w:r w:rsidRPr="72FC596A" w:rsidR="005E5F0D">
              <w:rPr>
                <w:rFonts w:eastAsia="Times New Roman"/>
              </w:rPr>
              <w:t xml:space="preserve"> invasive alien species? </w:t>
            </w:r>
          </w:p>
        </w:tc>
        <w:tc>
          <w:tcPr>
            <w:tcW w:w="1140" w:type="dxa"/>
            <w:tcBorders>
              <w:bottom w:val="single" w:color="auto" w:sz="4" w:space="0"/>
            </w:tcBorders>
            <w:shd w:val="clear" w:color="auto" w:fill="auto"/>
            <w:tcMar/>
            <w:vAlign w:val="center"/>
          </w:tcPr>
          <w:p w:rsidRPr="004B3E18" w:rsidR="005E5F0D" w:rsidP="72FC596A" w:rsidRDefault="005E5F0D" w14:paraId="0816FDAD" w14:textId="641AD4A0">
            <w:pPr>
              <w:tabs>
                <w:tab w:val="left" w:leader="none" w:pos="810"/>
              </w:tabs>
              <w:jc w:val="center"/>
              <w:rPr>
                <w:i w:val="0"/>
                <w:iCs w:val="0"/>
              </w:rPr>
            </w:pPr>
            <w:r w:rsidRPr="72FC596A" w:rsidR="3B5E077B">
              <w:rPr>
                <w:i w:val="0"/>
                <w:iCs w:val="0"/>
              </w:rPr>
              <w:t>No</w:t>
            </w:r>
          </w:p>
        </w:tc>
      </w:tr>
      <w:tr w:rsidRPr="00E11C43" w:rsidR="005E5F0D" w:rsidTr="72FC596A" w14:paraId="5435C70D" w14:textId="77777777">
        <w:tc>
          <w:tcPr>
            <w:tcW w:w="8635" w:type="dxa"/>
            <w:tcBorders>
              <w:bottom w:val="single" w:color="auto" w:sz="4" w:space="0"/>
            </w:tcBorders>
            <w:shd w:val="clear" w:color="auto" w:fill="auto"/>
            <w:tcMar/>
            <w:vAlign w:val="center"/>
          </w:tcPr>
          <w:p w:rsidR="005E5F0D" w:rsidP="72FC596A" w:rsidRDefault="005E5F0D" w14:paraId="4835D827" w14:textId="77777777">
            <w:pPr>
              <w:tabs>
                <w:tab w:val="left" w:pos="900"/>
              </w:tabs>
              <w:spacing w:before="60" w:after="60"/>
              <w:ind w:left="567" w:hanging="567"/>
              <w:jc w:val="left"/>
              <w:rPr>
                <w:rFonts w:eastAsia="Times New Roman"/>
              </w:rPr>
            </w:pPr>
            <w:r w:rsidRPr="72FC596A" w:rsidR="005E5F0D">
              <w:rPr>
                <w:rFonts w:eastAsia="Times New Roman"/>
              </w:rPr>
              <w:t>1.7</w:t>
            </w:r>
            <w:r>
              <w:tab/>
            </w:r>
            <w:r w:rsidRPr="72FC596A" w:rsidR="005E5F0D">
              <w:rPr>
                <w:rFonts w:eastAsia="Times New Roman"/>
              </w:rPr>
              <w:t>adverse impacts on soils?</w:t>
            </w:r>
          </w:p>
        </w:tc>
        <w:tc>
          <w:tcPr>
            <w:tcW w:w="1140" w:type="dxa"/>
            <w:tcBorders>
              <w:bottom w:val="single" w:color="auto" w:sz="4" w:space="0"/>
            </w:tcBorders>
            <w:shd w:val="clear" w:color="auto" w:fill="auto"/>
            <w:tcMar/>
            <w:vAlign w:val="center"/>
          </w:tcPr>
          <w:p w:rsidRPr="00E11C43" w:rsidR="005E5F0D" w:rsidP="72FC596A" w:rsidRDefault="005E5F0D" w14:paraId="54B238B1" w14:textId="70ACE5A2">
            <w:pPr>
              <w:tabs>
                <w:tab w:val="left" w:leader="none" w:pos="810"/>
              </w:tabs>
              <w:jc w:val="center"/>
              <w:rPr>
                <w:i w:val="0"/>
                <w:iCs w:val="0"/>
              </w:rPr>
            </w:pPr>
            <w:r w:rsidRPr="72FC596A" w:rsidR="22B4D71A">
              <w:rPr>
                <w:i w:val="0"/>
                <w:iCs w:val="0"/>
              </w:rPr>
              <w:t>No</w:t>
            </w:r>
          </w:p>
        </w:tc>
      </w:tr>
      <w:tr w:rsidRPr="00E11C43" w:rsidR="005E5F0D" w:rsidTr="72FC596A" w14:paraId="79144CA7" w14:textId="77777777">
        <w:tc>
          <w:tcPr>
            <w:tcW w:w="8635" w:type="dxa"/>
            <w:tcBorders>
              <w:bottom w:val="single" w:color="auto" w:sz="4" w:space="0"/>
            </w:tcBorders>
            <w:shd w:val="clear" w:color="auto" w:fill="auto"/>
            <w:tcMar/>
            <w:vAlign w:val="center"/>
          </w:tcPr>
          <w:p w:rsidR="005E5F0D" w:rsidP="72FC596A" w:rsidRDefault="005E5F0D" w14:paraId="2E221504" w14:textId="77777777">
            <w:pPr>
              <w:tabs>
                <w:tab w:val="left" w:pos="900"/>
              </w:tabs>
              <w:spacing w:before="60" w:after="60"/>
              <w:ind w:left="567" w:hanging="567"/>
              <w:jc w:val="left"/>
              <w:rPr>
                <w:rFonts w:eastAsia="Times New Roman"/>
              </w:rPr>
            </w:pPr>
            <w:r w:rsidRPr="72FC596A" w:rsidR="005E5F0D">
              <w:rPr>
                <w:rFonts w:eastAsia="Times New Roman"/>
              </w:rPr>
              <w:t>1.</w:t>
            </w:r>
            <w:r w:rsidRPr="72FC596A" w:rsidR="005E5F0D">
              <w:rPr>
                <w:rFonts w:eastAsia="Times New Roman"/>
              </w:rPr>
              <w:t>8</w:t>
            </w:r>
            <w:r>
              <w:tab/>
            </w:r>
            <w:r w:rsidRPr="72FC596A" w:rsidR="005E5F0D">
              <w:rPr>
                <w:rFonts w:eastAsia="Times New Roman"/>
              </w:rPr>
              <w:t>harvesting of natural forests, plantation development, or reforestation?</w:t>
            </w:r>
          </w:p>
        </w:tc>
        <w:tc>
          <w:tcPr>
            <w:tcW w:w="1140" w:type="dxa"/>
            <w:tcBorders>
              <w:bottom w:val="single" w:color="auto" w:sz="4" w:space="0"/>
            </w:tcBorders>
            <w:shd w:val="clear" w:color="auto" w:fill="auto"/>
            <w:tcMar/>
            <w:vAlign w:val="center"/>
          </w:tcPr>
          <w:p w:rsidRPr="00E11C43" w:rsidR="005E5F0D" w:rsidP="72FC596A" w:rsidRDefault="005E5F0D" w14:paraId="6C8D0561" w14:textId="36FD7759">
            <w:pPr>
              <w:tabs>
                <w:tab w:val="left" w:leader="none" w:pos="810"/>
              </w:tabs>
              <w:jc w:val="center"/>
              <w:rPr>
                <w:i w:val="0"/>
                <w:iCs w:val="0"/>
              </w:rPr>
            </w:pPr>
            <w:r w:rsidRPr="72FC596A" w:rsidR="352BB73E">
              <w:rPr>
                <w:i w:val="0"/>
                <w:iCs w:val="0"/>
              </w:rPr>
              <w:t>No</w:t>
            </w:r>
          </w:p>
        </w:tc>
      </w:tr>
      <w:tr w:rsidRPr="00E11C43" w:rsidR="005E5F0D" w:rsidTr="72FC596A" w14:paraId="00CDEC43" w14:textId="77777777">
        <w:tc>
          <w:tcPr>
            <w:tcW w:w="8635" w:type="dxa"/>
            <w:tcBorders>
              <w:bottom w:val="single" w:color="auto" w:sz="4" w:space="0"/>
            </w:tcBorders>
            <w:shd w:val="clear" w:color="auto" w:fill="auto"/>
            <w:tcMar/>
            <w:vAlign w:val="center"/>
          </w:tcPr>
          <w:p w:rsidR="005E5F0D" w:rsidP="72FC596A" w:rsidRDefault="005E5F0D" w14:paraId="1ACD8A99" w14:textId="77777777">
            <w:pPr>
              <w:tabs>
                <w:tab w:val="left" w:pos="900"/>
              </w:tabs>
              <w:spacing w:before="60" w:after="60"/>
              <w:ind w:left="567" w:hanging="567"/>
              <w:jc w:val="left"/>
              <w:rPr>
                <w:rFonts w:eastAsia="Times New Roman"/>
              </w:rPr>
            </w:pPr>
            <w:r w:rsidRPr="72FC596A" w:rsidR="005E5F0D">
              <w:rPr>
                <w:rFonts w:eastAsia="Times New Roman"/>
              </w:rPr>
              <w:t>1.</w:t>
            </w:r>
            <w:r w:rsidRPr="72FC596A" w:rsidR="005E5F0D">
              <w:rPr>
                <w:rFonts w:eastAsia="Times New Roman"/>
              </w:rPr>
              <w:t>9</w:t>
            </w:r>
            <w:r>
              <w:tab/>
            </w:r>
            <w:r w:rsidRPr="72FC596A" w:rsidR="005E5F0D">
              <w:rPr>
                <w:rFonts w:eastAsia="Times New Roman"/>
              </w:rPr>
              <w:t>significant</w:t>
            </w:r>
            <w:r w:rsidRPr="72FC596A" w:rsidR="005E5F0D">
              <w:rPr>
                <w:rFonts w:eastAsia="Times New Roman"/>
              </w:rPr>
              <w:t xml:space="preserve"> </w:t>
            </w:r>
            <w:r w:rsidRPr="72FC596A" w:rsidR="005E5F0D">
              <w:rPr>
                <w:rFonts w:eastAsia="Times New Roman"/>
              </w:rPr>
              <w:t xml:space="preserve">agricultural production? </w:t>
            </w:r>
          </w:p>
        </w:tc>
        <w:tc>
          <w:tcPr>
            <w:tcW w:w="1140" w:type="dxa"/>
            <w:tcBorders>
              <w:bottom w:val="single" w:color="auto" w:sz="4" w:space="0"/>
            </w:tcBorders>
            <w:shd w:val="clear" w:color="auto" w:fill="auto"/>
            <w:tcMar/>
            <w:vAlign w:val="center"/>
          </w:tcPr>
          <w:p w:rsidRPr="00E11C43" w:rsidR="005E5F0D" w:rsidP="72FC596A" w:rsidRDefault="005E5F0D" w14:paraId="5A4AC0A9" w14:textId="179D235F">
            <w:pPr>
              <w:tabs>
                <w:tab w:val="left" w:leader="none" w:pos="810"/>
              </w:tabs>
              <w:jc w:val="center"/>
              <w:rPr>
                <w:i w:val="0"/>
                <w:iCs w:val="0"/>
              </w:rPr>
            </w:pPr>
            <w:r w:rsidRPr="72FC596A" w:rsidR="3BF99E4B">
              <w:rPr>
                <w:i w:val="0"/>
                <w:iCs w:val="0"/>
              </w:rPr>
              <w:t>No</w:t>
            </w:r>
          </w:p>
        </w:tc>
      </w:tr>
      <w:tr w:rsidRPr="00E11C43" w:rsidR="005E5F0D" w:rsidTr="72FC596A" w14:paraId="691DB6AC" w14:textId="77777777">
        <w:tc>
          <w:tcPr>
            <w:tcW w:w="8635" w:type="dxa"/>
            <w:tcBorders>
              <w:bottom w:val="single" w:color="auto" w:sz="4" w:space="0"/>
            </w:tcBorders>
            <w:shd w:val="clear" w:color="auto" w:fill="auto"/>
            <w:tcMar/>
            <w:vAlign w:val="center"/>
          </w:tcPr>
          <w:p w:rsidR="005E5F0D" w:rsidP="72FC596A" w:rsidRDefault="005E5F0D" w14:paraId="76ED8A26" w14:textId="77777777">
            <w:pPr>
              <w:tabs>
                <w:tab w:val="left" w:pos="900"/>
              </w:tabs>
              <w:spacing w:before="60" w:after="60"/>
              <w:ind w:left="567" w:hanging="567"/>
              <w:jc w:val="left"/>
              <w:rPr>
                <w:rFonts w:eastAsia="Times New Roman"/>
              </w:rPr>
            </w:pPr>
            <w:r w:rsidRPr="72FC596A" w:rsidR="005E5F0D">
              <w:rPr>
                <w:rFonts w:eastAsia="Times New Roman"/>
              </w:rPr>
              <w:t>1.</w:t>
            </w:r>
            <w:r w:rsidRPr="72FC596A" w:rsidR="005E5F0D">
              <w:rPr>
                <w:rFonts w:eastAsia="Times New Roman"/>
              </w:rPr>
              <w:t>10</w:t>
            </w:r>
            <w:r>
              <w:tab/>
            </w:r>
            <w:r w:rsidRPr="72FC596A" w:rsidR="005E5F0D">
              <w:rPr>
                <w:rFonts w:eastAsia="Times New Roman"/>
              </w:rPr>
              <w:t>animal husbandry</w:t>
            </w:r>
            <w:r w:rsidRPr="72FC596A" w:rsidR="005E5F0D">
              <w:rPr>
                <w:rFonts w:eastAsia="Times New Roman"/>
              </w:rPr>
              <w:t xml:space="preserve"> or harvesting of fish populations or other </w:t>
            </w:r>
            <w:r w:rsidRPr="72FC596A" w:rsidR="005E5F0D">
              <w:rPr>
                <w:rFonts w:eastAsia="Times New Roman"/>
              </w:rPr>
              <w:t>aquatic species?</w:t>
            </w:r>
          </w:p>
        </w:tc>
        <w:tc>
          <w:tcPr>
            <w:tcW w:w="1140" w:type="dxa"/>
            <w:tcBorders>
              <w:bottom w:val="single" w:color="auto" w:sz="4" w:space="0"/>
            </w:tcBorders>
            <w:shd w:val="clear" w:color="auto" w:fill="auto"/>
            <w:tcMar/>
            <w:vAlign w:val="center"/>
          </w:tcPr>
          <w:p w:rsidRPr="00E11C43" w:rsidR="005E5F0D" w:rsidP="72FC596A" w:rsidRDefault="005E5F0D" w14:paraId="11D9BC69" w14:textId="50FD2323">
            <w:pPr>
              <w:tabs>
                <w:tab w:val="left" w:leader="none" w:pos="810"/>
              </w:tabs>
              <w:jc w:val="center"/>
              <w:rPr>
                <w:i w:val="0"/>
                <w:iCs w:val="0"/>
              </w:rPr>
            </w:pPr>
            <w:r w:rsidRPr="72FC596A" w:rsidR="52F16CFA">
              <w:rPr>
                <w:i w:val="0"/>
                <w:iCs w:val="0"/>
              </w:rPr>
              <w:t>No</w:t>
            </w:r>
          </w:p>
        </w:tc>
      </w:tr>
      <w:tr w:rsidRPr="004B3E18" w:rsidR="005E5F0D" w:rsidTr="72FC596A" w14:paraId="5DFFEE4D" w14:textId="77777777">
        <w:tc>
          <w:tcPr>
            <w:tcW w:w="8635" w:type="dxa"/>
            <w:tcBorders>
              <w:bottom w:val="single" w:color="auto" w:sz="4" w:space="0"/>
            </w:tcBorders>
            <w:shd w:val="clear" w:color="auto" w:fill="auto"/>
            <w:tcMar/>
            <w:vAlign w:val="center"/>
          </w:tcPr>
          <w:p w:rsidRPr="004B3E18" w:rsidR="005E5F0D" w:rsidP="72FC596A" w:rsidRDefault="005E5F0D" w14:paraId="33F5DCF8" w14:textId="77777777">
            <w:pPr>
              <w:tabs>
                <w:tab w:val="left" w:pos="900"/>
              </w:tabs>
              <w:spacing w:before="60" w:after="60"/>
              <w:ind w:left="567" w:hanging="567"/>
              <w:jc w:val="left"/>
              <w:rPr>
                <w:rFonts w:eastAsia="Times New Roman"/>
              </w:rPr>
            </w:pPr>
            <w:r w:rsidRPr="72FC596A" w:rsidR="005E5F0D">
              <w:rPr>
                <w:rFonts w:eastAsia="Times New Roman"/>
              </w:rPr>
              <w:t>1.</w:t>
            </w:r>
            <w:r w:rsidRPr="72FC596A" w:rsidR="005E5F0D">
              <w:rPr>
                <w:rFonts w:eastAsia="Times New Roman"/>
              </w:rPr>
              <w:t>11</w:t>
            </w:r>
            <w:r w:rsidRPr="72FC596A" w:rsidR="005E5F0D">
              <w:rPr>
                <w:rFonts w:eastAsia="Times New Roman"/>
              </w:rPr>
              <w:t xml:space="preserve"> </w:t>
            </w:r>
            <w:r>
              <w:tab/>
            </w:r>
            <w:r w:rsidRPr="72FC596A" w:rsidR="005E5F0D">
              <w:rPr>
                <w:rFonts w:eastAsia="Times New Roman"/>
              </w:rPr>
              <w:t>significant extraction, diversion or containment of surface or ground water?</w:t>
            </w:r>
          </w:p>
          <w:p w:rsidRPr="004B3E18" w:rsidR="005E5F0D" w:rsidP="72FC596A" w:rsidRDefault="005E5F0D" w14:paraId="7A2AF2ED" w14:textId="77777777">
            <w:pPr>
              <w:tabs>
                <w:tab w:val="left" w:pos="900"/>
              </w:tabs>
              <w:spacing w:before="60" w:after="60"/>
              <w:ind w:left="567" w:hanging="567"/>
              <w:jc w:val="left"/>
              <w:rPr>
                <w:rFonts w:eastAsia="Times New Roman"/>
                <w:i w:val="1"/>
                <w:iCs w:val="1"/>
              </w:rPr>
            </w:pPr>
            <w:r w:rsidRPr="004B3E18">
              <w:rPr>
                <w:rFonts w:eastAsia="Times New Roman"/>
              </w:rPr>
              <w:tab/>
            </w:r>
            <w:r w:rsidRPr="72FC596A" w:rsidR="005E5F0D">
              <w:rPr>
                <w:rFonts w:eastAsia="Times New Roman"/>
                <w:i w:val="1"/>
                <w:iCs w:val="1"/>
              </w:rPr>
              <w:t>For example, construction of dams, reservoirs, river basin developments, groundwater extraction</w:t>
            </w:r>
          </w:p>
        </w:tc>
        <w:tc>
          <w:tcPr>
            <w:tcW w:w="1140" w:type="dxa"/>
            <w:tcBorders>
              <w:bottom w:val="single" w:color="auto" w:sz="4" w:space="0"/>
            </w:tcBorders>
            <w:shd w:val="clear" w:color="auto" w:fill="auto"/>
            <w:tcMar/>
            <w:vAlign w:val="center"/>
          </w:tcPr>
          <w:p w:rsidRPr="004B3E18" w:rsidR="005E5F0D" w:rsidP="72FC596A" w:rsidRDefault="005E5F0D" w14:paraId="5CB67052" w14:textId="67AD15BC">
            <w:pPr>
              <w:tabs>
                <w:tab w:val="left" w:leader="none" w:pos="810"/>
              </w:tabs>
              <w:jc w:val="center"/>
              <w:rPr>
                <w:i w:val="0"/>
                <w:iCs w:val="0"/>
              </w:rPr>
            </w:pPr>
            <w:r w:rsidRPr="72FC596A" w:rsidR="74A1693A">
              <w:rPr>
                <w:i w:val="0"/>
                <w:iCs w:val="0"/>
              </w:rPr>
              <w:t>No</w:t>
            </w:r>
          </w:p>
        </w:tc>
      </w:tr>
      <w:tr w:rsidRPr="004B3E18" w:rsidR="005E5F0D" w:rsidTr="72FC596A" w14:paraId="1954ADEF" w14:textId="77777777">
        <w:tc>
          <w:tcPr>
            <w:tcW w:w="8635" w:type="dxa"/>
            <w:tcBorders>
              <w:bottom w:val="single" w:color="auto" w:sz="4" w:space="0"/>
            </w:tcBorders>
            <w:shd w:val="clear" w:color="auto" w:fill="auto"/>
            <w:tcMar/>
            <w:vAlign w:val="center"/>
          </w:tcPr>
          <w:p w:rsidRPr="004B3E18" w:rsidR="005E5F0D" w:rsidP="72FC596A" w:rsidRDefault="005E5F0D" w14:paraId="3E65EB1F" w14:textId="77777777">
            <w:pPr>
              <w:tabs>
                <w:tab w:val="left" w:pos="900"/>
              </w:tabs>
              <w:spacing w:before="60" w:after="60"/>
              <w:ind w:left="567" w:hanging="567"/>
              <w:jc w:val="left"/>
              <w:rPr>
                <w:rFonts w:eastAsia="Times New Roman"/>
              </w:rPr>
            </w:pPr>
            <w:r w:rsidR="005E5F0D">
              <w:rPr>
                <w:rFonts w:eastAsia="Times New Roman"/>
              </w:rPr>
              <w:t>1.12</w:t>
            </w:r>
            <w:r>
              <w:rPr>
                <w:rFonts w:eastAsia="Times New Roman"/>
              </w:rPr>
              <w:tab/>
            </w:r>
            <w:r w:rsidR="005E5F0D">
              <w:rPr>
                <w:rFonts w:eastAsia="Times New Roman"/>
              </w:rPr>
              <w:t>handling or utilization of genetically modified organisms/living modified organisms?</w:t>
            </w:r>
            <w:r>
              <w:rPr>
                <w:rStyle w:val="FootnoteReference"/>
                <w:rFonts w:eastAsia="Times New Roman"/>
              </w:rPr>
              <w:footnoteReference w:id="2"/>
            </w:r>
          </w:p>
        </w:tc>
        <w:tc>
          <w:tcPr>
            <w:tcW w:w="1140" w:type="dxa"/>
            <w:tcBorders>
              <w:bottom w:val="single" w:color="auto" w:sz="4" w:space="0"/>
            </w:tcBorders>
            <w:shd w:val="clear" w:color="auto" w:fill="auto"/>
            <w:tcMar/>
            <w:vAlign w:val="center"/>
          </w:tcPr>
          <w:p w:rsidRPr="004B3E18" w:rsidR="005E5F0D" w:rsidP="72FC596A" w:rsidRDefault="005E5F0D" w14:paraId="66F9D45C" w14:textId="5BC9889E">
            <w:pPr>
              <w:tabs>
                <w:tab w:val="left" w:leader="none" w:pos="810"/>
              </w:tabs>
              <w:spacing w:before="60" w:after="60"/>
              <w:ind/>
              <w:jc w:val="center"/>
              <w:rPr>
                <w:i w:val="0"/>
                <w:iCs w:val="0"/>
              </w:rPr>
            </w:pPr>
            <w:r w:rsidRPr="72FC596A" w:rsidR="58FF1E1B">
              <w:rPr>
                <w:i w:val="0"/>
                <w:iCs w:val="0"/>
              </w:rPr>
              <w:t>No</w:t>
            </w:r>
          </w:p>
        </w:tc>
      </w:tr>
      <w:tr w:rsidRPr="004B3E18" w:rsidR="005E5F0D" w:rsidTr="72FC596A" w14:paraId="1D41B9F5" w14:textId="77777777">
        <w:tc>
          <w:tcPr>
            <w:tcW w:w="8635" w:type="dxa"/>
            <w:tcBorders>
              <w:bottom w:val="single" w:color="auto" w:sz="4" w:space="0"/>
            </w:tcBorders>
            <w:shd w:val="clear" w:color="auto" w:fill="auto"/>
            <w:tcMar/>
            <w:vAlign w:val="center"/>
          </w:tcPr>
          <w:p w:rsidRPr="004B3E18" w:rsidR="005E5F0D" w:rsidP="72FC596A" w:rsidRDefault="005E5F0D" w14:paraId="60A15B80" w14:textId="77777777">
            <w:pPr>
              <w:tabs>
                <w:tab w:val="left" w:pos="900"/>
              </w:tabs>
              <w:spacing w:before="60" w:after="60"/>
              <w:ind w:left="567" w:hanging="567"/>
              <w:jc w:val="left"/>
              <w:rPr>
                <w:rFonts w:ascii="Arial" w:hAnsi="Arial" w:eastAsia="Arial" w:cs="Arial"/>
              </w:rPr>
            </w:pPr>
            <w:r w:rsidRPr="72FC596A" w:rsidR="005E5F0D">
              <w:rPr>
                <w:rFonts w:ascii="Arial" w:hAnsi="Arial" w:eastAsia="Arial" w:cs="Arial"/>
              </w:rPr>
              <w:t>1.</w:t>
            </w:r>
            <w:r w:rsidRPr="72FC596A" w:rsidR="005E5F0D">
              <w:rPr>
                <w:rFonts w:ascii="Arial" w:hAnsi="Arial" w:eastAsia="Arial" w:cs="Arial"/>
              </w:rPr>
              <w:t>13</w:t>
            </w:r>
            <w:r w:rsidRPr="004B3E18">
              <w:rPr>
                <w:rFonts w:eastAsia="Times New Roman"/>
              </w:rPr>
              <w:tab/>
            </w:r>
            <w:r w:rsidRPr="72FC596A" w:rsidR="005E5F0D">
              <w:rPr>
                <w:rFonts w:ascii="Arial" w:hAnsi="Arial" w:eastAsia="Arial" w:cs="Arial"/>
              </w:rPr>
              <w:t>utilization of genetic resources? (</w:t>
            </w:r>
            <w:proofErr w:type="gramStart"/>
            <w:r w:rsidRPr="72FC596A" w:rsidR="005E5F0D">
              <w:rPr>
                <w:rFonts w:ascii="Arial" w:hAnsi="Arial" w:eastAsia="Arial" w:cs="Arial"/>
              </w:rPr>
              <w:t>e.g.</w:t>
            </w:r>
            <w:proofErr w:type="gramEnd"/>
            <w:r w:rsidRPr="72FC596A" w:rsidR="005E5F0D">
              <w:rPr>
                <w:rFonts w:ascii="Arial" w:hAnsi="Arial" w:eastAsia="Arial" w:cs="Arial"/>
              </w:rPr>
              <w:t xml:space="preserve"> collection and/or harvesting, commercial development)</w:t>
            </w:r>
            <w:r w:rsidRPr="72FC596A">
              <w:rPr>
                <w:rStyle w:val="FootnoteReference"/>
                <w:rFonts w:ascii="Arial" w:hAnsi="Arial" w:eastAsia="Arial" w:cs="Arial"/>
              </w:rPr>
              <w:footnoteReference w:id="3"/>
            </w:r>
            <w:r w:rsidRPr="72FC596A" w:rsidR="005E5F0D">
              <w:rPr>
                <w:rFonts w:ascii="Arial" w:hAnsi="Arial" w:eastAsia="Arial" w:cs="Arial"/>
              </w:rPr>
              <w:t xml:space="preserve"> </w:t>
            </w:r>
          </w:p>
        </w:tc>
        <w:tc>
          <w:tcPr>
            <w:tcW w:w="1140" w:type="dxa"/>
            <w:tcBorders>
              <w:bottom w:val="single" w:color="auto" w:sz="4" w:space="0"/>
            </w:tcBorders>
            <w:shd w:val="clear" w:color="auto" w:fill="auto"/>
            <w:tcMar/>
            <w:vAlign w:val="center"/>
          </w:tcPr>
          <w:p w:rsidRPr="004B3E18" w:rsidR="005E5F0D" w:rsidP="72FC596A" w:rsidRDefault="005E5F0D" w14:paraId="294027C0" w14:textId="6C214F66">
            <w:pPr>
              <w:tabs>
                <w:tab w:val="left" w:leader="none" w:pos="810"/>
              </w:tabs>
              <w:spacing w:before="60" w:after="60"/>
              <w:ind/>
              <w:jc w:val="center"/>
              <w:rPr>
                <w:rFonts w:ascii="Arial" w:hAnsi="Arial" w:eastAsia="Arial" w:cs="Arial"/>
                <w:i w:val="0"/>
                <w:iCs w:val="0"/>
              </w:rPr>
            </w:pPr>
            <w:r w:rsidRPr="72FC596A" w:rsidR="5877F2ED">
              <w:rPr>
                <w:rFonts w:ascii="Arial" w:hAnsi="Arial" w:eastAsia="Arial" w:cs="Arial"/>
                <w:i w:val="0"/>
                <w:iCs w:val="0"/>
              </w:rPr>
              <w:t>No</w:t>
            </w:r>
          </w:p>
        </w:tc>
      </w:tr>
      <w:tr w:rsidRPr="004B3E18" w:rsidR="005E5F0D" w:rsidTr="72FC596A" w14:paraId="01039B9D" w14:textId="77777777">
        <w:tc>
          <w:tcPr>
            <w:tcW w:w="8635" w:type="dxa"/>
            <w:tcBorders>
              <w:bottom w:val="single" w:color="auto" w:sz="4" w:space="0"/>
            </w:tcBorders>
            <w:shd w:val="clear" w:color="auto" w:fill="auto"/>
            <w:tcMar/>
            <w:vAlign w:val="center"/>
          </w:tcPr>
          <w:p w:rsidRPr="004B3E18" w:rsidR="005E5F0D" w:rsidP="72FC596A" w:rsidRDefault="005E5F0D" w14:paraId="7D87B13C" w14:textId="77777777">
            <w:pPr>
              <w:tabs>
                <w:tab w:val="left" w:pos="900"/>
              </w:tabs>
              <w:spacing w:before="60" w:after="60"/>
              <w:ind w:left="567" w:hanging="567"/>
              <w:jc w:val="left"/>
              <w:rPr>
                <w:rFonts w:ascii="Arial" w:hAnsi="Arial" w:eastAsia="Arial" w:cs="Arial"/>
              </w:rPr>
            </w:pPr>
            <w:r w:rsidRPr="72FC596A" w:rsidR="005E5F0D">
              <w:rPr>
                <w:rFonts w:ascii="Arial" w:hAnsi="Arial" w:eastAsia="Arial" w:cs="Arial"/>
              </w:rPr>
              <w:t>1.14</w:t>
            </w:r>
            <w:r>
              <w:tab/>
            </w:r>
            <w:r w:rsidRPr="72FC596A" w:rsidR="005E5F0D">
              <w:rPr>
                <w:rFonts w:ascii="Arial" w:hAnsi="Arial" w:eastAsia="Arial" w:cs="Arial"/>
              </w:rPr>
              <w:t>adverse transboundary or global environmental concerns?</w:t>
            </w:r>
          </w:p>
        </w:tc>
        <w:tc>
          <w:tcPr>
            <w:tcW w:w="1140" w:type="dxa"/>
            <w:tcBorders>
              <w:bottom w:val="single" w:color="auto" w:sz="4" w:space="0"/>
            </w:tcBorders>
            <w:shd w:val="clear" w:color="auto" w:fill="auto"/>
            <w:tcMar/>
            <w:vAlign w:val="center"/>
          </w:tcPr>
          <w:p w:rsidRPr="004B3E18" w:rsidR="005E5F0D" w:rsidP="72FC596A" w:rsidRDefault="005E5F0D" w14:paraId="59A744B4" w14:textId="57CB9306">
            <w:pPr>
              <w:tabs>
                <w:tab w:val="left" w:leader="none" w:pos="810"/>
              </w:tabs>
              <w:spacing w:before="60" w:after="60"/>
              <w:ind/>
              <w:jc w:val="center"/>
              <w:rPr>
                <w:rFonts w:ascii="Arial" w:hAnsi="Arial" w:eastAsia="Arial" w:cs="Arial"/>
                <w:i w:val="0"/>
                <w:iCs w:val="0"/>
              </w:rPr>
            </w:pPr>
            <w:r w:rsidRPr="72FC596A" w:rsidR="7C589E24">
              <w:rPr>
                <w:rFonts w:ascii="Arial" w:hAnsi="Arial" w:eastAsia="Arial" w:cs="Arial"/>
                <w:i w:val="0"/>
                <w:iCs w:val="0"/>
              </w:rPr>
              <w:t>No</w:t>
            </w:r>
          </w:p>
        </w:tc>
      </w:tr>
      <w:tr w:rsidRPr="004B3E18" w:rsidR="005E5F0D" w:rsidTr="72FC596A" w14:paraId="579B3A67" w14:textId="77777777">
        <w:trPr>
          <w:trHeight w:val="530"/>
        </w:trPr>
        <w:tc>
          <w:tcPr>
            <w:tcW w:w="8635" w:type="dxa"/>
            <w:tcBorders>
              <w:bottom w:val="single" w:color="auto" w:sz="4" w:space="0"/>
            </w:tcBorders>
            <w:shd w:val="clear" w:color="auto" w:fill="DBE5F1"/>
            <w:tcMar/>
            <w:vAlign w:val="center"/>
          </w:tcPr>
          <w:p w:rsidRPr="004B3E18" w:rsidR="005E5F0D" w:rsidP="72FC596A" w:rsidRDefault="005E5F0D" w14:paraId="027590EF" w14:textId="77777777">
            <w:pPr>
              <w:tabs>
                <w:tab w:val="left" w:pos="555"/>
              </w:tabs>
              <w:spacing w:before="120" w:after="120"/>
              <w:jc w:val="left"/>
              <w:rPr>
                <w:rFonts w:ascii="Arial" w:hAnsi="Arial" w:eastAsia="Arial" w:cs="Arial"/>
                <w:b w:val="1"/>
                <w:bCs w:val="1"/>
              </w:rPr>
            </w:pPr>
            <w:r w:rsidRPr="72FC596A" w:rsidR="005E5F0D">
              <w:rPr>
                <w:rFonts w:ascii="Arial" w:hAnsi="Arial" w:eastAsia="Arial" w:cs="Arial"/>
                <w:b w:val="1"/>
                <w:bCs w:val="1"/>
              </w:rPr>
              <w:t xml:space="preserve">Standard 2: Climate Change </w:t>
            </w:r>
            <w:r w:rsidRPr="72FC596A" w:rsidR="005E5F0D">
              <w:rPr>
                <w:rFonts w:ascii="Arial" w:hAnsi="Arial" w:eastAsia="Arial" w:cs="Arial"/>
                <w:b w:val="1"/>
                <w:bCs w:val="1"/>
              </w:rPr>
              <w:t>and Disaster Risks</w:t>
            </w:r>
          </w:p>
        </w:tc>
        <w:tc>
          <w:tcPr>
            <w:tcW w:w="1140" w:type="dxa"/>
            <w:tcBorders>
              <w:bottom w:val="single" w:color="auto" w:sz="4" w:space="0"/>
            </w:tcBorders>
            <w:shd w:val="clear" w:color="auto" w:fill="DBE5F1"/>
            <w:tcMar/>
            <w:vAlign w:val="center"/>
          </w:tcPr>
          <w:p w:rsidRPr="004B3E18" w:rsidR="005E5F0D" w:rsidP="72FC596A" w:rsidRDefault="005E5F0D" w14:paraId="7345CB75" w14:textId="77777777">
            <w:pPr>
              <w:tabs>
                <w:tab w:val="left" w:pos="585"/>
              </w:tabs>
              <w:spacing w:before="60" w:after="60"/>
              <w:ind w:left="567" w:hanging="567"/>
              <w:jc w:val="center"/>
              <w:rPr>
                <w:rFonts w:ascii="Arial" w:hAnsi="Arial" w:eastAsia="Arial" w:cs="Arial"/>
                <w:i w:val="0"/>
                <w:iCs w:val="0"/>
              </w:rPr>
            </w:pPr>
          </w:p>
        </w:tc>
      </w:tr>
      <w:tr w:rsidRPr="004B3E18" w:rsidR="005E5F0D" w:rsidTr="72FC596A" w14:paraId="4FF9108C" w14:textId="77777777">
        <w:tc>
          <w:tcPr>
            <w:tcW w:w="8635" w:type="dxa"/>
            <w:tcBorders>
              <w:bottom w:val="single" w:color="auto" w:sz="4" w:space="0"/>
            </w:tcBorders>
            <w:shd w:val="clear" w:color="auto" w:fill="auto"/>
            <w:tcMar/>
            <w:vAlign w:val="center"/>
          </w:tcPr>
          <w:p w:rsidR="005E5F0D" w:rsidP="72FC596A" w:rsidRDefault="005E5F0D" w14:paraId="791C6C7D" w14:textId="77777777">
            <w:pPr>
              <w:tabs>
                <w:tab w:val="left" w:pos="585"/>
              </w:tabs>
              <w:spacing w:before="60" w:after="60"/>
              <w:ind w:left="567" w:hanging="567"/>
              <w:jc w:val="left"/>
              <w:rPr>
                <w:rFonts w:ascii="Arial" w:hAnsi="Arial" w:eastAsia="Arial" w:cs="Arial"/>
              </w:rPr>
            </w:pPr>
            <w:r w:rsidRPr="72FC596A" w:rsidR="005E5F0D">
              <w:rPr>
                <w:rFonts w:ascii="Arial" w:hAnsi="Arial" w:eastAsia="Arial" w:cs="Arial"/>
                <w:i w:val="1"/>
                <w:iCs w:val="1"/>
              </w:rPr>
              <w:t>Would</w:t>
            </w:r>
            <w:r w:rsidRPr="72FC596A" w:rsidR="005E5F0D">
              <w:rPr>
                <w:rFonts w:ascii="Arial" w:hAnsi="Arial" w:eastAsia="Arial" w:cs="Arial"/>
                <w:i w:val="1"/>
                <w:iCs w:val="1"/>
              </w:rPr>
              <w:t xml:space="preserve"> the </w:t>
            </w:r>
            <w:r w:rsidRPr="72FC596A" w:rsidR="005E5F0D">
              <w:rPr>
                <w:rFonts w:ascii="Arial" w:hAnsi="Arial" w:eastAsia="Arial" w:cs="Arial"/>
                <w:i w:val="1"/>
                <w:iCs w:val="1"/>
              </w:rPr>
              <w:t>project potentially involve or lead to:</w:t>
            </w:r>
          </w:p>
        </w:tc>
        <w:tc>
          <w:tcPr>
            <w:tcW w:w="1140" w:type="dxa"/>
            <w:tcBorders>
              <w:bottom w:val="single" w:color="auto" w:sz="4" w:space="0"/>
            </w:tcBorders>
            <w:shd w:val="clear" w:color="auto" w:fill="auto"/>
            <w:tcMar/>
            <w:vAlign w:val="center"/>
          </w:tcPr>
          <w:p w:rsidRPr="004B3E18" w:rsidR="005E5F0D" w:rsidP="72FC596A" w:rsidRDefault="005E5F0D" w14:paraId="527AE6E7" w14:textId="300834FC">
            <w:pPr>
              <w:tabs>
                <w:tab w:val="left" w:pos="585"/>
              </w:tabs>
              <w:spacing w:before="60" w:after="60"/>
              <w:ind w:left="567" w:hanging="567"/>
              <w:jc w:val="center"/>
              <w:rPr>
                <w:rFonts w:ascii="Arial" w:hAnsi="Arial" w:eastAsia="Arial" w:cs="Arial"/>
                <w:i w:val="0"/>
                <w:iCs w:val="0"/>
              </w:rPr>
            </w:pPr>
          </w:p>
        </w:tc>
      </w:tr>
      <w:tr w:rsidRPr="004B3E18" w:rsidR="005E5F0D" w:rsidTr="72FC596A" w14:paraId="245D0597" w14:textId="77777777">
        <w:tc>
          <w:tcPr>
            <w:tcW w:w="8635" w:type="dxa"/>
            <w:tcBorders>
              <w:bottom w:val="single" w:color="auto" w:sz="4" w:space="0"/>
            </w:tcBorders>
            <w:shd w:val="clear" w:color="auto" w:fill="auto"/>
            <w:tcMar/>
            <w:vAlign w:val="center"/>
          </w:tcPr>
          <w:p w:rsidRPr="004B3E18" w:rsidR="005E5F0D" w:rsidP="72FC596A" w:rsidRDefault="005E5F0D" w14:paraId="20FCA287" w14:textId="77777777">
            <w:pPr>
              <w:tabs>
                <w:tab w:val="left" w:pos="585"/>
              </w:tabs>
              <w:spacing w:before="60" w:after="60"/>
              <w:ind w:left="567" w:hanging="567"/>
              <w:jc w:val="left"/>
              <w:rPr>
                <w:rFonts w:ascii="Arial" w:hAnsi="Arial" w:eastAsia="Arial" w:cs="Arial"/>
              </w:rPr>
            </w:pPr>
            <w:r w:rsidRPr="72FC596A" w:rsidR="005E5F0D">
              <w:rPr>
                <w:rFonts w:ascii="Arial" w:hAnsi="Arial" w:eastAsia="Arial" w:cs="Arial"/>
              </w:rPr>
              <w:t>2.1</w:t>
            </w:r>
            <w:r>
              <w:tab/>
            </w:r>
            <w:r w:rsidRPr="72FC596A" w:rsidR="005E5F0D">
              <w:rPr>
                <w:rFonts w:ascii="Arial" w:hAnsi="Arial" w:eastAsia="Arial" w:cs="Arial"/>
              </w:rPr>
              <w:t>areas subject to hazards such as earthquakes, floods, landslides, severe winds, storm surges, tsunami or volcanic eruptions?</w:t>
            </w:r>
          </w:p>
        </w:tc>
        <w:tc>
          <w:tcPr>
            <w:tcW w:w="1140" w:type="dxa"/>
            <w:tcBorders>
              <w:bottom w:val="single" w:color="auto" w:sz="4" w:space="0"/>
            </w:tcBorders>
            <w:shd w:val="clear" w:color="auto" w:fill="auto"/>
            <w:tcMar/>
            <w:vAlign w:val="center"/>
          </w:tcPr>
          <w:p w:rsidRPr="004B3E18" w:rsidR="005E5F0D" w:rsidP="72FC596A" w:rsidRDefault="005E5F0D" w14:paraId="16F3DC74" w14:textId="3F081179">
            <w:pPr>
              <w:tabs>
                <w:tab w:val="left" w:pos="585"/>
              </w:tabs>
              <w:spacing w:before="60" w:after="60"/>
              <w:ind w:left="567" w:hanging="567"/>
              <w:jc w:val="center"/>
              <w:rPr>
                <w:rFonts w:ascii="Arial" w:hAnsi="Arial" w:eastAsia="Arial" w:cs="Arial"/>
                <w:i w:val="0"/>
                <w:iCs w:val="0"/>
              </w:rPr>
            </w:pPr>
            <w:r w:rsidRPr="72FC596A" w:rsidR="35A32BBC">
              <w:rPr>
                <w:rFonts w:ascii="Arial" w:hAnsi="Arial" w:eastAsia="Arial" w:cs="Arial"/>
                <w:i w:val="0"/>
                <w:iCs w:val="0"/>
              </w:rPr>
              <w:t>No</w:t>
            </w:r>
          </w:p>
        </w:tc>
      </w:tr>
      <w:tr w:rsidRPr="004B3E18" w:rsidR="005E5F0D" w:rsidTr="72FC596A" w14:paraId="6DF5C93F" w14:textId="77777777">
        <w:tc>
          <w:tcPr>
            <w:tcW w:w="8635" w:type="dxa"/>
            <w:tcBorders>
              <w:bottom w:val="single" w:color="auto" w:sz="4" w:space="0"/>
            </w:tcBorders>
            <w:shd w:val="clear" w:color="auto" w:fill="auto"/>
            <w:tcMar/>
            <w:vAlign w:val="center"/>
          </w:tcPr>
          <w:p w:rsidR="005E5F0D" w:rsidP="72FC596A" w:rsidRDefault="005E5F0D" w14:paraId="1FAC3538" w14:textId="77777777">
            <w:pPr>
              <w:tabs>
                <w:tab w:val="left" w:pos="585"/>
              </w:tabs>
              <w:autoSpaceDE w:val="0"/>
              <w:autoSpaceDN w:val="0"/>
              <w:adjustRightInd w:val="0"/>
              <w:spacing w:before="60" w:after="60"/>
              <w:ind w:left="567" w:hanging="567"/>
              <w:jc w:val="left"/>
              <w:rPr>
                <w:rFonts w:ascii="Arial" w:hAnsi="Arial" w:eastAsia="Arial" w:cs="Arial"/>
              </w:rPr>
            </w:pPr>
            <w:r w:rsidRPr="72FC596A" w:rsidR="005E5F0D">
              <w:rPr>
                <w:rFonts w:ascii="Arial" w:hAnsi="Arial" w:eastAsia="Arial" w:cs="Arial"/>
              </w:rPr>
              <w:t>2.2</w:t>
            </w:r>
            <w:r>
              <w:tab/>
            </w:r>
            <w:r w:rsidRPr="72FC596A" w:rsidR="005E5F0D">
              <w:rPr>
                <w:rFonts w:ascii="Arial" w:hAnsi="Arial" w:eastAsia="Arial" w:cs="Arial"/>
              </w:rPr>
              <w:t>outputs and outcomes</w:t>
            </w:r>
            <w:r w:rsidRPr="72FC596A" w:rsidR="005E5F0D">
              <w:rPr>
                <w:rFonts w:ascii="Arial" w:hAnsi="Arial" w:eastAsia="Arial" w:cs="Arial"/>
              </w:rPr>
              <w:t xml:space="preserve"> sensitive or vulnerable to potential impacts of </w:t>
            </w:r>
            <w:r w:rsidRPr="72FC596A" w:rsidR="005E5F0D">
              <w:rPr>
                <w:rFonts w:ascii="Arial" w:hAnsi="Arial" w:eastAsia="Arial" w:cs="Arial"/>
                <w:color w:val="000000" w:themeColor="text1" w:themeTint="FF" w:themeShade="FF"/>
              </w:rPr>
              <w:t>climate</w:t>
            </w:r>
            <w:r w:rsidRPr="72FC596A" w:rsidR="005E5F0D">
              <w:rPr>
                <w:rFonts w:ascii="Arial" w:hAnsi="Arial" w:eastAsia="Arial" w:cs="Arial"/>
              </w:rPr>
              <w:t xml:space="preserve"> change</w:t>
            </w:r>
            <w:r w:rsidRPr="72FC596A" w:rsidR="005E5F0D">
              <w:rPr>
                <w:rFonts w:ascii="Arial" w:hAnsi="Arial" w:eastAsia="Arial" w:cs="Arial"/>
              </w:rPr>
              <w:t xml:space="preserve"> or disasters</w:t>
            </w:r>
            <w:r w:rsidRPr="72FC596A" w:rsidR="005E5F0D">
              <w:rPr>
                <w:rFonts w:ascii="Arial" w:hAnsi="Arial" w:eastAsia="Arial" w:cs="Arial"/>
              </w:rPr>
              <w:t xml:space="preserve">? </w:t>
            </w:r>
          </w:p>
          <w:p w:rsidRPr="00E344B9" w:rsidR="005E5F0D" w:rsidP="72FC596A" w:rsidRDefault="005E5F0D" w14:paraId="2C826423" w14:textId="77777777">
            <w:pPr>
              <w:tabs>
                <w:tab w:val="left" w:pos="585"/>
              </w:tabs>
              <w:autoSpaceDE w:val="0"/>
              <w:autoSpaceDN w:val="0"/>
              <w:adjustRightInd w:val="0"/>
              <w:spacing w:before="60" w:after="60"/>
              <w:ind w:left="567" w:hanging="567"/>
              <w:jc w:val="left"/>
              <w:rPr>
                <w:rFonts w:ascii="Arial" w:hAnsi="Arial" w:eastAsia="Arial" w:cs="Arial"/>
                <w:i w:val="1"/>
                <w:iCs w:val="1"/>
              </w:rPr>
            </w:pPr>
            <w:r>
              <w:rPr>
                <w:rFonts w:eastAsia="Times New Roman"/>
              </w:rPr>
              <w:lastRenderedPageBreak/>
              <w:tab/>
            </w:r>
            <w:r w:rsidRPr="72FC596A" w:rsidR="005E5F0D">
              <w:rPr>
                <w:rFonts w:ascii="Arial" w:hAnsi="Arial" w:eastAsia="Arial" w:cs="Arial"/>
                <w:i w:val="1"/>
                <w:iCs w:val="1"/>
              </w:rPr>
              <w:t>For example, through increased precipitation, drought, temperature, salinity, extreme events</w:t>
            </w:r>
            <w:r w:rsidRPr="72FC596A" w:rsidR="005E5F0D">
              <w:rPr>
                <w:rFonts w:ascii="Arial" w:hAnsi="Arial" w:eastAsia="Arial" w:cs="Arial"/>
                <w:i w:val="1"/>
                <w:iCs w:val="1"/>
              </w:rPr>
              <w:t>, earthquakes</w:t>
            </w:r>
          </w:p>
        </w:tc>
        <w:tc>
          <w:tcPr>
            <w:tcW w:w="1140" w:type="dxa"/>
            <w:tcBorders>
              <w:bottom w:val="single" w:color="auto" w:sz="4" w:space="0"/>
            </w:tcBorders>
            <w:shd w:val="clear" w:color="auto" w:fill="auto"/>
            <w:tcMar/>
            <w:vAlign w:val="center"/>
          </w:tcPr>
          <w:p w:rsidRPr="004B3E18" w:rsidR="005E5F0D" w:rsidP="72FC596A" w:rsidRDefault="005E5F0D" w14:paraId="21484E6F" w14:textId="141CA090">
            <w:pPr>
              <w:tabs>
                <w:tab w:val="left" w:pos="585"/>
              </w:tabs>
              <w:spacing w:before="60" w:after="60"/>
              <w:ind w:left="567" w:hanging="567"/>
              <w:jc w:val="center"/>
              <w:rPr>
                <w:rFonts w:ascii="Arial" w:hAnsi="Arial" w:eastAsia="Arial" w:cs="Arial"/>
                <w:i w:val="0"/>
                <w:iCs w:val="0"/>
              </w:rPr>
            </w:pPr>
            <w:r w:rsidRPr="72FC596A" w:rsidR="36F066D6">
              <w:rPr>
                <w:rFonts w:ascii="Arial" w:hAnsi="Arial" w:eastAsia="Arial" w:cs="Arial"/>
                <w:i w:val="0"/>
                <w:iCs w:val="0"/>
              </w:rPr>
              <w:t>No</w:t>
            </w:r>
          </w:p>
        </w:tc>
      </w:tr>
      <w:tr w:rsidRPr="004B3E18" w:rsidR="005E5F0D" w:rsidTr="72FC596A" w14:paraId="715615F7" w14:textId="77777777">
        <w:tc>
          <w:tcPr>
            <w:tcW w:w="8635" w:type="dxa"/>
            <w:tcBorders>
              <w:bottom w:val="single" w:color="auto" w:sz="4" w:space="0"/>
            </w:tcBorders>
            <w:shd w:val="clear" w:color="auto" w:fill="auto"/>
            <w:tcMar/>
            <w:vAlign w:val="center"/>
          </w:tcPr>
          <w:p w:rsidRPr="004B3E18" w:rsidR="005E5F0D" w:rsidP="72FC596A" w:rsidRDefault="005E5F0D" w14:paraId="09365653" w14:textId="77777777">
            <w:pPr>
              <w:tabs>
                <w:tab w:val="left" w:pos="585"/>
              </w:tabs>
              <w:spacing w:before="60" w:after="60"/>
              <w:ind w:left="567" w:hanging="567"/>
              <w:jc w:val="left"/>
              <w:rPr>
                <w:rFonts w:ascii="Arial" w:hAnsi="Arial" w:eastAsia="Arial" w:cs="Arial"/>
              </w:rPr>
            </w:pPr>
            <w:r w:rsidRPr="72FC596A" w:rsidR="005E5F0D">
              <w:rPr>
                <w:rFonts w:ascii="Arial" w:hAnsi="Arial" w:eastAsia="Arial" w:cs="Arial"/>
              </w:rPr>
              <w:t>2.3</w:t>
            </w:r>
            <w:r>
              <w:tab/>
            </w:r>
            <w:r w:rsidRPr="72FC596A" w:rsidR="005E5F0D">
              <w:rPr>
                <w:rFonts w:ascii="Arial" w:hAnsi="Arial" w:eastAsia="Arial" w:cs="Arial"/>
              </w:rPr>
              <w:t>increase</w:t>
            </w:r>
            <w:r w:rsidRPr="72FC596A" w:rsidR="005E5F0D">
              <w:rPr>
                <w:rFonts w:ascii="Arial" w:hAnsi="Arial" w:eastAsia="Arial" w:cs="Arial"/>
              </w:rPr>
              <w:t>s in</w:t>
            </w:r>
            <w:r w:rsidRPr="72FC596A" w:rsidR="005E5F0D">
              <w:rPr>
                <w:rFonts w:ascii="Arial" w:hAnsi="Arial" w:eastAsia="Arial" w:cs="Arial"/>
              </w:rPr>
              <w:t xml:space="preserve"> </w:t>
            </w:r>
            <w:hyperlink w:anchor="CCVulnerabilityGlossary">
              <w:r w:rsidRPr="72FC596A" w:rsidR="005E5F0D">
                <w:rPr>
                  <w:rFonts w:ascii="Arial" w:hAnsi="Arial" w:eastAsia="Arial" w:cs="Arial"/>
                </w:rPr>
                <w:t>vulnerability to climate change</w:t>
              </w:r>
            </w:hyperlink>
            <w:r w:rsidRPr="72FC596A" w:rsidR="005E5F0D">
              <w:rPr>
                <w:rFonts w:ascii="Arial" w:hAnsi="Arial" w:eastAsia="Arial" w:cs="Arial"/>
              </w:rPr>
              <w:t xml:space="preserve"> </w:t>
            </w:r>
            <w:r w:rsidRPr="72FC596A" w:rsidR="005E5F0D">
              <w:rPr>
                <w:rFonts w:ascii="Arial" w:hAnsi="Arial" w:eastAsia="Arial" w:cs="Arial"/>
              </w:rPr>
              <w:t xml:space="preserve">impacts or disaster risks </w:t>
            </w:r>
            <w:r w:rsidRPr="72FC596A" w:rsidR="005E5F0D">
              <w:rPr>
                <w:rFonts w:ascii="Arial" w:hAnsi="Arial" w:eastAsia="Arial" w:cs="Arial"/>
              </w:rPr>
              <w:t xml:space="preserve">now or in the future (also known as maladaptive </w:t>
            </w:r>
            <w:r w:rsidRPr="72FC596A" w:rsidR="005E5F0D">
              <w:rPr>
                <w:rFonts w:ascii="Arial" w:hAnsi="Arial" w:eastAsia="Arial" w:cs="Arial"/>
              </w:rPr>
              <w:t xml:space="preserve">or negative coping </w:t>
            </w:r>
            <w:r w:rsidRPr="72FC596A" w:rsidR="005E5F0D">
              <w:rPr>
                <w:rFonts w:ascii="Arial" w:hAnsi="Arial" w:eastAsia="Arial" w:cs="Arial"/>
              </w:rPr>
              <w:t>practices)?</w:t>
            </w:r>
          </w:p>
          <w:p w:rsidRPr="004B3E18" w:rsidR="005E5F0D" w:rsidP="72FC596A" w:rsidRDefault="005E5F0D" w14:paraId="049A58F1" w14:textId="77777777">
            <w:pPr>
              <w:tabs>
                <w:tab w:val="left" w:pos="630"/>
              </w:tabs>
              <w:spacing w:before="60" w:after="60"/>
              <w:ind w:left="630"/>
              <w:jc w:val="left"/>
              <w:rPr>
                <w:rFonts w:ascii="Arial" w:hAnsi="Arial" w:eastAsia="Arial" w:cs="Arial"/>
              </w:rPr>
            </w:pPr>
            <w:r w:rsidRPr="72FC596A" w:rsidR="005E5F0D">
              <w:rPr>
                <w:rFonts w:ascii="Arial" w:hAnsi="Arial" w:eastAsia="Arial" w:cs="Arial"/>
                <w:i w:val="1"/>
                <w:iCs w:val="1"/>
              </w:rPr>
              <w:t>For example, changes to land use planning may encourage further development of floodplains, potentially increasing the population’s vulnerability to climate change, specifically flooding</w:t>
            </w:r>
          </w:p>
        </w:tc>
        <w:tc>
          <w:tcPr>
            <w:tcW w:w="1140" w:type="dxa"/>
            <w:tcBorders>
              <w:bottom w:val="single" w:color="auto" w:sz="4" w:space="0"/>
            </w:tcBorders>
            <w:shd w:val="clear" w:color="auto" w:fill="auto"/>
            <w:tcMar/>
            <w:vAlign w:val="center"/>
          </w:tcPr>
          <w:p w:rsidRPr="004B3E18" w:rsidR="005E5F0D" w:rsidP="72FC596A" w:rsidRDefault="005E5F0D" w14:paraId="3052BE2A" w14:textId="41A44328">
            <w:pPr>
              <w:tabs>
                <w:tab w:val="left" w:pos="585"/>
              </w:tabs>
              <w:spacing w:before="60" w:after="60"/>
              <w:ind w:left="567" w:hanging="567"/>
              <w:jc w:val="center"/>
              <w:rPr>
                <w:rFonts w:ascii="Arial" w:hAnsi="Arial" w:eastAsia="Arial" w:cs="Arial"/>
                <w:i w:val="0"/>
                <w:iCs w:val="0"/>
              </w:rPr>
            </w:pPr>
            <w:r w:rsidRPr="72FC596A" w:rsidR="652F88A4">
              <w:rPr>
                <w:rFonts w:ascii="Arial" w:hAnsi="Arial" w:eastAsia="Arial" w:cs="Arial"/>
                <w:i w:val="0"/>
                <w:iCs w:val="0"/>
              </w:rPr>
              <w:t>No</w:t>
            </w:r>
          </w:p>
        </w:tc>
      </w:tr>
      <w:tr w:rsidRPr="004B3E18" w:rsidR="005E5F0D" w:rsidTr="72FC596A" w14:paraId="6E1241E8" w14:textId="77777777">
        <w:tc>
          <w:tcPr>
            <w:tcW w:w="8635" w:type="dxa"/>
            <w:tcBorders>
              <w:bottom w:val="single" w:color="auto" w:sz="4" w:space="0"/>
            </w:tcBorders>
            <w:shd w:val="clear" w:color="auto" w:fill="auto"/>
            <w:tcMar/>
            <w:vAlign w:val="center"/>
          </w:tcPr>
          <w:p w:rsidRPr="004B3E18" w:rsidR="005E5F0D" w:rsidP="72FC596A" w:rsidRDefault="005E5F0D" w14:paraId="0E95943A" w14:textId="77777777">
            <w:pPr>
              <w:tabs>
                <w:tab w:val="left" w:pos="585"/>
              </w:tabs>
              <w:spacing w:before="60" w:after="60"/>
              <w:ind w:left="567" w:hanging="567"/>
              <w:jc w:val="left"/>
              <w:rPr>
                <w:rFonts w:ascii="Arial" w:hAnsi="Arial" w:eastAsia="Arial" w:cs="Arial"/>
              </w:rPr>
            </w:pPr>
            <w:r w:rsidRPr="72FC596A" w:rsidR="005E5F0D">
              <w:rPr>
                <w:rFonts w:ascii="Arial" w:hAnsi="Arial" w:eastAsia="Arial" w:cs="Arial"/>
              </w:rPr>
              <w:t>2.</w:t>
            </w:r>
            <w:r w:rsidRPr="72FC596A" w:rsidR="005E5F0D">
              <w:rPr>
                <w:rFonts w:ascii="Arial" w:hAnsi="Arial" w:eastAsia="Arial" w:cs="Arial"/>
              </w:rPr>
              <w:t>4</w:t>
            </w:r>
            <w:r w:rsidRPr="72FC596A" w:rsidR="005E5F0D">
              <w:rPr>
                <w:rFonts w:ascii="Arial" w:hAnsi="Arial" w:eastAsia="Arial" w:cs="Arial"/>
              </w:rPr>
              <w:t xml:space="preserve"> </w:t>
            </w:r>
            <w:r>
              <w:tab/>
            </w:r>
            <w:r w:rsidRPr="72FC596A" w:rsidR="005E5F0D">
              <w:rPr>
                <w:rFonts w:ascii="Arial" w:hAnsi="Arial" w:eastAsia="Arial" w:cs="Arial"/>
              </w:rPr>
              <w:t xml:space="preserve">increases of </w:t>
            </w:r>
            <w:r w:rsidRPr="72FC596A" w:rsidR="005E5F0D">
              <w:rPr>
                <w:rFonts w:ascii="Arial" w:hAnsi="Arial" w:eastAsia="Arial" w:cs="Arial"/>
              </w:rPr>
              <w:t xml:space="preserve">greenhouse gas </w:t>
            </w:r>
            <w:r w:rsidRPr="72FC596A" w:rsidR="005E5F0D">
              <w:rPr>
                <w:rFonts w:ascii="Arial" w:hAnsi="Arial" w:eastAsia="Arial" w:cs="Arial"/>
              </w:rPr>
              <w:t xml:space="preserve">emissions, black carbon </w:t>
            </w:r>
            <w:r w:rsidRPr="72FC596A" w:rsidR="005E5F0D">
              <w:rPr>
                <w:rFonts w:ascii="Arial" w:hAnsi="Arial" w:eastAsia="Arial" w:cs="Arial"/>
              </w:rPr>
              <w:t xml:space="preserve">emissions or </w:t>
            </w:r>
            <w:r w:rsidRPr="72FC596A" w:rsidR="005E5F0D">
              <w:rPr>
                <w:rFonts w:ascii="Arial" w:hAnsi="Arial" w:eastAsia="Arial" w:cs="Arial"/>
              </w:rPr>
              <w:t>other drivers of</w:t>
            </w:r>
            <w:r w:rsidRPr="72FC596A" w:rsidR="005E5F0D">
              <w:rPr>
                <w:rFonts w:ascii="Arial" w:hAnsi="Arial" w:eastAsia="Arial" w:cs="Arial"/>
              </w:rPr>
              <w:t xml:space="preserve"> climate change?</w:t>
            </w:r>
          </w:p>
        </w:tc>
        <w:tc>
          <w:tcPr>
            <w:tcW w:w="1140" w:type="dxa"/>
            <w:tcBorders>
              <w:bottom w:val="single" w:color="auto" w:sz="4" w:space="0"/>
            </w:tcBorders>
            <w:shd w:val="clear" w:color="auto" w:fill="auto"/>
            <w:tcMar/>
            <w:vAlign w:val="center"/>
          </w:tcPr>
          <w:p w:rsidRPr="004B3E18" w:rsidR="005E5F0D" w:rsidP="72FC596A" w:rsidRDefault="005E5F0D" w14:paraId="1B643357" w14:textId="7BB775E8">
            <w:pPr>
              <w:tabs>
                <w:tab w:val="left" w:pos="585"/>
              </w:tabs>
              <w:spacing w:before="60" w:after="60"/>
              <w:ind w:left="567" w:hanging="567"/>
              <w:jc w:val="center"/>
              <w:rPr>
                <w:rFonts w:ascii="Arial" w:hAnsi="Arial" w:eastAsia="Arial" w:cs="Arial"/>
                <w:i w:val="0"/>
                <w:iCs w:val="0"/>
              </w:rPr>
            </w:pPr>
            <w:r w:rsidRPr="72FC596A" w:rsidR="22D970CB">
              <w:rPr>
                <w:rFonts w:ascii="Arial" w:hAnsi="Arial" w:eastAsia="Arial" w:cs="Arial"/>
                <w:i w:val="0"/>
                <w:iCs w:val="0"/>
              </w:rPr>
              <w:t>No</w:t>
            </w:r>
          </w:p>
        </w:tc>
      </w:tr>
      <w:tr w:rsidRPr="004B3E18" w:rsidR="005E5F0D" w:rsidTr="72FC596A" w14:paraId="7B65C1FF" w14:textId="77777777">
        <w:trPr>
          <w:trHeight w:val="539"/>
        </w:trPr>
        <w:tc>
          <w:tcPr>
            <w:tcW w:w="8635" w:type="dxa"/>
            <w:tcBorders>
              <w:bottom w:val="single" w:color="auto" w:sz="4" w:space="0"/>
            </w:tcBorders>
            <w:shd w:val="clear" w:color="auto" w:fill="DBE5F1"/>
            <w:tcMar/>
            <w:vAlign w:val="center"/>
          </w:tcPr>
          <w:p w:rsidRPr="004B3E18" w:rsidR="005E5F0D" w:rsidP="72FC596A" w:rsidRDefault="005E5F0D" w14:paraId="4D774F0D" w14:textId="77777777">
            <w:pPr>
              <w:tabs>
                <w:tab w:val="left" w:leader="none" w:pos="555"/>
              </w:tabs>
              <w:spacing w:before="60" w:after="60"/>
              <w:jc w:val="left"/>
              <w:rPr>
                <w:rFonts w:ascii="Arial" w:hAnsi="Arial" w:eastAsia="Arial" w:cs="Arial"/>
                <w:b w:val="1"/>
                <w:bCs w:val="1"/>
              </w:rPr>
            </w:pPr>
            <w:r w:rsidRPr="72FC596A" w:rsidR="005E5F0D">
              <w:rPr>
                <w:rFonts w:ascii="Arial" w:hAnsi="Arial" w:eastAsia="Arial" w:cs="Arial"/>
                <w:b w:val="1"/>
                <w:bCs w:val="1"/>
              </w:rPr>
              <w:t xml:space="preserve">Standard 3: Community Health, Safety and </w:t>
            </w:r>
            <w:r w:rsidRPr="72FC596A" w:rsidR="005E5F0D">
              <w:rPr>
                <w:rFonts w:ascii="Arial" w:hAnsi="Arial" w:eastAsia="Arial" w:cs="Arial"/>
                <w:b w:val="1"/>
                <w:bCs w:val="1"/>
              </w:rPr>
              <w:t>Security</w:t>
            </w:r>
          </w:p>
        </w:tc>
        <w:tc>
          <w:tcPr>
            <w:tcW w:w="1140" w:type="dxa"/>
            <w:tcBorders>
              <w:bottom w:val="single" w:color="auto" w:sz="4" w:space="0"/>
            </w:tcBorders>
            <w:shd w:val="clear" w:color="auto" w:fill="DBE5F1"/>
            <w:tcMar/>
            <w:vAlign w:val="center"/>
          </w:tcPr>
          <w:p w:rsidRPr="004B3E18" w:rsidR="005E5F0D" w:rsidP="72FC596A" w:rsidRDefault="005E5F0D" w14:paraId="7520839B" w14:textId="77777777">
            <w:pPr>
              <w:tabs>
                <w:tab w:val="left" w:pos="585"/>
              </w:tabs>
              <w:spacing w:before="60" w:after="60"/>
              <w:ind w:left="567" w:hanging="567"/>
              <w:jc w:val="center"/>
              <w:rPr>
                <w:rFonts w:ascii="Arial" w:hAnsi="Arial" w:eastAsia="Arial" w:cs="Arial"/>
                <w:i w:val="0"/>
                <w:iCs w:val="0"/>
              </w:rPr>
            </w:pPr>
          </w:p>
        </w:tc>
      </w:tr>
      <w:tr w:rsidRPr="000403E3" w:rsidR="005E5F0D" w:rsidTr="72FC596A" w14:paraId="731FB10E" w14:textId="77777777">
        <w:tc>
          <w:tcPr>
            <w:tcW w:w="8635" w:type="dxa"/>
            <w:tcBorders>
              <w:bottom w:val="single" w:color="auto" w:sz="4" w:space="0"/>
            </w:tcBorders>
            <w:shd w:val="clear" w:color="auto" w:fill="auto"/>
            <w:tcMar/>
            <w:vAlign w:val="center"/>
          </w:tcPr>
          <w:p w:rsidRPr="00E344B9" w:rsidR="005E5F0D" w:rsidP="72FC596A" w:rsidRDefault="005E5F0D" w14:paraId="09D05B09" w14:textId="77777777">
            <w:pPr>
              <w:tabs>
                <w:tab w:val="left" w:pos="585"/>
              </w:tabs>
              <w:spacing w:before="60" w:after="60"/>
              <w:ind w:left="567" w:hanging="567"/>
              <w:jc w:val="left"/>
              <w:rPr>
                <w:rFonts w:ascii="Arial" w:hAnsi="Arial" w:eastAsia="Arial" w:cs="Arial"/>
                <w:i w:val="1"/>
                <w:iCs w:val="1"/>
              </w:rPr>
            </w:pPr>
            <w:r w:rsidRPr="72FC596A" w:rsidR="005E5F0D">
              <w:rPr>
                <w:rFonts w:ascii="Arial" w:hAnsi="Arial" w:eastAsia="Arial" w:cs="Arial"/>
                <w:i w:val="1"/>
                <w:iCs w:val="1"/>
              </w:rPr>
              <w:t>Would</w:t>
            </w:r>
            <w:r w:rsidRPr="72FC596A" w:rsidR="005E5F0D">
              <w:rPr>
                <w:rFonts w:ascii="Arial" w:hAnsi="Arial" w:eastAsia="Arial" w:cs="Arial"/>
                <w:i w:val="1"/>
                <w:iCs w:val="1"/>
              </w:rPr>
              <w:t xml:space="preserve"> the </w:t>
            </w:r>
            <w:r w:rsidRPr="72FC596A" w:rsidR="005E5F0D">
              <w:rPr>
                <w:rFonts w:ascii="Arial" w:hAnsi="Arial" w:eastAsia="Arial" w:cs="Arial"/>
                <w:i w:val="1"/>
                <w:iCs w:val="1"/>
              </w:rPr>
              <w:t>project potentially involve or lead to:</w:t>
            </w:r>
          </w:p>
        </w:tc>
        <w:tc>
          <w:tcPr>
            <w:tcW w:w="1140" w:type="dxa"/>
            <w:tcBorders>
              <w:bottom w:val="single" w:color="auto" w:sz="4" w:space="0"/>
            </w:tcBorders>
            <w:shd w:val="clear" w:color="auto" w:fill="auto"/>
            <w:tcMar/>
            <w:vAlign w:val="center"/>
          </w:tcPr>
          <w:p w:rsidRPr="00E344B9" w:rsidR="005E5F0D" w:rsidP="72FC596A" w:rsidRDefault="005E5F0D" w14:paraId="19412471" w14:textId="77777777">
            <w:pPr>
              <w:tabs>
                <w:tab w:val="left" w:pos="585"/>
              </w:tabs>
              <w:spacing w:before="60" w:after="60"/>
              <w:ind w:left="567" w:hanging="567"/>
              <w:jc w:val="center"/>
              <w:rPr>
                <w:rFonts w:ascii="Arial" w:hAnsi="Arial" w:eastAsia="Arial" w:cs="Arial"/>
                <w:i w:val="0"/>
                <w:iCs w:val="0"/>
              </w:rPr>
            </w:pPr>
          </w:p>
        </w:tc>
      </w:tr>
      <w:tr w:rsidRPr="004B3E18" w:rsidR="005E5F0D" w:rsidTr="72FC596A" w14:paraId="30EA454F" w14:textId="77777777">
        <w:tc>
          <w:tcPr>
            <w:tcW w:w="8635" w:type="dxa"/>
            <w:tcBorders>
              <w:bottom w:val="single" w:color="auto" w:sz="4" w:space="0"/>
            </w:tcBorders>
            <w:shd w:val="clear" w:color="auto" w:fill="auto"/>
            <w:tcMar/>
            <w:vAlign w:val="center"/>
          </w:tcPr>
          <w:p w:rsidRPr="004B3E18" w:rsidR="005E5F0D" w:rsidP="72FC596A" w:rsidRDefault="005E5F0D" w14:paraId="21D85428" w14:textId="77777777">
            <w:pPr>
              <w:tabs>
                <w:tab w:val="left" w:pos="585"/>
              </w:tabs>
              <w:spacing w:before="60" w:after="60"/>
              <w:ind w:left="567" w:hanging="567"/>
              <w:jc w:val="left"/>
              <w:rPr>
                <w:rFonts w:ascii="Arial" w:hAnsi="Arial" w:eastAsia="Arial" w:cs="Arial"/>
              </w:rPr>
            </w:pPr>
            <w:r w:rsidRPr="72FC596A" w:rsidR="005E5F0D">
              <w:rPr>
                <w:rFonts w:ascii="Arial" w:hAnsi="Arial" w:eastAsia="Arial" w:cs="Arial"/>
              </w:rPr>
              <w:t>3.</w:t>
            </w:r>
            <w:r w:rsidRPr="72FC596A" w:rsidR="005E5F0D">
              <w:rPr>
                <w:rFonts w:ascii="Arial" w:hAnsi="Arial" w:eastAsia="Arial" w:cs="Arial"/>
              </w:rPr>
              <w:t>1</w:t>
            </w:r>
            <w:r>
              <w:tab/>
            </w:r>
            <w:r w:rsidRPr="72FC596A" w:rsidR="005E5F0D">
              <w:rPr>
                <w:rFonts w:ascii="Arial" w:hAnsi="Arial" w:eastAsia="Arial" w:cs="Arial"/>
              </w:rPr>
              <w:t xml:space="preserve">construction and/or </w:t>
            </w:r>
            <w:r w:rsidRPr="72FC596A" w:rsidR="005E5F0D">
              <w:rPr>
                <w:rFonts w:ascii="Arial" w:hAnsi="Arial" w:eastAsia="Arial" w:cs="Arial"/>
              </w:rPr>
              <w:t>infrastructure development (</w:t>
            </w:r>
            <w:proofErr w:type="gramStart"/>
            <w:r w:rsidRPr="72FC596A" w:rsidR="005E5F0D">
              <w:rPr>
                <w:rFonts w:ascii="Arial" w:hAnsi="Arial" w:eastAsia="Arial" w:cs="Arial"/>
              </w:rPr>
              <w:t>e.g.</w:t>
            </w:r>
            <w:proofErr w:type="gramEnd"/>
            <w:r w:rsidRPr="72FC596A" w:rsidR="005E5F0D">
              <w:rPr>
                <w:rFonts w:ascii="Arial" w:hAnsi="Arial" w:eastAsia="Arial" w:cs="Arial"/>
              </w:rPr>
              <w:t xml:space="preserve"> roads, building</w:t>
            </w:r>
            <w:r w:rsidRPr="72FC596A" w:rsidR="005E5F0D">
              <w:rPr>
                <w:rFonts w:ascii="Arial" w:hAnsi="Arial" w:eastAsia="Arial" w:cs="Arial"/>
              </w:rPr>
              <w:t>s,</w:t>
            </w:r>
            <w:r w:rsidRPr="72FC596A" w:rsidR="005E5F0D">
              <w:rPr>
                <w:rFonts w:ascii="Arial" w:hAnsi="Arial" w:eastAsia="Arial" w:cs="Arial"/>
              </w:rPr>
              <w:t xml:space="preserve"> dams)?</w:t>
            </w:r>
            <w:r w:rsidRPr="72FC596A" w:rsidR="005E5F0D">
              <w:rPr>
                <w:rFonts w:ascii="Arial" w:hAnsi="Arial" w:eastAsia="Arial" w:cs="Arial"/>
              </w:rPr>
              <w:t xml:space="preserve"> (Note: the GEF does not finance projects that would involve the construction or rehabilitation of large or complex dams)</w:t>
            </w:r>
          </w:p>
        </w:tc>
        <w:tc>
          <w:tcPr>
            <w:tcW w:w="1140" w:type="dxa"/>
            <w:tcBorders>
              <w:bottom w:val="single" w:color="auto" w:sz="4" w:space="0"/>
            </w:tcBorders>
            <w:shd w:val="clear" w:color="auto" w:fill="auto"/>
            <w:tcMar/>
            <w:vAlign w:val="center"/>
          </w:tcPr>
          <w:p w:rsidRPr="004B3E18" w:rsidR="005E5F0D" w:rsidP="72FC596A" w:rsidRDefault="005E5F0D" w14:paraId="032155EE" w14:textId="5C055DCA">
            <w:pPr>
              <w:tabs>
                <w:tab w:val="left" w:pos="585"/>
              </w:tabs>
              <w:spacing w:before="60" w:after="60"/>
              <w:ind w:left="567" w:hanging="567"/>
              <w:jc w:val="center"/>
              <w:rPr>
                <w:rFonts w:ascii="Arial" w:hAnsi="Arial" w:eastAsia="Arial" w:cs="Arial"/>
                <w:i w:val="0"/>
                <w:iCs w:val="0"/>
              </w:rPr>
            </w:pPr>
            <w:r w:rsidRPr="72FC596A" w:rsidR="3B57966C">
              <w:rPr>
                <w:rFonts w:ascii="Arial" w:hAnsi="Arial" w:eastAsia="Arial" w:cs="Arial"/>
                <w:i w:val="0"/>
                <w:iCs w:val="0"/>
              </w:rPr>
              <w:t>No</w:t>
            </w:r>
          </w:p>
        </w:tc>
      </w:tr>
      <w:tr w:rsidRPr="004B3E18" w:rsidR="005E5F0D" w:rsidTr="72FC596A" w14:paraId="07850FD3" w14:textId="77777777">
        <w:tc>
          <w:tcPr>
            <w:tcW w:w="8635" w:type="dxa"/>
            <w:tcBorders>
              <w:bottom w:val="single" w:color="auto" w:sz="4" w:space="0"/>
            </w:tcBorders>
            <w:shd w:val="clear" w:color="auto" w:fill="auto"/>
            <w:tcMar/>
            <w:vAlign w:val="center"/>
          </w:tcPr>
          <w:p w:rsidR="005E5F0D" w:rsidP="72FC596A" w:rsidRDefault="005E5F0D" w14:paraId="2671A3DF" w14:textId="77777777">
            <w:pPr>
              <w:tabs>
                <w:tab w:val="left" w:pos="585"/>
              </w:tabs>
              <w:spacing w:before="60" w:after="60"/>
              <w:ind w:left="567" w:hanging="567"/>
              <w:jc w:val="left"/>
              <w:rPr>
                <w:rFonts w:ascii="Arial" w:hAnsi="Arial" w:eastAsia="Arial" w:cs="Arial"/>
              </w:rPr>
            </w:pPr>
            <w:r w:rsidRPr="72FC596A" w:rsidR="005E5F0D">
              <w:rPr>
                <w:rFonts w:ascii="Arial" w:hAnsi="Arial" w:eastAsia="Arial" w:cs="Arial"/>
              </w:rPr>
              <w:t>3.2</w:t>
            </w:r>
            <w:r>
              <w:tab/>
            </w:r>
            <w:r w:rsidRPr="72FC596A" w:rsidR="005E5F0D">
              <w:rPr>
                <w:rFonts w:ascii="Arial" w:hAnsi="Arial" w:eastAsia="Arial" w:cs="Arial"/>
              </w:rPr>
              <w:t>air pollution, noise, vibration, traffic, injuries, physical hazards, poor surface water quality due to runoff, erosion, sanitation?</w:t>
            </w:r>
          </w:p>
        </w:tc>
        <w:tc>
          <w:tcPr>
            <w:tcW w:w="1140" w:type="dxa"/>
            <w:tcBorders>
              <w:bottom w:val="single" w:color="auto" w:sz="4" w:space="0"/>
            </w:tcBorders>
            <w:shd w:val="clear" w:color="auto" w:fill="auto"/>
            <w:tcMar/>
            <w:vAlign w:val="center"/>
          </w:tcPr>
          <w:p w:rsidRPr="004B3E18" w:rsidR="005E5F0D" w:rsidP="72FC596A" w:rsidRDefault="005E5F0D" w14:paraId="70A86705" w14:textId="18B95D41">
            <w:pPr>
              <w:tabs>
                <w:tab w:val="left" w:pos="585"/>
              </w:tabs>
              <w:spacing w:before="60" w:after="60"/>
              <w:ind w:left="567" w:hanging="567"/>
              <w:jc w:val="center"/>
              <w:rPr>
                <w:rFonts w:ascii="Arial" w:hAnsi="Arial" w:eastAsia="Arial" w:cs="Arial"/>
                <w:i w:val="0"/>
                <w:iCs w:val="0"/>
              </w:rPr>
            </w:pPr>
            <w:r w:rsidRPr="72FC596A" w:rsidR="0AE6BDBE">
              <w:rPr>
                <w:rFonts w:ascii="Arial" w:hAnsi="Arial" w:eastAsia="Arial" w:cs="Arial"/>
                <w:i w:val="0"/>
                <w:iCs w:val="0"/>
              </w:rPr>
              <w:t>No</w:t>
            </w:r>
          </w:p>
        </w:tc>
      </w:tr>
      <w:tr w:rsidRPr="004B3E18" w:rsidR="005E5F0D" w:rsidTr="72FC596A" w14:paraId="094C4119" w14:textId="77777777">
        <w:tc>
          <w:tcPr>
            <w:tcW w:w="8635" w:type="dxa"/>
            <w:tcBorders>
              <w:bottom w:val="single" w:color="auto" w:sz="4" w:space="0"/>
            </w:tcBorders>
            <w:shd w:val="clear" w:color="auto" w:fill="auto"/>
            <w:tcMar/>
            <w:vAlign w:val="center"/>
          </w:tcPr>
          <w:p w:rsidR="005E5F0D" w:rsidP="72FC596A" w:rsidRDefault="005E5F0D" w14:paraId="16BCBF70" w14:textId="77777777">
            <w:pPr>
              <w:tabs>
                <w:tab w:val="left" w:pos="585"/>
              </w:tabs>
              <w:spacing w:before="60" w:after="60"/>
              <w:ind w:left="567" w:hanging="567"/>
              <w:jc w:val="left"/>
              <w:rPr>
                <w:rFonts w:ascii="Arial" w:hAnsi="Arial" w:eastAsia="Arial" w:cs="Arial"/>
              </w:rPr>
            </w:pPr>
            <w:r w:rsidRPr="72FC596A" w:rsidR="005E5F0D">
              <w:rPr>
                <w:rFonts w:ascii="Arial" w:hAnsi="Arial" w:eastAsia="Arial" w:cs="Arial"/>
              </w:rPr>
              <w:t>3.3</w:t>
            </w:r>
            <w:r>
              <w:tab/>
            </w:r>
            <w:r w:rsidRPr="72FC596A" w:rsidR="005E5F0D">
              <w:rPr>
                <w:rFonts w:ascii="Arial" w:hAnsi="Arial" w:eastAsia="Arial" w:cs="Arial"/>
              </w:rPr>
              <w:t xml:space="preserve">harm or losses due to </w:t>
            </w:r>
            <w:r w:rsidRPr="72FC596A" w:rsidR="005E5F0D">
              <w:rPr>
                <w:rFonts w:ascii="Arial" w:hAnsi="Arial" w:eastAsia="Arial" w:cs="Arial"/>
              </w:rPr>
              <w:t xml:space="preserve">failure of structural elements of the </w:t>
            </w:r>
            <w:r w:rsidRPr="72FC596A" w:rsidR="005E5F0D">
              <w:rPr>
                <w:rFonts w:ascii="Arial" w:hAnsi="Arial" w:eastAsia="Arial" w:cs="Arial"/>
              </w:rPr>
              <w:t>project</w:t>
            </w:r>
            <w:r w:rsidRPr="72FC596A" w:rsidR="005E5F0D">
              <w:rPr>
                <w:rFonts w:ascii="Arial" w:hAnsi="Arial" w:eastAsia="Arial" w:cs="Arial"/>
              </w:rPr>
              <w:t xml:space="preserve"> (</w:t>
            </w:r>
            <w:proofErr w:type="gramStart"/>
            <w:r w:rsidRPr="72FC596A" w:rsidR="005E5F0D">
              <w:rPr>
                <w:rFonts w:ascii="Arial" w:hAnsi="Arial" w:eastAsia="Arial" w:cs="Arial"/>
              </w:rPr>
              <w:t>e.g.</w:t>
            </w:r>
            <w:proofErr w:type="gramEnd"/>
            <w:r w:rsidRPr="72FC596A" w:rsidR="005E5F0D">
              <w:rPr>
                <w:rFonts w:ascii="Arial" w:hAnsi="Arial" w:eastAsia="Arial" w:cs="Arial"/>
              </w:rPr>
              <w:t xml:space="preserve"> collapse of buildings or infrastructure)?</w:t>
            </w:r>
          </w:p>
        </w:tc>
        <w:tc>
          <w:tcPr>
            <w:tcW w:w="1140" w:type="dxa"/>
            <w:tcBorders>
              <w:bottom w:val="single" w:color="auto" w:sz="4" w:space="0"/>
            </w:tcBorders>
            <w:shd w:val="clear" w:color="auto" w:fill="auto"/>
            <w:tcMar/>
            <w:vAlign w:val="center"/>
          </w:tcPr>
          <w:p w:rsidRPr="004B3E18" w:rsidR="005E5F0D" w:rsidP="72FC596A" w:rsidRDefault="005E5F0D" w14:paraId="6208DE7D" w14:textId="680DFFF8">
            <w:pPr>
              <w:tabs>
                <w:tab w:val="left" w:pos="585"/>
              </w:tabs>
              <w:spacing w:before="60" w:after="60"/>
              <w:ind w:left="567" w:hanging="567"/>
              <w:jc w:val="center"/>
              <w:rPr>
                <w:rFonts w:ascii="Arial" w:hAnsi="Arial" w:eastAsia="Arial" w:cs="Arial"/>
                <w:i w:val="0"/>
                <w:iCs w:val="0"/>
              </w:rPr>
            </w:pPr>
            <w:r w:rsidRPr="72FC596A" w:rsidR="117125D6">
              <w:rPr>
                <w:rFonts w:ascii="Arial" w:hAnsi="Arial" w:eastAsia="Arial" w:cs="Arial"/>
                <w:i w:val="0"/>
                <w:iCs w:val="0"/>
              </w:rPr>
              <w:t>No</w:t>
            </w:r>
          </w:p>
        </w:tc>
      </w:tr>
      <w:tr w:rsidRPr="004B3E18" w:rsidR="005E5F0D" w:rsidTr="72FC596A" w14:paraId="69F4D3AA" w14:textId="77777777">
        <w:tc>
          <w:tcPr>
            <w:tcW w:w="8635" w:type="dxa"/>
            <w:tcBorders>
              <w:bottom w:val="single" w:color="auto" w:sz="4" w:space="0"/>
            </w:tcBorders>
            <w:shd w:val="clear" w:color="auto" w:fill="auto"/>
            <w:tcMar/>
            <w:vAlign w:val="center"/>
          </w:tcPr>
          <w:p w:rsidR="005E5F0D" w:rsidP="72FC596A" w:rsidRDefault="005E5F0D" w14:paraId="4D6A0DD5" w14:textId="77777777">
            <w:pPr>
              <w:tabs>
                <w:tab w:val="left" w:pos="585"/>
              </w:tabs>
              <w:spacing w:before="60" w:after="60"/>
              <w:ind w:left="567" w:hanging="567"/>
              <w:jc w:val="left"/>
              <w:rPr>
                <w:rFonts w:ascii="Arial" w:hAnsi="Arial" w:eastAsia="Arial" w:cs="Arial"/>
              </w:rPr>
            </w:pPr>
            <w:r w:rsidRPr="72FC596A" w:rsidR="005E5F0D">
              <w:rPr>
                <w:rFonts w:ascii="Arial" w:hAnsi="Arial" w:eastAsia="Arial" w:cs="Arial"/>
              </w:rPr>
              <w:t>3.4</w:t>
            </w:r>
            <w:r>
              <w:tab/>
            </w:r>
            <w:r w:rsidRPr="72FC596A" w:rsidR="005E5F0D">
              <w:rPr>
                <w:rFonts w:ascii="Arial" w:hAnsi="Arial" w:eastAsia="Arial" w:cs="Arial"/>
              </w:rPr>
              <w:t xml:space="preserve">risks of </w:t>
            </w:r>
            <w:r w:rsidRPr="72FC596A" w:rsidR="005E5F0D">
              <w:rPr>
                <w:rFonts w:ascii="Arial" w:hAnsi="Arial" w:eastAsia="Arial" w:cs="Arial"/>
              </w:rPr>
              <w:t>water-borne or other vector-borne diseases</w:t>
            </w:r>
            <w:r w:rsidRPr="72FC596A" w:rsidR="005E5F0D">
              <w:rPr>
                <w:rFonts w:ascii="Arial" w:hAnsi="Arial" w:eastAsia="Arial" w:cs="Arial"/>
              </w:rPr>
              <w:t xml:space="preserve"> (</w:t>
            </w:r>
            <w:proofErr w:type="gramStart"/>
            <w:r w:rsidRPr="72FC596A" w:rsidR="005E5F0D">
              <w:rPr>
                <w:rFonts w:ascii="Arial" w:hAnsi="Arial" w:eastAsia="Arial" w:cs="Arial"/>
              </w:rPr>
              <w:t>e.g.</w:t>
            </w:r>
            <w:proofErr w:type="gramEnd"/>
            <w:r w:rsidRPr="72FC596A" w:rsidR="005E5F0D">
              <w:rPr>
                <w:rFonts w:ascii="Arial" w:hAnsi="Arial" w:eastAsia="Arial" w:cs="Arial"/>
              </w:rPr>
              <w:t xml:space="preserve"> temporary breeding habitats), </w:t>
            </w:r>
            <w:r w:rsidRPr="72FC596A" w:rsidR="005E5F0D">
              <w:rPr>
                <w:rFonts w:ascii="Arial" w:hAnsi="Arial" w:eastAsia="Arial" w:cs="Arial"/>
              </w:rPr>
              <w:t xml:space="preserve">communicable </w:t>
            </w:r>
            <w:r w:rsidRPr="72FC596A" w:rsidR="005E5F0D">
              <w:rPr>
                <w:rFonts w:ascii="Arial" w:hAnsi="Arial" w:eastAsia="Arial" w:cs="Arial"/>
              </w:rPr>
              <w:t>and noncommunicable diseases, nutritional disorders, mental health</w:t>
            </w:r>
            <w:r w:rsidRPr="72FC596A" w:rsidR="005E5F0D">
              <w:rPr>
                <w:rFonts w:ascii="Arial" w:hAnsi="Arial" w:eastAsia="Arial" w:cs="Arial"/>
              </w:rPr>
              <w:t>?</w:t>
            </w:r>
          </w:p>
        </w:tc>
        <w:tc>
          <w:tcPr>
            <w:tcW w:w="1140" w:type="dxa"/>
            <w:tcBorders>
              <w:bottom w:val="single" w:color="auto" w:sz="4" w:space="0"/>
            </w:tcBorders>
            <w:shd w:val="clear" w:color="auto" w:fill="auto"/>
            <w:tcMar/>
            <w:vAlign w:val="center"/>
          </w:tcPr>
          <w:p w:rsidRPr="004B3E18" w:rsidR="005E5F0D" w:rsidP="72FC596A" w:rsidRDefault="005E5F0D" w14:paraId="78A19598" w14:textId="6776F9E6">
            <w:pPr>
              <w:tabs>
                <w:tab w:val="left" w:pos="585"/>
              </w:tabs>
              <w:spacing w:before="60" w:after="60"/>
              <w:ind w:left="567" w:hanging="567"/>
              <w:jc w:val="center"/>
              <w:rPr>
                <w:rFonts w:ascii="Arial" w:hAnsi="Arial" w:eastAsia="Arial" w:cs="Arial"/>
                <w:i w:val="0"/>
                <w:iCs w:val="0"/>
              </w:rPr>
            </w:pPr>
            <w:r w:rsidRPr="72FC596A" w:rsidR="6DED3A21">
              <w:rPr>
                <w:rFonts w:ascii="Arial" w:hAnsi="Arial" w:eastAsia="Arial" w:cs="Arial"/>
                <w:i w:val="0"/>
                <w:iCs w:val="0"/>
              </w:rPr>
              <w:t>No</w:t>
            </w:r>
          </w:p>
        </w:tc>
      </w:tr>
      <w:tr w:rsidRPr="004B3E18" w:rsidR="005E5F0D" w:rsidTr="72FC596A" w14:paraId="2988317A" w14:textId="77777777">
        <w:tc>
          <w:tcPr>
            <w:tcW w:w="8635" w:type="dxa"/>
            <w:tcBorders>
              <w:bottom w:val="single" w:color="auto" w:sz="4" w:space="0"/>
            </w:tcBorders>
            <w:shd w:val="clear" w:color="auto" w:fill="auto"/>
            <w:tcMar/>
            <w:vAlign w:val="center"/>
          </w:tcPr>
          <w:p w:rsidR="005E5F0D" w:rsidP="72FC596A" w:rsidRDefault="005E5F0D" w14:paraId="70690CE0" w14:textId="77777777">
            <w:pPr>
              <w:tabs>
                <w:tab w:val="left" w:pos="585"/>
              </w:tabs>
              <w:spacing w:before="60" w:after="60"/>
              <w:ind w:left="567" w:hanging="567"/>
              <w:jc w:val="left"/>
              <w:rPr>
                <w:rFonts w:ascii="Arial" w:hAnsi="Arial" w:eastAsia="Arial" w:cs="Arial"/>
              </w:rPr>
            </w:pPr>
            <w:r w:rsidRPr="72FC596A" w:rsidR="005E5F0D">
              <w:rPr>
                <w:rFonts w:ascii="Arial" w:hAnsi="Arial" w:eastAsia="Arial" w:cs="Arial"/>
              </w:rPr>
              <w:t>3.5</w:t>
            </w:r>
            <w:r>
              <w:tab/>
            </w:r>
            <w:r w:rsidRPr="72FC596A" w:rsidR="005E5F0D">
              <w:rPr>
                <w:rFonts w:ascii="Arial" w:hAnsi="Arial" w:eastAsia="Arial" w:cs="Arial"/>
              </w:rPr>
              <w:t>transport, storage, and use and/or disposal of hazardous or dangerous materials (</w:t>
            </w:r>
            <w:proofErr w:type="gramStart"/>
            <w:r w:rsidRPr="72FC596A" w:rsidR="005E5F0D">
              <w:rPr>
                <w:rFonts w:ascii="Arial" w:hAnsi="Arial" w:eastAsia="Arial" w:cs="Arial"/>
              </w:rPr>
              <w:t>e.g.</w:t>
            </w:r>
            <w:proofErr w:type="gramEnd"/>
            <w:r w:rsidRPr="72FC596A" w:rsidR="005E5F0D">
              <w:rPr>
                <w:rFonts w:ascii="Arial" w:hAnsi="Arial" w:eastAsia="Arial" w:cs="Arial"/>
              </w:rPr>
              <w:t xml:space="preserve"> explosives, fuel and other chemicals during construction and operation)?</w:t>
            </w:r>
          </w:p>
        </w:tc>
        <w:tc>
          <w:tcPr>
            <w:tcW w:w="1140" w:type="dxa"/>
            <w:tcBorders>
              <w:bottom w:val="single" w:color="auto" w:sz="4" w:space="0"/>
            </w:tcBorders>
            <w:shd w:val="clear" w:color="auto" w:fill="auto"/>
            <w:tcMar/>
            <w:vAlign w:val="center"/>
          </w:tcPr>
          <w:p w:rsidRPr="004B3E18" w:rsidR="005E5F0D" w:rsidP="72FC596A" w:rsidRDefault="005E5F0D" w14:paraId="091FF1B4" w14:textId="295FB489">
            <w:pPr>
              <w:tabs>
                <w:tab w:val="left" w:pos="585"/>
              </w:tabs>
              <w:spacing w:before="60" w:after="60"/>
              <w:ind w:left="567" w:hanging="567"/>
              <w:jc w:val="center"/>
              <w:rPr>
                <w:rFonts w:ascii="Arial" w:hAnsi="Arial" w:eastAsia="Arial" w:cs="Arial"/>
                <w:i w:val="0"/>
                <w:iCs w:val="0"/>
              </w:rPr>
            </w:pPr>
            <w:r w:rsidRPr="72FC596A" w:rsidR="59F4B570">
              <w:rPr>
                <w:rFonts w:ascii="Arial" w:hAnsi="Arial" w:eastAsia="Arial" w:cs="Arial"/>
                <w:i w:val="0"/>
                <w:iCs w:val="0"/>
              </w:rPr>
              <w:t>No</w:t>
            </w:r>
          </w:p>
        </w:tc>
      </w:tr>
      <w:tr w:rsidRPr="004B3E18" w:rsidR="005E5F0D" w:rsidTr="72FC596A" w14:paraId="3BA2B63A" w14:textId="77777777">
        <w:tc>
          <w:tcPr>
            <w:tcW w:w="8635" w:type="dxa"/>
            <w:tcBorders>
              <w:bottom w:val="single" w:color="auto" w:sz="4" w:space="0"/>
            </w:tcBorders>
            <w:shd w:val="clear" w:color="auto" w:fill="auto"/>
            <w:tcMar/>
            <w:vAlign w:val="center"/>
          </w:tcPr>
          <w:p w:rsidR="005E5F0D" w:rsidP="72FC596A" w:rsidRDefault="005E5F0D" w14:paraId="68DED9CD" w14:textId="77777777">
            <w:pPr>
              <w:tabs>
                <w:tab w:val="left" w:pos="585"/>
              </w:tabs>
              <w:spacing w:before="60" w:after="60"/>
              <w:ind w:left="567" w:hanging="567"/>
              <w:jc w:val="left"/>
              <w:rPr>
                <w:rFonts w:ascii="Arial" w:hAnsi="Arial" w:eastAsia="Arial" w:cs="Arial"/>
              </w:rPr>
            </w:pPr>
            <w:r w:rsidRPr="72FC596A" w:rsidR="005E5F0D">
              <w:rPr>
                <w:rFonts w:ascii="Arial" w:hAnsi="Arial" w:eastAsia="Arial" w:cs="Arial"/>
              </w:rPr>
              <w:t>3.6</w:t>
            </w:r>
            <w:r>
              <w:tab/>
            </w:r>
            <w:r w:rsidRPr="72FC596A" w:rsidR="005E5F0D">
              <w:rPr>
                <w:rFonts w:ascii="Arial" w:hAnsi="Arial" w:eastAsia="Arial" w:cs="Arial"/>
              </w:rPr>
              <w:t>adverse impacts on ecosystems and ecosystem services relevant to communities’ health (</w:t>
            </w:r>
            <w:proofErr w:type="gramStart"/>
            <w:r w:rsidRPr="72FC596A" w:rsidR="005E5F0D">
              <w:rPr>
                <w:rFonts w:ascii="Arial" w:hAnsi="Arial" w:eastAsia="Arial" w:cs="Arial"/>
              </w:rPr>
              <w:t>e.g.</w:t>
            </w:r>
            <w:proofErr w:type="gramEnd"/>
            <w:r w:rsidRPr="72FC596A" w:rsidR="005E5F0D">
              <w:rPr>
                <w:rFonts w:ascii="Arial" w:hAnsi="Arial" w:eastAsia="Arial" w:cs="Arial"/>
              </w:rPr>
              <w:t xml:space="preserve"> food, surface water purification, natural buffers from flooding)?</w:t>
            </w:r>
          </w:p>
        </w:tc>
        <w:tc>
          <w:tcPr>
            <w:tcW w:w="1140" w:type="dxa"/>
            <w:tcBorders>
              <w:bottom w:val="single" w:color="auto" w:sz="4" w:space="0"/>
            </w:tcBorders>
            <w:shd w:val="clear" w:color="auto" w:fill="auto"/>
            <w:tcMar/>
            <w:vAlign w:val="center"/>
          </w:tcPr>
          <w:p w:rsidRPr="004B3E18" w:rsidR="005E5F0D" w:rsidP="72FC596A" w:rsidRDefault="005E5F0D" w14:paraId="48568E6D" w14:textId="5967B643">
            <w:pPr>
              <w:tabs>
                <w:tab w:val="left" w:pos="585"/>
              </w:tabs>
              <w:spacing w:before="60" w:after="60"/>
              <w:ind w:left="567" w:hanging="567"/>
              <w:jc w:val="center"/>
              <w:rPr>
                <w:rFonts w:ascii="Arial" w:hAnsi="Arial" w:eastAsia="Arial" w:cs="Arial"/>
                <w:i w:val="0"/>
                <w:iCs w:val="0"/>
              </w:rPr>
            </w:pPr>
            <w:r w:rsidRPr="72FC596A" w:rsidR="45241A8D">
              <w:rPr>
                <w:rFonts w:ascii="Arial" w:hAnsi="Arial" w:eastAsia="Arial" w:cs="Arial"/>
                <w:i w:val="0"/>
                <w:iCs w:val="0"/>
              </w:rPr>
              <w:t>No</w:t>
            </w:r>
          </w:p>
        </w:tc>
      </w:tr>
      <w:tr w:rsidRPr="004B3E18" w:rsidR="005E5F0D" w:rsidTr="72FC596A" w14:paraId="0866FDC8" w14:textId="77777777">
        <w:tc>
          <w:tcPr>
            <w:tcW w:w="8635" w:type="dxa"/>
            <w:tcBorders>
              <w:bottom w:val="single" w:color="auto" w:sz="4" w:space="0"/>
            </w:tcBorders>
            <w:shd w:val="clear" w:color="auto" w:fill="auto"/>
            <w:tcMar/>
            <w:vAlign w:val="center"/>
          </w:tcPr>
          <w:p w:rsidRPr="004B3E18" w:rsidR="005E5F0D" w:rsidP="72FC596A" w:rsidRDefault="005E5F0D" w14:paraId="6C35A59C" w14:textId="77777777">
            <w:pPr>
              <w:tabs>
                <w:tab w:val="left" w:pos="585"/>
              </w:tabs>
              <w:spacing w:before="60" w:after="60"/>
              <w:ind w:left="567" w:hanging="567"/>
              <w:jc w:val="left"/>
              <w:rPr>
                <w:rFonts w:ascii="Arial" w:hAnsi="Arial" w:eastAsia="Arial" w:cs="Arial"/>
              </w:rPr>
            </w:pPr>
            <w:r w:rsidRPr="72FC596A" w:rsidR="005E5F0D">
              <w:rPr>
                <w:rFonts w:ascii="Arial" w:hAnsi="Arial" w:eastAsia="Arial" w:cs="Arial"/>
              </w:rPr>
              <w:t>3.7</w:t>
            </w:r>
            <w:r>
              <w:tab/>
            </w:r>
            <w:r w:rsidRPr="72FC596A" w:rsidR="005E5F0D">
              <w:rPr>
                <w:rFonts w:ascii="Arial" w:hAnsi="Arial" w:eastAsia="Arial" w:cs="Arial"/>
              </w:rPr>
              <w:t>influx of project workers to project areas?</w:t>
            </w:r>
          </w:p>
        </w:tc>
        <w:tc>
          <w:tcPr>
            <w:tcW w:w="1140" w:type="dxa"/>
            <w:tcBorders>
              <w:bottom w:val="single" w:color="auto" w:sz="4" w:space="0"/>
            </w:tcBorders>
            <w:shd w:val="clear" w:color="auto" w:fill="auto"/>
            <w:tcMar/>
            <w:vAlign w:val="center"/>
          </w:tcPr>
          <w:p w:rsidRPr="004B3E18" w:rsidR="005E5F0D" w:rsidP="72FC596A" w:rsidRDefault="005E5F0D" w14:paraId="611F4A01" w14:textId="05B08D8D">
            <w:pPr>
              <w:tabs>
                <w:tab w:val="left" w:pos="585"/>
              </w:tabs>
              <w:spacing w:before="60" w:after="60"/>
              <w:ind w:left="567" w:hanging="567"/>
              <w:jc w:val="center"/>
              <w:rPr>
                <w:rFonts w:ascii="Arial" w:hAnsi="Arial" w:eastAsia="Arial" w:cs="Arial"/>
                <w:i w:val="0"/>
                <w:iCs w:val="0"/>
              </w:rPr>
            </w:pPr>
            <w:r w:rsidRPr="72FC596A" w:rsidR="22351C4B">
              <w:rPr>
                <w:rFonts w:ascii="Arial" w:hAnsi="Arial" w:eastAsia="Arial" w:cs="Arial"/>
                <w:i w:val="0"/>
                <w:iCs w:val="0"/>
              </w:rPr>
              <w:t>No</w:t>
            </w:r>
          </w:p>
        </w:tc>
      </w:tr>
      <w:tr w:rsidRPr="004B3E18" w:rsidR="005E5F0D" w:rsidTr="72FC596A" w14:paraId="7F77914E" w14:textId="77777777">
        <w:tc>
          <w:tcPr>
            <w:tcW w:w="8635" w:type="dxa"/>
            <w:tcBorders>
              <w:bottom w:val="single" w:color="auto" w:sz="4" w:space="0"/>
            </w:tcBorders>
            <w:shd w:val="clear" w:color="auto" w:fill="auto"/>
            <w:tcMar/>
            <w:vAlign w:val="center"/>
          </w:tcPr>
          <w:p w:rsidRPr="004B3E18" w:rsidR="005E5F0D" w:rsidP="72FC596A" w:rsidRDefault="005E5F0D" w14:paraId="722286F8" w14:textId="77777777">
            <w:pPr>
              <w:tabs>
                <w:tab w:val="left" w:pos="585"/>
              </w:tabs>
              <w:spacing w:before="60" w:after="60"/>
              <w:ind w:left="567" w:hanging="567"/>
              <w:jc w:val="left"/>
              <w:rPr>
                <w:rFonts w:ascii="Arial" w:hAnsi="Arial" w:eastAsia="Arial" w:cs="Arial"/>
              </w:rPr>
            </w:pPr>
            <w:r w:rsidRPr="72FC596A" w:rsidR="005E5F0D">
              <w:rPr>
                <w:rFonts w:ascii="Arial" w:hAnsi="Arial" w:eastAsia="Arial" w:cs="Arial"/>
              </w:rPr>
              <w:t>3.8</w:t>
            </w:r>
            <w:r>
              <w:tab/>
            </w:r>
            <w:r w:rsidRPr="72FC596A" w:rsidR="005E5F0D">
              <w:rPr>
                <w:rFonts w:ascii="Arial" w:hAnsi="Arial" w:eastAsia="Arial" w:cs="Arial"/>
              </w:rPr>
              <w:t>engagement of security personnel to protect facilities and property or to support project activities?</w:t>
            </w:r>
          </w:p>
        </w:tc>
        <w:tc>
          <w:tcPr>
            <w:tcW w:w="1140" w:type="dxa"/>
            <w:tcBorders>
              <w:bottom w:val="single" w:color="auto" w:sz="4" w:space="0"/>
            </w:tcBorders>
            <w:shd w:val="clear" w:color="auto" w:fill="auto"/>
            <w:tcMar/>
            <w:vAlign w:val="center"/>
          </w:tcPr>
          <w:p w:rsidRPr="004B3E18" w:rsidR="005E5F0D" w:rsidP="72FC596A" w:rsidRDefault="005E5F0D" w14:paraId="31A0C378" w14:textId="5EE2BD39">
            <w:pPr>
              <w:tabs>
                <w:tab w:val="left" w:pos="585"/>
              </w:tabs>
              <w:spacing w:before="60" w:after="60"/>
              <w:ind w:left="567" w:hanging="567"/>
              <w:jc w:val="center"/>
              <w:rPr>
                <w:rFonts w:ascii="Arial" w:hAnsi="Arial" w:eastAsia="Arial" w:cs="Arial"/>
                <w:i w:val="0"/>
                <w:iCs w:val="0"/>
              </w:rPr>
            </w:pPr>
            <w:r w:rsidRPr="72FC596A" w:rsidR="006B1FDF">
              <w:rPr>
                <w:rFonts w:ascii="Arial" w:hAnsi="Arial" w:eastAsia="Arial" w:cs="Arial"/>
                <w:i w:val="0"/>
                <w:iCs w:val="0"/>
              </w:rPr>
              <w:t>No</w:t>
            </w:r>
          </w:p>
        </w:tc>
      </w:tr>
      <w:tr w:rsidRPr="004B3E18" w:rsidR="005E5F0D" w:rsidTr="72FC596A" w14:paraId="7BCDE85D" w14:textId="77777777">
        <w:trPr>
          <w:trHeight w:val="503"/>
        </w:trPr>
        <w:tc>
          <w:tcPr>
            <w:tcW w:w="8635" w:type="dxa"/>
            <w:tcBorders>
              <w:bottom w:val="single" w:color="auto" w:sz="4" w:space="0"/>
            </w:tcBorders>
            <w:shd w:val="clear" w:color="auto" w:fill="DBE5F1"/>
            <w:tcMar/>
            <w:vAlign w:val="center"/>
          </w:tcPr>
          <w:p w:rsidRPr="004B3E18" w:rsidR="005E5F0D" w:rsidP="72FC596A" w:rsidRDefault="005E5F0D" w14:paraId="290E5ED0" w14:textId="77777777">
            <w:pPr>
              <w:tabs>
                <w:tab w:val="left" w:leader="none" w:pos="555"/>
              </w:tabs>
              <w:spacing w:before="60" w:after="60"/>
              <w:jc w:val="left"/>
              <w:rPr>
                <w:rFonts w:ascii="Arial" w:hAnsi="Arial" w:eastAsia="Arial" w:cs="Arial"/>
                <w:b w:val="1"/>
                <w:bCs w:val="1"/>
              </w:rPr>
            </w:pPr>
            <w:r w:rsidRPr="72FC596A" w:rsidR="005E5F0D">
              <w:rPr>
                <w:rFonts w:ascii="Arial" w:hAnsi="Arial" w:eastAsia="Arial" w:cs="Arial"/>
                <w:b w:val="1"/>
                <w:bCs w:val="1"/>
              </w:rPr>
              <w:t>Standard 4: Cultural Heritage</w:t>
            </w:r>
          </w:p>
        </w:tc>
        <w:tc>
          <w:tcPr>
            <w:tcW w:w="1140" w:type="dxa"/>
            <w:tcBorders>
              <w:bottom w:val="single" w:color="auto" w:sz="4" w:space="0"/>
            </w:tcBorders>
            <w:shd w:val="clear" w:color="auto" w:fill="DBE5F1"/>
            <w:tcMar/>
            <w:vAlign w:val="center"/>
          </w:tcPr>
          <w:p w:rsidRPr="004B3E18" w:rsidR="005E5F0D" w:rsidP="72FC596A" w:rsidRDefault="005E5F0D" w14:paraId="2758269C" w14:textId="77777777">
            <w:pPr>
              <w:tabs>
                <w:tab w:val="left" w:pos="585"/>
              </w:tabs>
              <w:spacing w:before="60" w:after="60"/>
              <w:ind w:left="567" w:hanging="567"/>
              <w:jc w:val="center"/>
              <w:rPr>
                <w:rFonts w:ascii="Arial" w:hAnsi="Arial" w:eastAsia="Arial" w:cs="Arial"/>
                <w:i w:val="0"/>
                <w:iCs w:val="0"/>
              </w:rPr>
            </w:pPr>
          </w:p>
        </w:tc>
      </w:tr>
      <w:tr w:rsidRPr="00E14174" w:rsidR="005E5F0D" w:rsidTr="72FC596A" w14:paraId="58F3370B" w14:textId="77777777">
        <w:tc>
          <w:tcPr>
            <w:tcW w:w="8635" w:type="dxa"/>
            <w:tcBorders>
              <w:bottom w:val="single" w:color="auto" w:sz="4" w:space="0"/>
            </w:tcBorders>
            <w:shd w:val="clear" w:color="auto" w:fill="auto"/>
            <w:tcMar/>
            <w:vAlign w:val="center"/>
          </w:tcPr>
          <w:p w:rsidRPr="00E344B9" w:rsidR="005E5F0D" w:rsidP="72FC596A" w:rsidRDefault="005E5F0D" w14:paraId="255832BF" w14:textId="77777777">
            <w:pPr>
              <w:tabs>
                <w:tab w:val="left" w:pos="585"/>
              </w:tabs>
              <w:spacing w:before="60" w:after="60"/>
              <w:ind w:left="567" w:hanging="567"/>
              <w:jc w:val="left"/>
              <w:rPr>
                <w:rFonts w:ascii="Arial" w:hAnsi="Arial" w:eastAsia="Arial" w:cs="Arial"/>
                <w:i w:val="1"/>
                <w:iCs w:val="1"/>
              </w:rPr>
            </w:pPr>
            <w:r w:rsidRPr="72FC596A" w:rsidR="005E5F0D">
              <w:rPr>
                <w:rFonts w:ascii="Arial" w:hAnsi="Arial" w:eastAsia="Arial" w:cs="Arial"/>
                <w:i w:val="1"/>
                <w:iCs w:val="1"/>
              </w:rPr>
              <w:t xml:space="preserve">Would the </w:t>
            </w:r>
            <w:r w:rsidRPr="72FC596A" w:rsidR="005E5F0D">
              <w:rPr>
                <w:rFonts w:ascii="Arial" w:hAnsi="Arial" w:eastAsia="Arial" w:cs="Arial"/>
                <w:i w:val="1"/>
                <w:iCs w:val="1"/>
              </w:rPr>
              <w:t>project</w:t>
            </w:r>
            <w:r w:rsidRPr="72FC596A" w:rsidR="005E5F0D">
              <w:rPr>
                <w:rFonts w:ascii="Arial" w:hAnsi="Arial" w:eastAsia="Arial" w:cs="Arial"/>
                <w:i w:val="1"/>
                <w:iCs w:val="1"/>
              </w:rPr>
              <w:t xml:space="preserve"> </w:t>
            </w:r>
            <w:r w:rsidRPr="72FC596A" w:rsidR="005E5F0D">
              <w:rPr>
                <w:rFonts w:ascii="Arial" w:hAnsi="Arial" w:eastAsia="Arial" w:cs="Arial"/>
                <w:i w:val="1"/>
                <w:iCs w:val="1"/>
              </w:rPr>
              <w:t xml:space="preserve">potentially </w:t>
            </w:r>
            <w:r w:rsidRPr="72FC596A" w:rsidR="005E5F0D">
              <w:rPr>
                <w:rFonts w:ascii="Arial" w:hAnsi="Arial" w:eastAsia="Arial" w:cs="Arial"/>
                <w:i w:val="1"/>
                <w:iCs w:val="1"/>
              </w:rPr>
              <w:t>involve</w:t>
            </w:r>
            <w:r w:rsidRPr="72FC596A" w:rsidR="005E5F0D">
              <w:rPr>
                <w:rFonts w:ascii="Arial" w:hAnsi="Arial" w:eastAsia="Arial" w:cs="Arial"/>
                <w:i w:val="1"/>
                <w:iCs w:val="1"/>
              </w:rPr>
              <w:t xml:space="preserve"> or lead to</w:t>
            </w:r>
            <w:r w:rsidRPr="72FC596A" w:rsidR="005E5F0D">
              <w:rPr>
                <w:rFonts w:ascii="Arial" w:hAnsi="Arial" w:eastAsia="Arial" w:cs="Arial"/>
                <w:i w:val="1"/>
                <w:iCs w:val="1"/>
              </w:rPr>
              <w:t>:</w:t>
            </w:r>
          </w:p>
        </w:tc>
        <w:tc>
          <w:tcPr>
            <w:tcW w:w="1140" w:type="dxa"/>
            <w:tcBorders>
              <w:bottom w:val="single" w:color="auto" w:sz="4" w:space="0"/>
            </w:tcBorders>
            <w:shd w:val="clear" w:color="auto" w:fill="auto"/>
            <w:tcMar/>
            <w:vAlign w:val="center"/>
          </w:tcPr>
          <w:p w:rsidRPr="00E14174" w:rsidR="005E5F0D" w:rsidP="72FC596A" w:rsidRDefault="005E5F0D" w14:paraId="439F7FB6" w14:textId="77777777">
            <w:pPr>
              <w:tabs>
                <w:tab w:val="left" w:pos="585"/>
              </w:tabs>
              <w:spacing w:before="60" w:after="60"/>
              <w:ind w:left="567" w:hanging="567"/>
              <w:jc w:val="center"/>
              <w:rPr>
                <w:rFonts w:ascii="Arial" w:hAnsi="Arial" w:eastAsia="Arial" w:cs="Arial"/>
                <w:i w:val="0"/>
                <w:iCs w:val="0"/>
              </w:rPr>
            </w:pPr>
          </w:p>
        </w:tc>
      </w:tr>
      <w:tr w:rsidRPr="003C46F8" w:rsidR="005E5F0D" w:rsidTr="72FC596A" w14:paraId="3EC62225" w14:textId="77777777">
        <w:tc>
          <w:tcPr>
            <w:tcW w:w="8635" w:type="dxa"/>
            <w:tcBorders>
              <w:bottom w:val="single" w:color="auto" w:sz="4" w:space="0"/>
            </w:tcBorders>
            <w:shd w:val="clear" w:color="auto" w:fill="auto"/>
            <w:tcMar/>
            <w:vAlign w:val="center"/>
          </w:tcPr>
          <w:p w:rsidRPr="00E344B9" w:rsidR="005E5F0D" w:rsidP="72FC596A" w:rsidRDefault="005E5F0D" w14:paraId="0593773E" w14:textId="77777777">
            <w:pPr>
              <w:tabs>
                <w:tab w:val="left" w:pos="585"/>
              </w:tabs>
              <w:spacing w:before="60" w:after="60"/>
              <w:ind w:left="567" w:hanging="567"/>
              <w:jc w:val="left"/>
              <w:rPr>
                <w:rFonts w:ascii="Arial" w:hAnsi="Arial" w:eastAsia="Arial" w:cs="Arial"/>
              </w:rPr>
            </w:pPr>
            <w:r w:rsidRPr="72FC596A" w:rsidR="005E5F0D">
              <w:rPr>
                <w:rFonts w:ascii="Arial" w:hAnsi="Arial" w:eastAsia="Arial" w:cs="Arial"/>
              </w:rPr>
              <w:t>4.1</w:t>
            </w:r>
            <w:r>
              <w:tab/>
            </w:r>
            <w:r w:rsidRPr="72FC596A" w:rsidR="005E5F0D">
              <w:rPr>
                <w:rFonts w:ascii="Arial" w:hAnsi="Arial" w:eastAsia="Arial" w:cs="Arial"/>
              </w:rPr>
              <w:t>activities adjacent to or within a Cultural Heritage site?</w:t>
            </w:r>
          </w:p>
        </w:tc>
        <w:tc>
          <w:tcPr>
            <w:tcW w:w="1140" w:type="dxa"/>
            <w:tcBorders>
              <w:bottom w:val="single" w:color="auto" w:sz="4" w:space="0"/>
            </w:tcBorders>
            <w:shd w:val="clear" w:color="auto" w:fill="auto"/>
            <w:tcMar/>
            <w:vAlign w:val="center"/>
          </w:tcPr>
          <w:p w:rsidRPr="00E344B9" w:rsidR="005E5F0D" w:rsidP="72FC596A" w:rsidRDefault="005E5F0D" w14:paraId="05523BA0" w14:textId="49D6544E">
            <w:pPr>
              <w:tabs>
                <w:tab w:val="left" w:pos="585"/>
              </w:tabs>
              <w:spacing w:before="60" w:after="60"/>
              <w:ind w:left="567" w:hanging="567"/>
              <w:jc w:val="center"/>
              <w:rPr>
                <w:rFonts w:ascii="Arial" w:hAnsi="Arial" w:eastAsia="Arial" w:cs="Arial"/>
                <w:i w:val="0"/>
                <w:iCs w:val="0"/>
              </w:rPr>
            </w:pPr>
            <w:r w:rsidRPr="72FC596A" w:rsidR="278C72FE">
              <w:rPr>
                <w:rFonts w:ascii="Arial" w:hAnsi="Arial" w:eastAsia="Arial" w:cs="Arial"/>
                <w:i w:val="0"/>
                <w:iCs w:val="0"/>
              </w:rPr>
              <w:t>No</w:t>
            </w:r>
          </w:p>
        </w:tc>
      </w:tr>
      <w:tr w:rsidRPr="003C46F8" w:rsidR="005E5F0D" w:rsidTr="72FC596A" w14:paraId="1561499E" w14:textId="77777777">
        <w:tc>
          <w:tcPr>
            <w:tcW w:w="8635" w:type="dxa"/>
            <w:tcBorders>
              <w:bottom w:val="single" w:color="auto" w:sz="4" w:space="0"/>
            </w:tcBorders>
            <w:shd w:val="clear" w:color="auto" w:fill="auto"/>
            <w:tcMar/>
            <w:vAlign w:val="center"/>
          </w:tcPr>
          <w:p w:rsidRPr="00E344B9" w:rsidR="005E5F0D" w:rsidP="72FC596A" w:rsidRDefault="005E5F0D" w14:paraId="5218C80C" w14:textId="77777777">
            <w:pPr>
              <w:tabs>
                <w:tab w:val="left" w:pos="585"/>
              </w:tabs>
              <w:spacing w:before="60" w:after="60"/>
              <w:ind w:left="567" w:hanging="567"/>
              <w:jc w:val="left"/>
              <w:rPr>
                <w:rFonts w:ascii="Arial" w:hAnsi="Arial" w:eastAsia="Arial" w:cs="Arial"/>
              </w:rPr>
            </w:pPr>
            <w:r w:rsidRPr="72FC596A" w:rsidR="005E5F0D">
              <w:rPr>
                <w:rFonts w:ascii="Arial" w:hAnsi="Arial" w:eastAsia="Arial" w:cs="Arial"/>
              </w:rPr>
              <w:t>4.2</w:t>
            </w:r>
            <w:r>
              <w:tab/>
            </w:r>
            <w:r w:rsidRPr="72FC596A" w:rsidR="005E5F0D">
              <w:rPr>
                <w:rFonts w:ascii="Arial" w:hAnsi="Arial" w:eastAsia="Arial" w:cs="Arial"/>
              </w:rPr>
              <w:t>significant excavations, demolitions, movement of earth, flooding or other environmental changes?</w:t>
            </w:r>
          </w:p>
        </w:tc>
        <w:tc>
          <w:tcPr>
            <w:tcW w:w="1140" w:type="dxa"/>
            <w:tcBorders>
              <w:bottom w:val="single" w:color="auto" w:sz="4" w:space="0"/>
            </w:tcBorders>
            <w:shd w:val="clear" w:color="auto" w:fill="auto"/>
            <w:tcMar/>
            <w:vAlign w:val="center"/>
          </w:tcPr>
          <w:p w:rsidRPr="00E344B9" w:rsidR="005E5F0D" w:rsidP="72FC596A" w:rsidRDefault="005E5F0D" w14:paraId="1BBF4FB3" w14:textId="0431FFE1">
            <w:pPr>
              <w:tabs>
                <w:tab w:val="left" w:pos="585"/>
              </w:tabs>
              <w:spacing w:before="60" w:after="60"/>
              <w:ind w:left="567" w:hanging="567"/>
              <w:jc w:val="center"/>
              <w:rPr>
                <w:rFonts w:ascii="Arial" w:hAnsi="Arial" w:eastAsia="Arial" w:cs="Arial"/>
                <w:i w:val="0"/>
                <w:iCs w:val="0"/>
              </w:rPr>
            </w:pPr>
            <w:r w:rsidRPr="72FC596A" w:rsidR="7E643944">
              <w:rPr>
                <w:rFonts w:ascii="Arial" w:hAnsi="Arial" w:eastAsia="Arial" w:cs="Arial"/>
                <w:i w:val="0"/>
                <w:iCs w:val="0"/>
              </w:rPr>
              <w:t>No</w:t>
            </w:r>
          </w:p>
        </w:tc>
      </w:tr>
      <w:tr w:rsidRPr="004B3E18" w:rsidR="005E5F0D" w:rsidTr="72FC596A" w14:paraId="6C6A7EB6" w14:textId="77777777">
        <w:tc>
          <w:tcPr>
            <w:tcW w:w="8635" w:type="dxa"/>
            <w:tcBorders>
              <w:bottom w:val="single" w:color="auto" w:sz="4" w:space="0"/>
            </w:tcBorders>
            <w:shd w:val="clear" w:color="auto" w:fill="auto"/>
            <w:tcMar/>
            <w:vAlign w:val="center"/>
          </w:tcPr>
          <w:p w:rsidRPr="004B3E18" w:rsidR="005E5F0D" w:rsidP="72FC596A" w:rsidRDefault="005E5F0D" w14:paraId="5051DFBB" w14:textId="77777777">
            <w:pPr>
              <w:tabs>
                <w:tab w:val="left" w:pos="585"/>
              </w:tabs>
              <w:spacing w:before="60" w:after="60"/>
              <w:ind w:left="567" w:hanging="567"/>
              <w:jc w:val="left"/>
              <w:rPr>
                <w:rFonts w:ascii="Arial" w:hAnsi="Arial" w:eastAsia="Arial" w:cs="Arial"/>
              </w:rPr>
            </w:pPr>
            <w:r w:rsidRPr="72FC596A" w:rsidR="005E5F0D">
              <w:rPr>
                <w:rFonts w:ascii="Arial" w:hAnsi="Arial" w:eastAsia="Arial" w:cs="Arial"/>
              </w:rPr>
              <w:t>4.</w:t>
            </w:r>
            <w:r w:rsidRPr="72FC596A" w:rsidR="005E5F0D">
              <w:rPr>
                <w:rFonts w:ascii="Arial" w:hAnsi="Arial" w:eastAsia="Arial" w:cs="Arial"/>
              </w:rPr>
              <w:t>3</w:t>
            </w:r>
            <w:r>
              <w:tab/>
            </w:r>
            <w:r w:rsidRPr="72FC596A" w:rsidR="005E5F0D">
              <w:rPr>
                <w:rFonts w:ascii="Arial" w:hAnsi="Arial" w:eastAsia="Arial" w:cs="Arial"/>
              </w:rPr>
              <w:t>adverse impact</w:t>
            </w:r>
            <w:r w:rsidRPr="72FC596A" w:rsidR="005E5F0D">
              <w:rPr>
                <w:rFonts w:ascii="Arial" w:hAnsi="Arial" w:eastAsia="Arial" w:cs="Arial"/>
              </w:rPr>
              <w:t>s to</w:t>
            </w:r>
            <w:r w:rsidRPr="72FC596A" w:rsidR="005E5F0D">
              <w:rPr>
                <w:rFonts w:ascii="Arial" w:hAnsi="Arial" w:eastAsia="Arial" w:cs="Arial"/>
              </w:rPr>
              <w:t xml:space="preserve"> sites, structures, or objects with historical, cultural, artistic, traditional or religious values or intangible forms of culture (</w:t>
            </w:r>
            <w:proofErr w:type="gramStart"/>
            <w:r w:rsidRPr="72FC596A" w:rsidR="005E5F0D">
              <w:rPr>
                <w:rFonts w:ascii="Arial" w:hAnsi="Arial" w:eastAsia="Arial" w:cs="Arial"/>
              </w:rPr>
              <w:t>e.g.</w:t>
            </w:r>
            <w:proofErr w:type="gramEnd"/>
            <w:r w:rsidRPr="72FC596A" w:rsidR="005E5F0D">
              <w:rPr>
                <w:rFonts w:ascii="Arial" w:hAnsi="Arial" w:eastAsia="Arial" w:cs="Arial"/>
              </w:rPr>
              <w:t xml:space="preserve"> knowledge, innovations, practices)? (Note: </w:t>
            </w:r>
            <w:r w:rsidRPr="72FC596A" w:rsidR="005E5F0D">
              <w:rPr>
                <w:rFonts w:ascii="Arial" w:hAnsi="Arial" w:eastAsia="Arial" w:cs="Arial"/>
              </w:rPr>
              <w:t>project</w:t>
            </w:r>
            <w:r w:rsidRPr="72FC596A" w:rsidR="005E5F0D">
              <w:rPr>
                <w:rFonts w:ascii="Arial" w:hAnsi="Arial" w:eastAsia="Arial" w:cs="Arial"/>
              </w:rPr>
              <w:t>s intended to protect and conserve Cultural Heritage may also have inadvertent adverse impacts)</w:t>
            </w:r>
          </w:p>
        </w:tc>
        <w:tc>
          <w:tcPr>
            <w:tcW w:w="1140" w:type="dxa"/>
            <w:tcBorders>
              <w:bottom w:val="single" w:color="auto" w:sz="4" w:space="0"/>
            </w:tcBorders>
            <w:shd w:val="clear" w:color="auto" w:fill="auto"/>
            <w:tcMar/>
            <w:vAlign w:val="center"/>
          </w:tcPr>
          <w:p w:rsidRPr="004B3E18" w:rsidR="005E5F0D" w:rsidP="72FC596A" w:rsidRDefault="005E5F0D" w14:paraId="7000DEA6" w14:textId="1F33A53C">
            <w:pPr>
              <w:tabs>
                <w:tab w:val="left" w:pos="585"/>
              </w:tabs>
              <w:spacing w:before="60" w:after="60"/>
              <w:ind w:left="567" w:hanging="567"/>
              <w:jc w:val="center"/>
              <w:rPr>
                <w:rFonts w:ascii="Arial" w:hAnsi="Arial" w:eastAsia="Arial" w:cs="Arial"/>
                <w:i w:val="0"/>
                <w:iCs w:val="0"/>
              </w:rPr>
            </w:pPr>
            <w:r w:rsidRPr="72FC596A" w:rsidR="4E6C022F">
              <w:rPr>
                <w:rFonts w:ascii="Arial" w:hAnsi="Arial" w:eastAsia="Arial" w:cs="Arial"/>
                <w:i w:val="0"/>
                <w:iCs w:val="0"/>
              </w:rPr>
              <w:t>No</w:t>
            </w:r>
          </w:p>
        </w:tc>
      </w:tr>
      <w:tr w:rsidRPr="004B3E18" w:rsidR="005E5F0D" w:rsidTr="72FC596A" w14:paraId="39C620D0" w14:textId="77777777">
        <w:tc>
          <w:tcPr>
            <w:tcW w:w="8635" w:type="dxa"/>
            <w:tcBorders>
              <w:bottom w:val="single" w:color="auto" w:sz="4" w:space="0"/>
            </w:tcBorders>
            <w:shd w:val="clear" w:color="auto" w:fill="auto"/>
            <w:tcMar/>
            <w:vAlign w:val="center"/>
          </w:tcPr>
          <w:p w:rsidRPr="004B3E18" w:rsidR="005E5F0D" w:rsidP="72FC596A" w:rsidRDefault="005E5F0D" w14:paraId="4C8C086C" w14:textId="77777777">
            <w:pPr>
              <w:tabs>
                <w:tab w:val="left" w:pos="585"/>
              </w:tabs>
              <w:spacing w:before="60" w:after="60"/>
              <w:ind w:left="567" w:hanging="567"/>
              <w:jc w:val="left"/>
              <w:rPr>
                <w:rFonts w:ascii="Arial" w:hAnsi="Arial" w:eastAsia="Arial" w:cs="Arial"/>
                <w:b w:val="1"/>
                <w:bCs w:val="1"/>
              </w:rPr>
            </w:pPr>
            <w:r w:rsidRPr="72FC596A" w:rsidR="005E5F0D">
              <w:rPr>
                <w:rFonts w:ascii="Arial" w:hAnsi="Arial" w:eastAsia="Arial" w:cs="Arial"/>
              </w:rPr>
              <w:t>4.</w:t>
            </w:r>
            <w:r w:rsidRPr="72FC596A" w:rsidR="005E5F0D">
              <w:rPr>
                <w:rFonts w:ascii="Arial" w:hAnsi="Arial" w:eastAsia="Arial" w:cs="Arial"/>
              </w:rPr>
              <w:t>4</w:t>
            </w:r>
            <w:r>
              <w:tab/>
            </w:r>
            <w:r w:rsidRPr="72FC596A" w:rsidR="005E5F0D">
              <w:rPr>
                <w:rFonts w:ascii="Arial" w:hAnsi="Arial" w:eastAsia="Arial" w:cs="Arial"/>
              </w:rPr>
              <w:t>alterations to landscapes and natural features with cultural significance?</w:t>
            </w:r>
          </w:p>
        </w:tc>
        <w:tc>
          <w:tcPr>
            <w:tcW w:w="1140" w:type="dxa"/>
            <w:tcBorders>
              <w:bottom w:val="single" w:color="auto" w:sz="4" w:space="0"/>
            </w:tcBorders>
            <w:shd w:val="clear" w:color="auto" w:fill="auto"/>
            <w:tcMar/>
            <w:vAlign w:val="center"/>
          </w:tcPr>
          <w:p w:rsidRPr="004B3E18" w:rsidR="005E5F0D" w:rsidP="72FC596A" w:rsidRDefault="005E5F0D" w14:paraId="332BFE43" w14:textId="5E5826A0">
            <w:pPr>
              <w:tabs>
                <w:tab w:val="left" w:pos="585"/>
              </w:tabs>
              <w:spacing w:before="60" w:after="60"/>
              <w:ind w:left="567" w:hanging="567"/>
              <w:jc w:val="center"/>
              <w:rPr>
                <w:rFonts w:ascii="Arial" w:hAnsi="Arial" w:eastAsia="Arial" w:cs="Arial"/>
                <w:i w:val="0"/>
                <w:iCs w:val="0"/>
              </w:rPr>
            </w:pPr>
            <w:r w:rsidRPr="72FC596A" w:rsidR="6BFD77FB">
              <w:rPr>
                <w:rFonts w:ascii="Arial" w:hAnsi="Arial" w:eastAsia="Arial" w:cs="Arial"/>
                <w:i w:val="0"/>
                <w:iCs w:val="0"/>
              </w:rPr>
              <w:t>No</w:t>
            </w:r>
          </w:p>
        </w:tc>
      </w:tr>
      <w:tr w:rsidRPr="004B3E18" w:rsidR="005E5F0D" w:rsidTr="72FC596A" w14:paraId="17A6D528" w14:textId="77777777">
        <w:tc>
          <w:tcPr>
            <w:tcW w:w="8635" w:type="dxa"/>
            <w:tcBorders>
              <w:bottom w:val="single" w:color="auto" w:sz="4" w:space="0"/>
            </w:tcBorders>
            <w:shd w:val="clear" w:color="auto" w:fill="auto"/>
            <w:tcMar/>
            <w:vAlign w:val="center"/>
          </w:tcPr>
          <w:p w:rsidRPr="004B3E18" w:rsidR="005E5F0D" w:rsidP="72FC596A" w:rsidRDefault="005E5F0D" w14:paraId="00E5A88D" w14:textId="77777777">
            <w:pPr>
              <w:tabs>
                <w:tab w:val="left" w:pos="585"/>
              </w:tabs>
              <w:spacing w:before="60" w:after="60"/>
              <w:ind w:left="567" w:hanging="567"/>
              <w:jc w:val="left"/>
              <w:rPr>
                <w:rFonts w:ascii="Arial" w:hAnsi="Arial" w:eastAsia="Arial" w:cs="Arial"/>
              </w:rPr>
            </w:pPr>
            <w:r w:rsidRPr="72FC596A" w:rsidR="005E5F0D">
              <w:rPr>
                <w:rFonts w:ascii="Arial" w:hAnsi="Arial" w:eastAsia="Arial" w:cs="Arial"/>
              </w:rPr>
              <w:t>4.5</w:t>
            </w:r>
            <w:r>
              <w:tab/>
            </w:r>
            <w:r w:rsidRPr="72FC596A" w:rsidR="005E5F0D">
              <w:rPr>
                <w:rFonts w:ascii="Arial" w:hAnsi="Arial" w:eastAsia="Arial" w:cs="Arial"/>
              </w:rPr>
              <w:t>utiliz</w:t>
            </w:r>
            <w:r w:rsidRPr="72FC596A" w:rsidR="005E5F0D">
              <w:rPr>
                <w:rFonts w:ascii="Arial" w:hAnsi="Arial" w:eastAsia="Arial" w:cs="Arial"/>
              </w:rPr>
              <w:t xml:space="preserve">ation of </w:t>
            </w:r>
            <w:r w:rsidRPr="72FC596A" w:rsidR="005E5F0D">
              <w:rPr>
                <w:rFonts w:ascii="Arial" w:hAnsi="Arial" w:eastAsia="Arial" w:cs="Arial"/>
              </w:rPr>
              <w:t>tangible and/or intangible forms</w:t>
            </w:r>
            <w:r w:rsidRPr="72FC596A" w:rsidR="005E5F0D">
              <w:rPr>
                <w:rFonts w:ascii="Arial" w:hAnsi="Arial" w:eastAsia="Arial" w:cs="Arial"/>
              </w:rPr>
              <w:t xml:space="preserve"> (</w:t>
            </w:r>
            <w:proofErr w:type="gramStart"/>
            <w:r w:rsidRPr="72FC596A" w:rsidR="005E5F0D">
              <w:rPr>
                <w:rFonts w:ascii="Arial" w:hAnsi="Arial" w:eastAsia="Arial" w:cs="Arial"/>
              </w:rPr>
              <w:t>e.g.</w:t>
            </w:r>
            <w:proofErr w:type="gramEnd"/>
            <w:r w:rsidRPr="72FC596A" w:rsidR="005E5F0D">
              <w:rPr>
                <w:rFonts w:ascii="Arial" w:hAnsi="Arial" w:eastAsia="Arial" w:cs="Arial"/>
              </w:rPr>
              <w:t xml:space="preserve"> practices, traditional knowledge)</w:t>
            </w:r>
            <w:r w:rsidRPr="72FC596A" w:rsidR="005E5F0D">
              <w:rPr>
                <w:rFonts w:ascii="Arial" w:hAnsi="Arial" w:eastAsia="Arial" w:cs="Arial"/>
              </w:rPr>
              <w:t xml:space="preserve"> of </w:t>
            </w:r>
            <w:r w:rsidRPr="72FC596A" w:rsidR="005E5F0D">
              <w:rPr>
                <w:rFonts w:ascii="Arial" w:hAnsi="Arial" w:eastAsia="Arial" w:cs="Arial"/>
              </w:rPr>
              <w:t>C</w:t>
            </w:r>
            <w:r w:rsidRPr="72FC596A" w:rsidR="005E5F0D">
              <w:rPr>
                <w:rFonts w:ascii="Arial" w:hAnsi="Arial" w:eastAsia="Arial" w:cs="Arial"/>
              </w:rPr>
              <w:t xml:space="preserve">ultural </w:t>
            </w:r>
            <w:r w:rsidRPr="72FC596A" w:rsidR="005E5F0D">
              <w:rPr>
                <w:rFonts w:ascii="Arial" w:hAnsi="Arial" w:eastAsia="Arial" w:cs="Arial"/>
              </w:rPr>
              <w:t>H</w:t>
            </w:r>
            <w:r w:rsidRPr="72FC596A" w:rsidR="005E5F0D">
              <w:rPr>
                <w:rFonts w:ascii="Arial" w:hAnsi="Arial" w:eastAsia="Arial" w:cs="Arial"/>
              </w:rPr>
              <w:t>eritage for commercial or other purposes</w:t>
            </w:r>
            <w:r w:rsidRPr="72FC596A" w:rsidR="005E5F0D">
              <w:rPr>
                <w:rFonts w:ascii="Arial" w:hAnsi="Arial" w:eastAsia="Arial" w:cs="Arial"/>
              </w:rPr>
              <w:t>?</w:t>
            </w:r>
          </w:p>
        </w:tc>
        <w:tc>
          <w:tcPr>
            <w:tcW w:w="1140" w:type="dxa"/>
            <w:tcBorders>
              <w:bottom w:val="single" w:color="auto" w:sz="4" w:space="0"/>
            </w:tcBorders>
            <w:shd w:val="clear" w:color="auto" w:fill="auto"/>
            <w:tcMar/>
            <w:vAlign w:val="center"/>
          </w:tcPr>
          <w:p w:rsidRPr="004B3E18" w:rsidR="005E5F0D" w:rsidP="72FC596A" w:rsidRDefault="005E5F0D" w14:paraId="057FECA9" w14:textId="6214FA37">
            <w:pPr>
              <w:tabs>
                <w:tab w:val="left" w:pos="585"/>
              </w:tabs>
              <w:spacing w:before="60" w:after="60"/>
              <w:ind w:left="567" w:hanging="567"/>
              <w:jc w:val="center"/>
              <w:rPr>
                <w:rFonts w:ascii="Arial" w:hAnsi="Arial" w:eastAsia="Arial" w:cs="Arial"/>
                <w:i w:val="0"/>
                <w:iCs w:val="0"/>
              </w:rPr>
            </w:pPr>
            <w:r w:rsidRPr="72FC596A" w:rsidR="417B6621">
              <w:rPr>
                <w:rFonts w:ascii="Arial" w:hAnsi="Arial" w:eastAsia="Arial" w:cs="Arial"/>
                <w:i w:val="0"/>
                <w:iCs w:val="0"/>
              </w:rPr>
              <w:t>No</w:t>
            </w:r>
          </w:p>
        </w:tc>
      </w:tr>
      <w:tr w:rsidRPr="004B3E18" w:rsidR="005E5F0D" w:rsidTr="72FC596A" w14:paraId="638AF90A" w14:textId="77777777">
        <w:trPr>
          <w:trHeight w:val="566"/>
        </w:trPr>
        <w:tc>
          <w:tcPr>
            <w:tcW w:w="8635" w:type="dxa"/>
            <w:tcBorders>
              <w:bottom w:val="single" w:color="auto" w:sz="4" w:space="0"/>
            </w:tcBorders>
            <w:shd w:val="clear" w:color="auto" w:fill="DBE5F1"/>
            <w:tcMar/>
            <w:vAlign w:val="center"/>
          </w:tcPr>
          <w:p w:rsidRPr="004B3E18" w:rsidR="005E5F0D" w:rsidP="72FC596A" w:rsidRDefault="005E5F0D" w14:paraId="764C229F" w14:textId="77777777">
            <w:pPr>
              <w:tabs>
                <w:tab w:val="left" w:leader="none" w:pos="555"/>
              </w:tabs>
              <w:spacing w:before="60" w:after="60"/>
              <w:jc w:val="left"/>
              <w:rPr>
                <w:rFonts w:ascii="Arial" w:hAnsi="Arial" w:eastAsia="Arial" w:cs="Arial"/>
                <w:b w:val="1"/>
                <w:bCs w:val="1"/>
              </w:rPr>
            </w:pPr>
            <w:r w:rsidRPr="72FC596A" w:rsidR="005E5F0D">
              <w:rPr>
                <w:rFonts w:ascii="Arial" w:hAnsi="Arial" w:eastAsia="Arial" w:cs="Arial"/>
                <w:b w:val="1"/>
                <w:bCs w:val="1"/>
              </w:rPr>
              <w:t>Standard 5: Displacement and Resettlement</w:t>
            </w:r>
          </w:p>
        </w:tc>
        <w:tc>
          <w:tcPr>
            <w:tcW w:w="1140" w:type="dxa"/>
            <w:tcBorders>
              <w:bottom w:val="single" w:color="auto" w:sz="4" w:space="0"/>
            </w:tcBorders>
            <w:shd w:val="clear" w:color="auto" w:fill="DBE5F1"/>
            <w:tcMar/>
            <w:vAlign w:val="center"/>
          </w:tcPr>
          <w:p w:rsidRPr="004B3E18" w:rsidR="005E5F0D" w:rsidP="72FC596A" w:rsidRDefault="005E5F0D" w14:paraId="61D92C72" w14:textId="77777777">
            <w:pPr>
              <w:tabs>
                <w:tab w:val="left" w:pos="585"/>
              </w:tabs>
              <w:spacing w:before="60" w:after="60"/>
              <w:ind w:left="567" w:hanging="567"/>
              <w:jc w:val="center"/>
              <w:rPr>
                <w:rFonts w:ascii="Arial" w:hAnsi="Arial" w:eastAsia="Arial" w:cs="Arial"/>
                <w:i w:val="0"/>
                <w:iCs w:val="0"/>
              </w:rPr>
            </w:pPr>
          </w:p>
        </w:tc>
      </w:tr>
      <w:tr w:rsidRPr="001C35FF" w:rsidR="005E5F0D" w:rsidTr="72FC596A" w14:paraId="211B412E" w14:textId="77777777">
        <w:tc>
          <w:tcPr>
            <w:tcW w:w="8635" w:type="dxa"/>
            <w:tcBorders>
              <w:bottom w:val="single" w:color="auto" w:sz="4" w:space="0"/>
            </w:tcBorders>
            <w:shd w:val="clear" w:color="auto" w:fill="auto"/>
            <w:tcMar/>
            <w:vAlign w:val="center"/>
          </w:tcPr>
          <w:p w:rsidRPr="00E344B9" w:rsidR="005E5F0D" w:rsidP="72FC596A" w:rsidRDefault="005E5F0D" w14:paraId="6580D67D" w14:textId="77777777">
            <w:pPr>
              <w:tabs>
                <w:tab w:val="left" w:pos="585"/>
              </w:tabs>
              <w:spacing w:before="60" w:after="60"/>
              <w:ind w:left="567" w:hanging="567"/>
              <w:jc w:val="left"/>
              <w:rPr>
                <w:rFonts w:ascii="Arial" w:hAnsi="Arial" w:eastAsia="Arial" w:cs="Arial"/>
                <w:i w:val="1"/>
                <w:iCs w:val="1"/>
              </w:rPr>
            </w:pPr>
            <w:r w:rsidRPr="72FC596A" w:rsidR="005E5F0D">
              <w:rPr>
                <w:rFonts w:ascii="Arial" w:hAnsi="Arial" w:eastAsia="Arial" w:cs="Arial"/>
                <w:i w:val="1"/>
                <w:iCs w:val="1"/>
              </w:rPr>
              <w:t xml:space="preserve">Would the </w:t>
            </w:r>
            <w:r w:rsidRPr="72FC596A" w:rsidR="005E5F0D">
              <w:rPr>
                <w:rFonts w:ascii="Arial" w:hAnsi="Arial" w:eastAsia="Arial" w:cs="Arial"/>
                <w:i w:val="1"/>
                <w:iCs w:val="1"/>
              </w:rPr>
              <w:t>project</w:t>
            </w:r>
            <w:r w:rsidRPr="72FC596A" w:rsidR="005E5F0D">
              <w:rPr>
                <w:rFonts w:ascii="Arial" w:hAnsi="Arial" w:eastAsia="Arial" w:cs="Arial"/>
                <w:i w:val="1"/>
                <w:iCs w:val="1"/>
              </w:rPr>
              <w:t xml:space="preserve"> </w:t>
            </w:r>
            <w:r w:rsidRPr="72FC596A" w:rsidR="005E5F0D">
              <w:rPr>
                <w:rFonts w:ascii="Arial" w:hAnsi="Arial" w:eastAsia="Arial" w:cs="Arial"/>
                <w:i w:val="1"/>
                <w:iCs w:val="1"/>
              </w:rPr>
              <w:t>potentially involve or lead to</w:t>
            </w:r>
            <w:r w:rsidRPr="72FC596A" w:rsidR="005E5F0D">
              <w:rPr>
                <w:rFonts w:ascii="Arial" w:hAnsi="Arial" w:eastAsia="Arial" w:cs="Arial"/>
                <w:i w:val="1"/>
                <w:iCs w:val="1"/>
              </w:rPr>
              <w:t>:</w:t>
            </w:r>
          </w:p>
        </w:tc>
        <w:tc>
          <w:tcPr>
            <w:tcW w:w="1140" w:type="dxa"/>
            <w:tcBorders>
              <w:bottom w:val="single" w:color="auto" w:sz="4" w:space="0"/>
            </w:tcBorders>
            <w:shd w:val="clear" w:color="auto" w:fill="auto"/>
            <w:tcMar/>
            <w:vAlign w:val="center"/>
          </w:tcPr>
          <w:p w:rsidRPr="00E344B9" w:rsidR="005E5F0D" w:rsidP="72FC596A" w:rsidRDefault="005E5F0D" w14:paraId="1AB15BCB" w14:textId="77777777">
            <w:pPr>
              <w:tabs>
                <w:tab w:val="left" w:pos="585"/>
              </w:tabs>
              <w:spacing w:before="60" w:after="60"/>
              <w:ind w:left="567" w:hanging="567"/>
              <w:jc w:val="center"/>
              <w:rPr>
                <w:rFonts w:ascii="Arial" w:hAnsi="Arial" w:eastAsia="Arial" w:cs="Arial"/>
                <w:i w:val="0"/>
                <w:iCs w:val="0"/>
              </w:rPr>
            </w:pPr>
          </w:p>
        </w:tc>
      </w:tr>
      <w:tr w:rsidRPr="004B3E18" w:rsidR="005E5F0D" w:rsidTr="72FC596A" w14:paraId="3F37EE04" w14:textId="77777777">
        <w:tc>
          <w:tcPr>
            <w:tcW w:w="8635" w:type="dxa"/>
            <w:tcBorders>
              <w:bottom w:val="single" w:color="auto" w:sz="4" w:space="0"/>
            </w:tcBorders>
            <w:shd w:val="clear" w:color="auto" w:fill="auto"/>
            <w:tcMar/>
            <w:vAlign w:val="center"/>
          </w:tcPr>
          <w:p w:rsidRPr="004B3E18" w:rsidR="005E5F0D" w:rsidP="72FC596A" w:rsidRDefault="005E5F0D" w14:paraId="2DA051A9" w14:textId="77777777">
            <w:pPr>
              <w:tabs>
                <w:tab w:val="left" w:pos="585"/>
              </w:tabs>
              <w:spacing w:before="60" w:after="60"/>
              <w:ind w:left="567" w:hanging="567"/>
              <w:jc w:val="left"/>
              <w:rPr>
                <w:rFonts w:ascii="Arial" w:hAnsi="Arial" w:eastAsia="Arial" w:cs="Arial"/>
                <w:b w:val="1"/>
                <w:bCs w:val="1"/>
              </w:rPr>
            </w:pPr>
            <w:r w:rsidRPr="72FC596A" w:rsidR="005E5F0D">
              <w:rPr>
                <w:rFonts w:ascii="Arial" w:hAnsi="Arial" w:eastAsia="Arial" w:cs="Arial"/>
              </w:rPr>
              <w:t>5.1</w:t>
            </w:r>
            <w:r>
              <w:tab/>
            </w:r>
            <w:r w:rsidRPr="72FC596A" w:rsidR="005E5F0D">
              <w:rPr>
                <w:rFonts w:ascii="Arial" w:hAnsi="Arial" w:eastAsia="Arial" w:cs="Arial"/>
              </w:rPr>
              <w:t>temporary or permanent and full or partial physical displacement</w:t>
            </w:r>
            <w:r w:rsidRPr="72FC596A" w:rsidR="005E5F0D">
              <w:rPr>
                <w:rFonts w:ascii="Arial" w:hAnsi="Arial" w:eastAsia="Arial" w:cs="Arial"/>
              </w:rPr>
              <w:t xml:space="preserve"> (including people without legally recognizable claims to land)</w:t>
            </w:r>
            <w:r w:rsidRPr="72FC596A" w:rsidR="005E5F0D">
              <w:rPr>
                <w:rFonts w:ascii="Arial" w:hAnsi="Arial" w:eastAsia="Arial" w:cs="Arial"/>
              </w:rPr>
              <w:t>?</w:t>
            </w:r>
          </w:p>
        </w:tc>
        <w:tc>
          <w:tcPr>
            <w:tcW w:w="1140" w:type="dxa"/>
            <w:tcBorders>
              <w:bottom w:val="single" w:color="auto" w:sz="4" w:space="0"/>
            </w:tcBorders>
            <w:shd w:val="clear" w:color="auto" w:fill="auto"/>
            <w:tcMar/>
            <w:vAlign w:val="center"/>
          </w:tcPr>
          <w:p w:rsidRPr="004B3E18" w:rsidR="005E5F0D" w:rsidP="72FC596A" w:rsidRDefault="005E5F0D" w14:paraId="7A6992F6" w14:textId="110C9130">
            <w:pPr>
              <w:tabs>
                <w:tab w:val="left" w:pos="585"/>
              </w:tabs>
              <w:spacing w:before="60" w:after="60"/>
              <w:ind w:left="567" w:hanging="567"/>
              <w:jc w:val="center"/>
              <w:rPr>
                <w:rFonts w:ascii="Arial" w:hAnsi="Arial" w:eastAsia="Arial" w:cs="Arial"/>
                <w:i w:val="0"/>
                <w:iCs w:val="0"/>
              </w:rPr>
            </w:pPr>
            <w:r w:rsidRPr="72FC596A" w:rsidR="694DE065">
              <w:rPr>
                <w:rFonts w:ascii="Arial" w:hAnsi="Arial" w:eastAsia="Arial" w:cs="Arial"/>
                <w:i w:val="0"/>
                <w:iCs w:val="0"/>
              </w:rPr>
              <w:t>No</w:t>
            </w:r>
          </w:p>
        </w:tc>
      </w:tr>
      <w:tr w:rsidRPr="004B3E18" w:rsidR="005E5F0D" w:rsidTr="72FC596A" w14:paraId="7E6E2CC7" w14:textId="77777777">
        <w:tc>
          <w:tcPr>
            <w:tcW w:w="8635" w:type="dxa"/>
            <w:tcBorders>
              <w:bottom w:val="single" w:color="auto" w:sz="4" w:space="0"/>
            </w:tcBorders>
            <w:shd w:val="clear" w:color="auto" w:fill="auto"/>
            <w:tcMar/>
            <w:vAlign w:val="center"/>
          </w:tcPr>
          <w:p w:rsidRPr="004B3E18" w:rsidR="005E5F0D" w:rsidP="72FC596A" w:rsidRDefault="005E5F0D" w14:paraId="5FB2D2AA" w14:textId="77777777">
            <w:pPr>
              <w:tabs>
                <w:tab w:val="left" w:pos="585"/>
              </w:tabs>
              <w:spacing w:before="60" w:after="60"/>
              <w:ind w:left="567" w:hanging="567"/>
              <w:jc w:val="left"/>
              <w:rPr>
                <w:rFonts w:ascii="Arial" w:hAnsi="Arial" w:eastAsia="Arial" w:cs="Arial"/>
                <w:b w:val="1"/>
                <w:bCs w:val="1"/>
              </w:rPr>
            </w:pPr>
            <w:r w:rsidRPr="72FC596A" w:rsidR="005E5F0D">
              <w:rPr>
                <w:rFonts w:ascii="Arial" w:hAnsi="Arial" w:eastAsia="Arial" w:cs="Arial"/>
              </w:rPr>
              <w:t>5.2</w:t>
            </w:r>
            <w:r>
              <w:tab/>
            </w:r>
            <w:r w:rsidRPr="72FC596A" w:rsidR="005E5F0D">
              <w:rPr>
                <w:rFonts w:ascii="Arial" w:hAnsi="Arial" w:eastAsia="Arial" w:cs="Arial"/>
              </w:rPr>
              <w:t>economic displacement (</w:t>
            </w:r>
            <w:proofErr w:type="gramStart"/>
            <w:r w:rsidRPr="72FC596A" w:rsidR="005E5F0D">
              <w:rPr>
                <w:rFonts w:ascii="Arial" w:hAnsi="Arial" w:eastAsia="Arial" w:cs="Arial"/>
              </w:rPr>
              <w:t>e.g.</w:t>
            </w:r>
            <w:proofErr w:type="gramEnd"/>
            <w:r w:rsidRPr="72FC596A" w:rsidR="005E5F0D">
              <w:rPr>
                <w:rFonts w:ascii="Arial" w:hAnsi="Arial" w:eastAsia="Arial" w:cs="Arial"/>
              </w:rPr>
              <w:t xml:space="preserve"> loss of assets or access to resources due to land acquisition or access restrictions – even in the absence of physical relocation)? </w:t>
            </w:r>
          </w:p>
        </w:tc>
        <w:tc>
          <w:tcPr>
            <w:tcW w:w="1140" w:type="dxa"/>
            <w:tcBorders>
              <w:bottom w:val="single" w:color="auto" w:sz="4" w:space="0"/>
            </w:tcBorders>
            <w:shd w:val="clear" w:color="auto" w:fill="auto"/>
            <w:tcMar/>
            <w:vAlign w:val="center"/>
          </w:tcPr>
          <w:p w:rsidRPr="004B3E18" w:rsidR="005E5F0D" w:rsidP="72FC596A" w:rsidRDefault="005E5F0D" w14:paraId="6A489AF9" w14:textId="4415C906">
            <w:pPr>
              <w:tabs>
                <w:tab w:val="left" w:pos="585"/>
              </w:tabs>
              <w:spacing w:before="60" w:after="60"/>
              <w:ind w:left="567" w:hanging="567"/>
              <w:jc w:val="center"/>
              <w:rPr>
                <w:rFonts w:ascii="Arial" w:hAnsi="Arial" w:eastAsia="Arial" w:cs="Arial"/>
                <w:i w:val="0"/>
                <w:iCs w:val="0"/>
              </w:rPr>
            </w:pPr>
            <w:r w:rsidRPr="72FC596A" w:rsidR="1119ED52">
              <w:rPr>
                <w:rFonts w:ascii="Arial" w:hAnsi="Arial" w:eastAsia="Arial" w:cs="Arial"/>
                <w:i w:val="0"/>
                <w:iCs w:val="0"/>
              </w:rPr>
              <w:t>No</w:t>
            </w:r>
          </w:p>
        </w:tc>
      </w:tr>
      <w:tr w:rsidRPr="004B3E18" w:rsidR="005E5F0D" w:rsidTr="72FC596A" w14:paraId="0CADD570" w14:textId="77777777">
        <w:tc>
          <w:tcPr>
            <w:tcW w:w="8635" w:type="dxa"/>
            <w:tcBorders>
              <w:bottom w:val="single" w:color="auto" w:sz="4" w:space="0"/>
            </w:tcBorders>
            <w:shd w:val="clear" w:color="auto" w:fill="auto"/>
            <w:tcMar/>
            <w:vAlign w:val="center"/>
          </w:tcPr>
          <w:p w:rsidRPr="004B3E18" w:rsidR="005E5F0D" w:rsidP="72FC596A" w:rsidRDefault="005E5F0D" w14:paraId="63B8C4D4" w14:textId="77777777">
            <w:pPr>
              <w:tabs>
                <w:tab w:val="left" w:pos="585"/>
              </w:tabs>
              <w:spacing w:before="60" w:after="60"/>
              <w:ind w:left="567" w:hanging="567"/>
              <w:jc w:val="left"/>
              <w:rPr>
                <w:rFonts w:ascii="Arial" w:hAnsi="Arial" w:eastAsia="Arial" w:cs="Arial"/>
              </w:rPr>
            </w:pPr>
            <w:r w:rsidRPr="72FC596A" w:rsidR="005E5F0D">
              <w:rPr>
                <w:rFonts w:ascii="Arial" w:hAnsi="Arial" w:eastAsia="Arial" w:cs="Arial"/>
              </w:rPr>
              <w:lastRenderedPageBreak/>
              <w:t>5.3</w:t>
            </w:r>
            <w:r w:rsidRPr="004B3E18">
              <w:rPr>
                <w:rFonts w:eastAsia="Times New Roman"/>
              </w:rPr>
              <w:tab/>
            </w:r>
            <w:r w:rsidRPr="72FC596A" w:rsidR="005E5F0D">
              <w:rPr>
                <w:rFonts w:ascii="Arial" w:hAnsi="Arial" w:eastAsia="Arial" w:cs="Arial"/>
              </w:rPr>
              <w:t xml:space="preserve">risk of </w:t>
            </w:r>
            <w:r w:rsidRPr="72FC596A" w:rsidR="005E5F0D">
              <w:rPr>
                <w:rFonts w:ascii="Arial" w:hAnsi="Arial" w:eastAsia="Arial" w:cs="Arial"/>
              </w:rPr>
              <w:t>forced evictions?</w:t>
            </w:r>
            <w:r w:rsidRPr="72FC596A">
              <w:rPr>
                <w:rStyle w:val="FootnoteReference"/>
                <w:rFonts w:ascii="Arial" w:hAnsi="Arial" w:eastAsia="Arial" w:cs="Arial"/>
              </w:rPr>
              <w:footnoteReference w:id="4"/>
            </w:r>
          </w:p>
        </w:tc>
        <w:tc>
          <w:tcPr>
            <w:tcW w:w="1140" w:type="dxa"/>
            <w:tcBorders>
              <w:bottom w:val="single" w:color="auto" w:sz="4" w:space="0"/>
            </w:tcBorders>
            <w:shd w:val="clear" w:color="auto" w:fill="auto"/>
            <w:tcMar/>
            <w:vAlign w:val="center"/>
          </w:tcPr>
          <w:p w:rsidRPr="004B3E18" w:rsidR="005E5F0D" w:rsidP="72FC596A" w:rsidRDefault="005E5F0D" w14:paraId="4263E0A4" w14:textId="786E8E01">
            <w:pPr>
              <w:tabs>
                <w:tab w:val="left" w:pos="585"/>
              </w:tabs>
              <w:spacing w:before="60" w:after="60"/>
              <w:ind w:left="567" w:hanging="567"/>
              <w:jc w:val="center"/>
              <w:rPr>
                <w:rFonts w:ascii="Arial" w:hAnsi="Arial" w:eastAsia="Arial" w:cs="Arial"/>
                <w:i w:val="0"/>
                <w:iCs w:val="0"/>
              </w:rPr>
            </w:pPr>
            <w:r w:rsidRPr="72FC596A" w:rsidR="7395E539">
              <w:rPr>
                <w:rFonts w:ascii="Arial" w:hAnsi="Arial" w:eastAsia="Arial" w:cs="Arial"/>
                <w:i w:val="0"/>
                <w:iCs w:val="0"/>
              </w:rPr>
              <w:t>No</w:t>
            </w:r>
          </w:p>
        </w:tc>
      </w:tr>
      <w:tr w:rsidRPr="004B3E18" w:rsidR="005E5F0D" w:rsidTr="72FC596A" w14:paraId="12245C64" w14:textId="77777777">
        <w:tc>
          <w:tcPr>
            <w:tcW w:w="8635" w:type="dxa"/>
            <w:tcBorders>
              <w:bottom w:val="single" w:color="auto" w:sz="4" w:space="0"/>
            </w:tcBorders>
            <w:shd w:val="clear" w:color="auto" w:fill="auto"/>
            <w:tcMar/>
            <w:vAlign w:val="center"/>
          </w:tcPr>
          <w:p w:rsidRPr="004B3E18" w:rsidR="005E5F0D" w:rsidP="72FC596A" w:rsidRDefault="005E5F0D" w14:paraId="03E1E5B6" w14:textId="77777777">
            <w:pPr>
              <w:tabs>
                <w:tab w:val="left" w:pos="585"/>
              </w:tabs>
              <w:spacing w:before="60" w:after="60"/>
              <w:ind w:left="567" w:hanging="567"/>
              <w:jc w:val="left"/>
              <w:rPr>
                <w:rFonts w:ascii="Arial" w:hAnsi="Arial" w:eastAsia="Arial" w:cs="Arial"/>
              </w:rPr>
            </w:pPr>
            <w:r w:rsidRPr="72FC596A" w:rsidR="005E5F0D">
              <w:rPr>
                <w:rFonts w:ascii="Arial" w:hAnsi="Arial" w:eastAsia="Arial" w:cs="Arial"/>
              </w:rPr>
              <w:t>5.4</w:t>
            </w:r>
            <w:r>
              <w:tab/>
            </w:r>
            <w:r w:rsidRPr="72FC596A" w:rsidR="005E5F0D">
              <w:rPr>
                <w:rFonts w:ascii="Arial" w:hAnsi="Arial" w:eastAsia="Arial" w:cs="Arial"/>
              </w:rPr>
              <w:t>impacts on or changes to</w:t>
            </w:r>
            <w:r w:rsidRPr="72FC596A" w:rsidR="005E5F0D">
              <w:rPr>
                <w:rFonts w:ascii="Arial" w:hAnsi="Arial" w:eastAsia="Arial" w:cs="Arial"/>
              </w:rPr>
              <w:t xml:space="preserve"> land tenure arrangements and/or </w:t>
            </w:r>
            <w:proofErr w:type="gramStart"/>
            <w:r w:rsidRPr="72FC596A" w:rsidR="005E5F0D">
              <w:rPr>
                <w:rFonts w:ascii="Arial" w:hAnsi="Arial" w:eastAsia="Arial" w:cs="Arial"/>
              </w:rPr>
              <w:t>community based</w:t>
            </w:r>
            <w:proofErr w:type="gramEnd"/>
            <w:r w:rsidRPr="72FC596A" w:rsidR="005E5F0D">
              <w:rPr>
                <w:rFonts w:ascii="Arial" w:hAnsi="Arial" w:eastAsia="Arial" w:cs="Arial"/>
              </w:rPr>
              <w:t xml:space="preserve"> property rights/customary rights to land, territories and/or resources? </w:t>
            </w:r>
          </w:p>
        </w:tc>
        <w:tc>
          <w:tcPr>
            <w:tcW w:w="1140" w:type="dxa"/>
            <w:tcBorders>
              <w:bottom w:val="single" w:color="auto" w:sz="4" w:space="0"/>
            </w:tcBorders>
            <w:shd w:val="clear" w:color="auto" w:fill="auto"/>
            <w:tcMar/>
            <w:vAlign w:val="center"/>
          </w:tcPr>
          <w:p w:rsidRPr="004B3E18" w:rsidR="005E5F0D" w:rsidP="72FC596A" w:rsidRDefault="005E5F0D" w14:paraId="0C361731" w14:textId="1A558F77">
            <w:pPr>
              <w:tabs>
                <w:tab w:val="left" w:pos="585"/>
              </w:tabs>
              <w:spacing w:before="60" w:after="60"/>
              <w:ind w:left="567" w:hanging="567"/>
              <w:jc w:val="center"/>
              <w:rPr>
                <w:rFonts w:ascii="Arial" w:hAnsi="Arial" w:eastAsia="Arial" w:cs="Arial"/>
                <w:i w:val="0"/>
                <w:iCs w:val="0"/>
              </w:rPr>
            </w:pPr>
            <w:r w:rsidRPr="72FC596A" w:rsidR="64F0A2B0">
              <w:rPr>
                <w:rFonts w:ascii="Arial" w:hAnsi="Arial" w:eastAsia="Arial" w:cs="Arial"/>
                <w:i w:val="0"/>
                <w:iCs w:val="0"/>
              </w:rPr>
              <w:t>No</w:t>
            </w:r>
          </w:p>
        </w:tc>
      </w:tr>
      <w:tr w:rsidRPr="004B3E18" w:rsidR="005E5F0D" w:rsidTr="72FC596A" w14:paraId="0DF6583A" w14:textId="77777777">
        <w:trPr>
          <w:trHeight w:val="584"/>
        </w:trPr>
        <w:tc>
          <w:tcPr>
            <w:tcW w:w="8635" w:type="dxa"/>
            <w:tcBorders>
              <w:bottom w:val="single" w:color="auto" w:sz="4" w:space="0"/>
            </w:tcBorders>
            <w:shd w:val="clear" w:color="auto" w:fill="DBE5F1"/>
            <w:tcMar/>
            <w:vAlign w:val="center"/>
          </w:tcPr>
          <w:p w:rsidRPr="004B3E18" w:rsidR="005E5F0D" w:rsidP="72FC596A" w:rsidRDefault="005E5F0D" w14:paraId="17F9148A" w14:textId="77777777">
            <w:pPr>
              <w:tabs>
                <w:tab w:val="left" w:leader="none" w:pos="555"/>
              </w:tabs>
              <w:spacing w:before="60" w:after="60"/>
              <w:jc w:val="left"/>
              <w:rPr>
                <w:rFonts w:ascii="Arial" w:hAnsi="Arial" w:eastAsia="Arial" w:cs="Arial"/>
                <w:b w:val="1"/>
                <w:bCs w:val="1"/>
              </w:rPr>
            </w:pPr>
            <w:r w:rsidRPr="72FC596A" w:rsidR="005E5F0D">
              <w:rPr>
                <w:rFonts w:ascii="Arial" w:hAnsi="Arial" w:eastAsia="Arial" w:cs="Arial"/>
                <w:b w:val="1"/>
                <w:bCs w:val="1"/>
              </w:rPr>
              <w:t>Standard 6: Indigenous Peoples</w:t>
            </w:r>
          </w:p>
        </w:tc>
        <w:tc>
          <w:tcPr>
            <w:tcW w:w="1140" w:type="dxa"/>
            <w:tcBorders>
              <w:bottom w:val="single" w:color="auto" w:sz="4" w:space="0"/>
            </w:tcBorders>
            <w:shd w:val="clear" w:color="auto" w:fill="DBE5F1"/>
            <w:tcMar/>
            <w:vAlign w:val="center"/>
          </w:tcPr>
          <w:p w:rsidRPr="004B3E18" w:rsidR="005E5F0D" w:rsidP="72FC596A" w:rsidRDefault="005E5F0D" w14:paraId="4995AC0D" w14:textId="77777777">
            <w:pPr>
              <w:tabs>
                <w:tab w:val="left" w:pos="585"/>
              </w:tabs>
              <w:spacing w:before="60" w:after="60"/>
              <w:ind w:left="567" w:hanging="567"/>
              <w:jc w:val="center"/>
              <w:rPr>
                <w:rFonts w:ascii="Arial" w:hAnsi="Arial" w:eastAsia="Arial" w:cs="Arial"/>
                <w:i w:val="0"/>
                <w:iCs w:val="0"/>
              </w:rPr>
            </w:pPr>
          </w:p>
        </w:tc>
      </w:tr>
      <w:tr w:rsidRPr="003C7D05" w:rsidR="005E5F0D" w:rsidTr="72FC596A" w14:paraId="44AAA0CA" w14:textId="77777777">
        <w:tc>
          <w:tcPr>
            <w:tcW w:w="8635" w:type="dxa"/>
            <w:tcBorders>
              <w:bottom w:val="single" w:color="auto" w:sz="4" w:space="0"/>
            </w:tcBorders>
            <w:shd w:val="clear" w:color="auto" w:fill="auto"/>
            <w:tcMar/>
            <w:vAlign w:val="center"/>
          </w:tcPr>
          <w:p w:rsidRPr="00E344B9" w:rsidR="005E5F0D" w:rsidP="72FC596A" w:rsidRDefault="005E5F0D" w14:paraId="3EA352F5" w14:textId="77777777">
            <w:pPr>
              <w:tabs>
                <w:tab w:val="left" w:pos="585"/>
              </w:tabs>
              <w:spacing w:before="60" w:after="60"/>
              <w:ind w:left="567" w:hanging="567"/>
              <w:jc w:val="left"/>
              <w:rPr>
                <w:rFonts w:ascii="Arial" w:hAnsi="Arial" w:eastAsia="Arial" w:cs="Arial"/>
                <w:i w:val="1"/>
                <w:iCs w:val="1"/>
              </w:rPr>
            </w:pPr>
            <w:r w:rsidRPr="72FC596A" w:rsidR="005E5F0D">
              <w:rPr>
                <w:rFonts w:ascii="Arial" w:hAnsi="Arial" w:eastAsia="Arial" w:cs="Arial"/>
                <w:i w:val="1"/>
                <w:iCs w:val="1"/>
              </w:rPr>
              <w:t>Would the project potentially involve or lead to:</w:t>
            </w:r>
            <w:r w:rsidRPr="72FC596A" w:rsidR="005E5F0D">
              <w:rPr>
                <w:rFonts w:ascii="Arial" w:hAnsi="Arial" w:eastAsia="Arial" w:cs="Arial"/>
                <w:i w:val="1"/>
                <w:iCs w:val="1"/>
              </w:rPr>
              <w:t xml:space="preserve"> </w:t>
            </w:r>
          </w:p>
        </w:tc>
        <w:tc>
          <w:tcPr>
            <w:tcW w:w="1140" w:type="dxa"/>
            <w:tcBorders>
              <w:bottom w:val="single" w:color="auto" w:sz="4" w:space="0"/>
            </w:tcBorders>
            <w:shd w:val="clear" w:color="auto" w:fill="auto"/>
            <w:tcMar/>
            <w:vAlign w:val="center"/>
          </w:tcPr>
          <w:p w:rsidRPr="00E344B9" w:rsidR="005E5F0D" w:rsidP="72FC596A" w:rsidRDefault="005E5F0D" w14:paraId="1AB24916" w14:textId="77777777">
            <w:pPr>
              <w:tabs>
                <w:tab w:val="left" w:pos="585"/>
              </w:tabs>
              <w:spacing w:before="60" w:after="60"/>
              <w:ind w:left="567" w:hanging="567"/>
              <w:jc w:val="center"/>
              <w:rPr>
                <w:rFonts w:ascii="Arial" w:hAnsi="Arial" w:eastAsia="Arial" w:cs="Arial"/>
                <w:i w:val="0"/>
                <w:iCs w:val="0"/>
              </w:rPr>
            </w:pPr>
          </w:p>
        </w:tc>
      </w:tr>
      <w:tr w:rsidRPr="006B3B97" w:rsidR="005E5F0D" w:rsidTr="72FC596A" w14:paraId="1295FE98" w14:textId="77777777">
        <w:tc>
          <w:tcPr>
            <w:tcW w:w="8635" w:type="dxa"/>
            <w:tcBorders>
              <w:bottom w:val="single" w:color="auto" w:sz="4" w:space="0"/>
            </w:tcBorders>
            <w:shd w:val="clear" w:color="auto" w:fill="auto"/>
            <w:tcMar/>
            <w:vAlign w:val="center"/>
          </w:tcPr>
          <w:p w:rsidRPr="006B3B97" w:rsidR="005E5F0D" w:rsidP="72FC596A" w:rsidRDefault="005E5F0D" w14:paraId="60E75061" w14:textId="77777777">
            <w:pPr>
              <w:tabs>
                <w:tab w:val="left" w:pos="585"/>
              </w:tabs>
              <w:spacing w:before="60" w:after="60"/>
              <w:ind w:left="567" w:hanging="567"/>
              <w:jc w:val="left"/>
              <w:rPr>
                <w:rFonts w:ascii="Arial" w:hAnsi="Arial" w:eastAsia="Arial" w:cs="Arial"/>
              </w:rPr>
            </w:pPr>
            <w:r w:rsidRPr="72FC596A" w:rsidR="005E5F0D">
              <w:rPr>
                <w:rFonts w:ascii="Arial" w:hAnsi="Arial" w:eastAsia="Arial" w:cs="Arial"/>
              </w:rPr>
              <w:t>6.1</w:t>
            </w:r>
            <w:r>
              <w:tab/>
            </w:r>
            <w:r w:rsidRPr="72FC596A" w:rsidR="005E5F0D">
              <w:rPr>
                <w:rFonts w:ascii="Arial" w:hAnsi="Arial" w:eastAsia="Arial" w:cs="Arial"/>
              </w:rPr>
              <w:t xml:space="preserve">areas where </w:t>
            </w:r>
            <w:r w:rsidRPr="72FC596A" w:rsidR="005E5F0D">
              <w:rPr>
                <w:rFonts w:ascii="Arial" w:hAnsi="Arial" w:eastAsia="Arial" w:cs="Arial"/>
              </w:rPr>
              <w:t xml:space="preserve">indigenous peoples </w:t>
            </w:r>
            <w:r w:rsidRPr="72FC596A" w:rsidR="005E5F0D">
              <w:rPr>
                <w:rFonts w:ascii="Arial" w:hAnsi="Arial" w:eastAsia="Arial" w:cs="Arial"/>
              </w:rPr>
              <w:t xml:space="preserve">are </w:t>
            </w:r>
            <w:r w:rsidRPr="72FC596A" w:rsidR="005E5F0D">
              <w:rPr>
                <w:rFonts w:ascii="Arial" w:hAnsi="Arial" w:eastAsia="Arial" w:cs="Arial"/>
              </w:rPr>
              <w:t xml:space="preserve">present (including </w:t>
            </w:r>
            <w:r w:rsidRPr="72FC596A" w:rsidR="005E5F0D">
              <w:rPr>
                <w:rFonts w:ascii="Arial" w:hAnsi="Arial" w:eastAsia="Arial" w:cs="Arial"/>
              </w:rPr>
              <w:t>project</w:t>
            </w:r>
            <w:r w:rsidRPr="72FC596A" w:rsidR="005E5F0D">
              <w:rPr>
                <w:rFonts w:ascii="Arial" w:hAnsi="Arial" w:eastAsia="Arial" w:cs="Arial"/>
              </w:rPr>
              <w:t xml:space="preserve"> area of influence)?</w:t>
            </w:r>
          </w:p>
        </w:tc>
        <w:tc>
          <w:tcPr>
            <w:tcW w:w="1140" w:type="dxa"/>
            <w:tcBorders>
              <w:bottom w:val="single" w:color="auto" w:sz="4" w:space="0"/>
            </w:tcBorders>
            <w:shd w:val="clear" w:color="auto" w:fill="auto"/>
            <w:tcMar/>
            <w:vAlign w:val="center"/>
          </w:tcPr>
          <w:p w:rsidRPr="006B3B97" w:rsidR="005E5F0D" w:rsidP="72FC596A" w:rsidRDefault="005E5F0D" w14:paraId="250381C4" w14:textId="47C549EC">
            <w:pPr>
              <w:tabs>
                <w:tab w:val="left" w:pos="585"/>
              </w:tabs>
              <w:spacing w:before="60" w:after="60"/>
              <w:ind w:left="567" w:hanging="567"/>
              <w:jc w:val="center"/>
              <w:rPr>
                <w:rFonts w:ascii="Arial" w:hAnsi="Arial" w:eastAsia="Arial" w:cs="Arial"/>
                <w:i w:val="0"/>
                <w:iCs w:val="0"/>
              </w:rPr>
            </w:pPr>
            <w:r w:rsidRPr="72FC596A" w:rsidR="594EEE36">
              <w:rPr>
                <w:rFonts w:ascii="Arial" w:hAnsi="Arial" w:eastAsia="Arial" w:cs="Arial"/>
                <w:i w:val="0"/>
                <w:iCs w:val="0"/>
              </w:rPr>
              <w:t>Yes</w:t>
            </w:r>
          </w:p>
        </w:tc>
      </w:tr>
      <w:tr w:rsidRPr="004B3E18" w:rsidR="005E5F0D" w:rsidTr="72FC596A" w14:paraId="1B17325A" w14:textId="77777777">
        <w:tc>
          <w:tcPr>
            <w:tcW w:w="8635" w:type="dxa"/>
            <w:tcBorders>
              <w:bottom w:val="single" w:color="auto" w:sz="4" w:space="0"/>
            </w:tcBorders>
            <w:shd w:val="clear" w:color="auto" w:fill="auto"/>
            <w:tcMar/>
            <w:vAlign w:val="center"/>
          </w:tcPr>
          <w:p w:rsidRPr="004B3E18" w:rsidR="005E5F0D" w:rsidP="72FC596A" w:rsidRDefault="005E5F0D" w14:paraId="1F54BE26" w14:textId="77777777">
            <w:pPr>
              <w:tabs>
                <w:tab w:val="left" w:pos="585"/>
              </w:tabs>
              <w:spacing w:before="60" w:after="60"/>
              <w:ind w:left="567" w:hanging="567"/>
              <w:jc w:val="left"/>
              <w:rPr>
                <w:rFonts w:ascii="Arial" w:hAnsi="Arial" w:eastAsia="Arial" w:cs="Arial"/>
              </w:rPr>
            </w:pPr>
            <w:r w:rsidRPr="72FC596A" w:rsidR="005E5F0D">
              <w:rPr>
                <w:rFonts w:ascii="Arial" w:hAnsi="Arial" w:eastAsia="Arial" w:cs="Arial"/>
              </w:rPr>
              <w:t>6.2</w:t>
            </w:r>
            <w:r>
              <w:tab/>
            </w:r>
            <w:r w:rsidRPr="72FC596A" w:rsidR="005E5F0D">
              <w:rPr>
                <w:rFonts w:ascii="Arial" w:hAnsi="Arial" w:eastAsia="Arial" w:cs="Arial"/>
              </w:rPr>
              <w:t xml:space="preserve">activities </w:t>
            </w:r>
            <w:r w:rsidRPr="72FC596A" w:rsidR="005E5F0D">
              <w:rPr>
                <w:rFonts w:ascii="Arial" w:hAnsi="Arial" w:eastAsia="Arial" w:cs="Arial"/>
              </w:rPr>
              <w:t>located on lands and territories claimed by indigenous peoples?</w:t>
            </w:r>
          </w:p>
        </w:tc>
        <w:tc>
          <w:tcPr>
            <w:tcW w:w="1140" w:type="dxa"/>
            <w:tcBorders>
              <w:bottom w:val="single" w:color="auto" w:sz="4" w:space="0"/>
            </w:tcBorders>
            <w:shd w:val="clear" w:color="auto" w:fill="auto"/>
            <w:tcMar/>
            <w:vAlign w:val="center"/>
          </w:tcPr>
          <w:p w:rsidRPr="004B3E18" w:rsidR="005E5F0D" w:rsidP="72FC596A" w:rsidRDefault="005E5F0D" w14:paraId="110F82BC" w14:textId="7029A157">
            <w:pPr>
              <w:tabs>
                <w:tab w:val="left" w:pos="585"/>
              </w:tabs>
              <w:spacing w:before="60" w:after="60"/>
              <w:ind w:left="567" w:hanging="567"/>
              <w:jc w:val="center"/>
              <w:rPr>
                <w:rFonts w:ascii="Arial" w:hAnsi="Arial" w:eastAsia="Arial" w:cs="Arial"/>
                <w:i w:val="0"/>
                <w:iCs w:val="0"/>
              </w:rPr>
            </w:pPr>
            <w:r w:rsidRPr="72FC596A" w:rsidR="418E9BA4">
              <w:rPr>
                <w:rFonts w:ascii="Arial" w:hAnsi="Arial" w:eastAsia="Arial" w:cs="Arial"/>
                <w:i w:val="0"/>
                <w:iCs w:val="0"/>
              </w:rPr>
              <w:t>No</w:t>
            </w:r>
          </w:p>
        </w:tc>
      </w:tr>
      <w:tr w:rsidRPr="004B3E18" w:rsidR="005E5F0D" w:rsidTr="72FC596A" w14:paraId="3362F461" w14:textId="77777777">
        <w:tc>
          <w:tcPr>
            <w:tcW w:w="8635" w:type="dxa"/>
            <w:tcBorders>
              <w:bottom w:val="single" w:color="auto" w:sz="4" w:space="0"/>
            </w:tcBorders>
            <w:shd w:val="clear" w:color="auto" w:fill="auto"/>
            <w:tcMar/>
            <w:vAlign w:val="center"/>
          </w:tcPr>
          <w:p w:rsidRPr="00D055E7" w:rsidR="005E5F0D" w:rsidP="72FC596A" w:rsidRDefault="005E5F0D" w14:paraId="63F3682E" w14:textId="77777777">
            <w:pPr>
              <w:tabs>
                <w:tab w:val="left" w:pos="585"/>
              </w:tabs>
              <w:spacing w:before="60" w:after="60"/>
              <w:ind w:left="567" w:hanging="567"/>
              <w:jc w:val="left"/>
              <w:rPr>
                <w:rFonts w:ascii="Arial" w:hAnsi="Arial" w:eastAsia="Arial" w:cs="Arial"/>
              </w:rPr>
            </w:pPr>
            <w:r w:rsidRPr="72FC596A" w:rsidR="005E5F0D">
              <w:rPr>
                <w:rFonts w:ascii="Arial" w:hAnsi="Arial" w:eastAsia="Arial" w:cs="Arial"/>
              </w:rPr>
              <w:t>6.3</w:t>
            </w:r>
            <w:r>
              <w:tab/>
            </w:r>
            <w:r w:rsidRPr="72FC596A" w:rsidR="005E5F0D">
              <w:rPr>
                <w:rFonts w:ascii="Arial" w:hAnsi="Arial" w:eastAsia="Arial" w:cs="Arial"/>
              </w:rPr>
              <w:t>impacts (positive or negative) to</w:t>
            </w:r>
            <w:r w:rsidRPr="72FC596A" w:rsidR="005E5F0D">
              <w:rPr>
                <w:rFonts w:ascii="Arial" w:hAnsi="Arial" w:eastAsia="Arial" w:cs="Arial"/>
              </w:rPr>
              <w:t xml:space="preserve"> the human rights, lands, natural resources, territories, and traditional livelihoods of indigenous peoples (regardless of whether indigenous peoples possess the legal titles to such areas, whether the </w:t>
            </w:r>
            <w:r w:rsidRPr="72FC596A" w:rsidR="005E5F0D">
              <w:rPr>
                <w:rFonts w:ascii="Arial" w:hAnsi="Arial" w:eastAsia="Arial" w:cs="Arial"/>
              </w:rPr>
              <w:t>project</w:t>
            </w:r>
            <w:r w:rsidRPr="72FC596A" w:rsidR="005E5F0D">
              <w:rPr>
                <w:rFonts w:ascii="Arial" w:hAnsi="Arial" w:eastAsia="Arial" w:cs="Arial"/>
              </w:rPr>
              <w:t xml:space="preserve"> is located within or outside of the lands and territories inhabited by the affected peoples, or whether the indigenous peoples are recognized as indigenous peoples by the country in question)? </w:t>
            </w:r>
          </w:p>
          <w:p w:rsidRPr="004B3E18" w:rsidR="005E5F0D" w:rsidP="72FC596A" w:rsidRDefault="005E5F0D" w14:paraId="0BF0A37A" w14:textId="77777777">
            <w:pPr>
              <w:tabs>
                <w:tab w:val="left" w:pos="630"/>
              </w:tabs>
              <w:spacing w:before="60" w:after="60"/>
              <w:ind w:left="630"/>
              <w:jc w:val="left"/>
              <w:rPr>
                <w:rFonts w:ascii="Arial" w:hAnsi="Arial" w:eastAsia="Arial" w:cs="Arial"/>
                <w:i w:val="1"/>
                <w:iCs w:val="1"/>
              </w:rPr>
            </w:pPr>
            <w:r w:rsidRPr="72FC596A" w:rsidR="005E5F0D">
              <w:rPr>
                <w:rFonts w:ascii="Arial" w:hAnsi="Arial" w:eastAsia="Arial" w:cs="Arial"/>
                <w:i w:val="1"/>
                <w:iCs w:val="1"/>
              </w:rPr>
              <w:t xml:space="preserve">If the answer to screening question 6.3 is “yes”, </w:t>
            </w:r>
            <w:r w:rsidRPr="72FC596A" w:rsidR="005E5F0D">
              <w:rPr>
                <w:rFonts w:ascii="Arial" w:hAnsi="Arial" w:eastAsia="Arial" w:cs="Arial"/>
                <w:i w:val="1"/>
                <w:iCs w:val="1"/>
              </w:rPr>
              <w:t xml:space="preserve">then </w:t>
            </w:r>
            <w:r w:rsidRPr="72FC596A" w:rsidR="005E5F0D">
              <w:rPr>
                <w:rFonts w:ascii="Arial" w:hAnsi="Arial" w:eastAsia="Arial" w:cs="Arial"/>
                <w:i w:val="1"/>
                <w:iCs w:val="1"/>
              </w:rPr>
              <w:t xml:space="preserve">the potential risk impacts are considered </w:t>
            </w:r>
            <w:r w:rsidRPr="72FC596A" w:rsidR="005E5F0D">
              <w:rPr>
                <w:rFonts w:ascii="Arial" w:hAnsi="Arial" w:eastAsia="Arial" w:cs="Arial"/>
                <w:i w:val="1"/>
                <w:iCs w:val="1"/>
              </w:rPr>
              <w:t>significant</w:t>
            </w:r>
            <w:r w:rsidRPr="72FC596A" w:rsidR="005E5F0D">
              <w:rPr>
                <w:rFonts w:ascii="Arial" w:hAnsi="Arial" w:eastAsia="Arial" w:cs="Arial"/>
                <w:i w:val="1"/>
                <w:iCs w:val="1"/>
              </w:rPr>
              <w:t xml:space="preserve"> and the </w:t>
            </w:r>
            <w:r w:rsidRPr="72FC596A" w:rsidR="005E5F0D">
              <w:rPr>
                <w:rFonts w:ascii="Arial" w:hAnsi="Arial" w:eastAsia="Arial" w:cs="Arial"/>
                <w:i w:val="1"/>
                <w:iCs w:val="1"/>
              </w:rPr>
              <w:t>project</w:t>
            </w:r>
            <w:r w:rsidRPr="72FC596A" w:rsidR="005E5F0D">
              <w:rPr>
                <w:rFonts w:ascii="Arial" w:hAnsi="Arial" w:eastAsia="Arial" w:cs="Arial"/>
                <w:i w:val="1"/>
                <w:iCs w:val="1"/>
              </w:rPr>
              <w:t xml:space="preserve"> would be categorized as either </w:t>
            </w:r>
            <w:r w:rsidRPr="72FC596A" w:rsidR="005E5F0D">
              <w:rPr>
                <w:rFonts w:ascii="Arial" w:hAnsi="Arial" w:eastAsia="Arial" w:cs="Arial"/>
                <w:i w:val="1"/>
                <w:iCs w:val="1"/>
              </w:rPr>
              <w:t>Substantial Risk</w:t>
            </w:r>
            <w:r w:rsidRPr="72FC596A" w:rsidR="005E5F0D">
              <w:rPr>
                <w:rFonts w:ascii="Arial" w:hAnsi="Arial" w:eastAsia="Arial" w:cs="Arial"/>
                <w:i w:val="1"/>
                <w:iCs w:val="1"/>
              </w:rPr>
              <w:t xml:space="preserve"> or High Risk</w:t>
            </w:r>
          </w:p>
        </w:tc>
        <w:tc>
          <w:tcPr>
            <w:tcW w:w="1140" w:type="dxa"/>
            <w:tcBorders>
              <w:bottom w:val="single" w:color="auto" w:sz="4" w:space="0"/>
            </w:tcBorders>
            <w:shd w:val="clear" w:color="auto" w:fill="auto"/>
            <w:tcMar/>
            <w:vAlign w:val="center"/>
          </w:tcPr>
          <w:p w:rsidRPr="004B3E18" w:rsidR="005E5F0D" w:rsidP="72FC596A" w:rsidRDefault="005E5F0D" w14:paraId="29BC2EFA" w14:textId="2DB73BF2">
            <w:pPr>
              <w:tabs>
                <w:tab w:val="left" w:pos="585"/>
              </w:tabs>
              <w:spacing w:before="60" w:after="60"/>
              <w:ind w:left="567" w:hanging="567"/>
              <w:jc w:val="center"/>
              <w:rPr>
                <w:rFonts w:ascii="Arial" w:hAnsi="Arial" w:eastAsia="Arial" w:cs="Arial"/>
                <w:i w:val="0"/>
                <w:iCs w:val="0"/>
              </w:rPr>
            </w:pPr>
            <w:r w:rsidRPr="72FC596A" w:rsidR="4C78045A">
              <w:rPr>
                <w:rFonts w:ascii="Arial" w:hAnsi="Arial" w:eastAsia="Arial" w:cs="Arial"/>
                <w:i w:val="0"/>
                <w:iCs w:val="0"/>
              </w:rPr>
              <w:t>No</w:t>
            </w:r>
          </w:p>
        </w:tc>
      </w:tr>
      <w:tr w:rsidRPr="004B3E18" w:rsidR="005E5F0D" w:rsidTr="72FC596A" w14:paraId="78DEF37F" w14:textId="77777777">
        <w:tc>
          <w:tcPr>
            <w:tcW w:w="8635" w:type="dxa"/>
            <w:tcBorders>
              <w:bottom w:val="single" w:color="auto" w:sz="4" w:space="0"/>
            </w:tcBorders>
            <w:shd w:val="clear" w:color="auto" w:fill="auto"/>
            <w:tcMar/>
            <w:vAlign w:val="center"/>
          </w:tcPr>
          <w:p w:rsidRPr="004B3E18" w:rsidR="005E5F0D" w:rsidP="72FC596A" w:rsidRDefault="005E5F0D" w14:paraId="7645F29E" w14:textId="77777777">
            <w:pPr>
              <w:tabs>
                <w:tab w:val="left" w:pos="585"/>
              </w:tabs>
              <w:spacing w:before="60" w:after="60"/>
              <w:ind w:left="567" w:hanging="567"/>
              <w:jc w:val="left"/>
              <w:rPr>
                <w:rFonts w:ascii="Arial" w:hAnsi="Arial" w:eastAsia="Arial" w:cs="Arial"/>
              </w:rPr>
            </w:pPr>
            <w:r w:rsidRPr="72FC596A" w:rsidR="005E5F0D">
              <w:rPr>
                <w:rFonts w:ascii="Arial" w:hAnsi="Arial" w:eastAsia="Arial" w:cs="Arial"/>
              </w:rPr>
              <w:t>6.4</w:t>
            </w:r>
            <w:r>
              <w:tab/>
            </w:r>
            <w:r w:rsidRPr="72FC596A" w:rsidR="005E5F0D">
              <w:rPr>
                <w:rFonts w:ascii="Arial" w:hAnsi="Arial" w:eastAsia="Arial" w:cs="Arial"/>
              </w:rPr>
              <w:t>the absence of</w:t>
            </w:r>
            <w:r w:rsidRPr="72FC596A" w:rsidR="005E5F0D">
              <w:rPr>
                <w:rFonts w:ascii="Arial" w:hAnsi="Arial" w:eastAsia="Arial" w:cs="Arial"/>
              </w:rPr>
              <w:t xml:space="preserve"> culturally appropriate consultations carried out with the objective of achieving FPIC on matters that may affect the rights and interests, lands, resources, territories and traditional livelihoods of the indigenous peoples concerned?</w:t>
            </w:r>
          </w:p>
        </w:tc>
        <w:tc>
          <w:tcPr>
            <w:tcW w:w="1140" w:type="dxa"/>
            <w:tcBorders>
              <w:bottom w:val="single" w:color="auto" w:sz="4" w:space="0"/>
            </w:tcBorders>
            <w:shd w:val="clear" w:color="auto" w:fill="auto"/>
            <w:tcMar/>
            <w:vAlign w:val="center"/>
          </w:tcPr>
          <w:p w:rsidRPr="004B3E18" w:rsidR="005E5F0D" w:rsidP="72FC596A" w:rsidRDefault="005E5F0D" w14:paraId="74799F3E" w14:textId="3EEE1E07">
            <w:pPr>
              <w:tabs>
                <w:tab w:val="left" w:pos="585"/>
              </w:tabs>
              <w:spacing w:before="60" w:after="60"/>
              <w:ind w:left="567" w:hanging="567"/>
              <w:jc w:val="center"/>
              <w:rPr>
                <w:rFonts w:ascii="Arial" w:hAnsi="Arial" w:eastAsia="Arial" w:cs="Arial"/>
                <w:i w:val="0"/>
                <w:iCs w:val="0"/>
              </w:rPr>
            </w:pPr>
            <w:r w:rsidRPr="72FC596A" w:rsidR="7D0D8446">
              <w:rPr>
                <w:rFonts w:ascii="Arial" w:hAnsi="Arial" w:eastAsia="Arial" w:cs="Arial"/>
                <w:i w:val="0"/>
                <w:iCs w:val="0"/>
              </w:rPr>
              <w:t>No</w:t>
            </w:r>
          </w:p>
        </w:tc>
      </w:tr>
      <w:tr w:rsidRPr="004B3E18" w:rsidR="005E5F0D" w:rsidTr="72FC596A" w14:paraId="69837306" w14:textId="77777777">
        <w:tc>
          <w:tcPr>
            <w:tcW w:w="8635" w:type="dxa"/>
            <w:tcBorders>
              <w:bottom w:val="single" w:color="auto" w:sz="4" w:space="0"/>
            </w:tcBorders>
            <w:shd w:val="clear" w:color="auto" w:fill="auto"/>
            <w:tcMar/>
            <w:vAlign w:val="center"/>
          </w:tcPr>
          <w:p w:rsidRPr="004B3E18" w:rsidR="005E5F0D" w:rsidP="72FC596A" w:rsidRDefault="005E5F0D" w14:paraId="1C305795" w14:textId="77777777">
            <w:pPr>
              <w:tabs>
                <w:tab w:val="left" w:pos="585"/>
              </w:tabs>
              <w:spacing w:before="60" w:after="60"/>
              <w:ind w:left="567" w:hanging="567"/>
              <w:jc w:val="left"/>
              <w:rPr>
                <w:rFonts w:ascii="Arial" w:hAnsi="Arial" w:eastAsia="Arial" w:cs="Arial"/>
              </w:rPr>
            </w:pPr>
            <w:r w:rsidRPr="72FC596A" w:rsidR="005E5F0D">
              <w:rPr>
                <w:rFonts w:ascii="Arial" w:hAnsi="Arial" w:eastAsia="Arial" w:cs="Arial"/>
              </w:rPr>
              <w:t>6.5</w:t>
            </w:r>
            <w:r>
              <w:tab/>
            </w:r>
            <w:r w:rsidRPr="72FC596A" w:rsidR="005E5F0D">
              <w:rPr>
                <w:rFonts w:ascii="Arial" w:hAnsi="Arial" w:eastAsia="Arial" w:cs="Arial"/>
              </w:rPr>
              <w:t>the utilization and/or commercial development of natural resources on lands and territories claimed by indigenous peoples?</w:t>
            </w:r>
          </w:p>
        </w:tc>
        <w:tc>
          <w:tcPr>
            <w:tcW w:w="1140" w:type="dxa"/>
            <w:tcBorders>
              <w:bottom w:val="single" w:color="auto" w:sz="4" w:space="0"/>
            </w:tcBorders>
            <w:shd w:val="clear" w:color="auto" w:fill="auto"/>
            <w:tcMar/>
            <w:vAlign w:val="center"/>
          </w:tcPr>
          <w:p w:rsidRPr="004B3E18" w:rsidR="005E5F0D" w:rsidP="72FC596A" w:rsidRDefault="005E5F0D" w14:paraId="059CC021" w14:textId="4E1BF9E9">
            <w:pPr>
              <w:tabs>
                <w:tab w:val="left" w:pos="585"/>
              </w:tabs>
              <w:spacing w:before="60" w:after="60"/>
              <w:ind w:left="567" w:hanging="567"/>
              <w:jc w:val="center"/>
              <w:rPr>
                <w:rFonts w:ascii="Arial" w:hAnsi="Arial" w:eastAsia="Arial" w:cs="Arial"/>
                <w:i w:val="0"/>
                <w:iCs w:val="0"/>
              </w:rPr>
            </w:pPr>
            <w:r w:rsidRPr="72FC596A" w:rsidR="55CCAE26">
              <w:rPr>
                <w:rFonts w:ascii="Arial" w:hAnsi="Arial" w:eastAsia="Arial" w:cs="Arial"/>
                <w:i w:val="0"/>
                <w:iCs w:val="0"/>
              </w:rPr>
              <w:t>No</w:t>
            </w:r>
          </w:p>
        </w:tc>
      </w:tr>
      <w:tr w:rsidRPr="004B3E18" w:rsidR="005E5F0D" w:rsidTr="72FC596A" w14:paraId="648B0B61" w14:textId="77777777">
        <w:tc>
          <w:tcPr>
            <w:tcW w:w="8635" w:type="dxa"/>
            <w:tcBorders>
              <w:bottom w:val="single" w:color="auto" w:sz="4" w:space="0"/>
            </w:tcBorders>
            <w:shd w:val="clear" w:color="auto" w:fill="auto"/>
            <w:tcMar/>
            <w:vAlign w:val="center"/>
          </w:tcPr>
          <w:p w:rsidR="005E5F0D" w:rsidP="72FC596A" w:rsidRDefault="005E5F0D" w14:paraId="72E0A07E" w14:textId="77777777">
            <w:pPr>
              <w:tabs>
                <w:tab w:val="left" w:pos="585"/>
              </w:tabs>
              <w:spacing w:before="60" w:after="60"/>
              <w:ind w:left="567" w:hanging="567"/>
              <w:jc w:val="left"/>
              <w:rPr>
                <w:rFonts w:ascii="Arial" w:hAnsi="Arial" w:eastAsia="Arial" w:cs="Arial"/>
              </w:rPr>
            </w:pPr>
            <w:r w:rsidRPr="72FC596A" w:rsidR="005E5F0D">
              <w:rPr>
                <w:rFonts w:ascii="Arial" w:hAnsi="Arial" w:eastAsia="Arial" w:cs="Arial"/>
              </w:rPr>
              <w:t>6.6</w:t>
            </w:r>
            <w:r>
              <w:tab/>
            </w:r>
            <w:r w:rsidRPr="72FC596A" w:rsidR="005E5F0D">
              <w:rPr>
                <w:rFonts w:ascii="Arial" w:hAnsi="Arial" w:eastAsia="Arial" w:cs="Arial"/>
              </w:rPr>
              <w:t>forced eviction or the whole or partial physical or economic displacement of indigenous peoples, including through access restrictions to lands, territories, and resources?</w:t>
            </w:r>
            <w:r w:rsidRPr="72FC596A" w:rsidR="005E5F0D">
              <w:rPr>
                <w:rFonts w:ascii="Arial" w:hAnsi="Arial" w:eastAsia="Arial" w:cs="Arial"/>
              </w:rPr>
              <w:t xml:space="preserve"> </w:t>
            </w:r>
          </w:p>
          <w:p w:rsidRPr="004E7F6C" w:rsidR="005E5F0D" w:rsidP="72FC596A" w:rsidRDefault="005E5F0D" w14:paraId="2E79F085" w14:textId="77777777">
            <w:pPr>
              <w:tabs>
                <w:tab w:val="left" w:pos="585"/>
              </w:tabs>
              <w:spacing w:before="60" w:after="60"/>
              <w:ind w:left="567" w:hanging="27"/>
              <w:jc w:val="left"/>
              <w:rPr>
                <w:rFonts w:ascii="Arial" w:hAnsi="Arial" w:eastAsia="Arial" w:cs="Arial"/>
                <w:i w:val="1"/>
                <w:iCs w:val="1"/>
              </w:rPr>
            </w:pPr>
            <w:r w:rsidRPr="72FC596A" w:rsidR="005E5F0D">
              <w:rPr>
                <w:rFonts w:ascii="Arial" w:hAnsi="Arial" w:eastAsia="Arial" w:cs="Arial"/>
                <w:i w:val="1"/>
                <w:iCs w:val="1"/>
              </w:rPr>
              <w:t>Consider, and where appropriate ensure, consistency with the answers under Standard 5 above</w:t>
            </w:r>
          </w:p>
        </w:tc>
        <w:tc>
          <w:tcPr>
            <w:tcW w:w="1140" w:type="dxa"/>
            <w:tcBorders>
              <w:bottom w:val="single" w:color="auto" w:sz="4" w:space="0"/>
            </w:tcBorders>
            <w:shd w:val="clear" w:color="auto" w:fill="auto"/>
            <w:tcMar/>
            <w:vAlign w:val="center"/>
          </w:tcPr>
          <w:p w:rsidRPr="004B3E18" w:rsidR="005E5F0D" w:rsidP="72FC596A" w:rsidRDefault="005E5F0D" w14:paraId="170CE3C7" w14:textId="58F10A15">
            <w:pPr>
              <w:tabs>
                <w:tab w:val="left" w:pos="585"/>
              </w:tabs>
              <w:spacing w:before="60" w:after="60"/>
              <w:ind w:left="567" w:hanging="567"/>
              <w:jc w:val="center"/>
              <w:rPr>
                <w:rFonts w:ascii="Arial" w:hAnsi="Arial" w:eastAsia="Arial" w:cs="Arial"/>
                <w:i w:val="0"/>
                <w:iCs w:val="0"/>
              </w:rPr>
            </w:pPr>
            <w:r w:rsidRPr="72FC596A" w:rsidR="534BDF65">
              <w:rPr>
                <w:rFonts w:ascii="Arial" w:hAnsi="Arial" w:eastAsia="Arial" w:cs="Arial"/>
                <w:i w:val="0"/>
                <w:iCs w:val="0"/>
              </w:rPr>
              <w:t>No</w:t>
            </w:r>
          </w:p>
        </w:tc>
      </w:tr>
      <w:tr w:rsidRPr="004B3E18" w:rsidR="005E5F0D" w:rsidTr="72FC596A" w14:paraId="77DE2AFC" w14:textId="77777777">
        <w:tc>
          <w:tcPr>
            <w:tcW w:w="8635" w:type="dxa"/>
            <w:tcBorders>
              <w:bottom w:val="single" w:color="auto" w:sz="4" w:space="0"/>
            </w:tcBorders>
            <w:shd w:val="clear" w:color="auto" w:fill="auto"/>
            <w:tcMar/>
            <w:vAlign w:val="center"/>
          </w:tcPr>
          <w:p w:rsidRPr="004B3E18" w:rsidR="005E5F0D" w:rsidP="72FC596A" w:rsidRDefault="005E5F0D" w14:paraId="45406A05" w14:textId="77777777">
            <w:pPr>
              <w:tabs>
                <w:tab w:val="left" w:pos="585"/>
              </w:tabs>
              <w:spacing w:before="60" w:after="60"/>
              <w:ind w:left="567" w:hanging="567"/>
              <w:jc w:val="left"/>
              <w:rPr>
                <w:rFonts w:ascii="Arial" w:hAnsi="Arial" w:eastAsia="Arial" w:cs="Arial"/>
              </w:rPr>
            </w:pPr>
            <w:r w:rsidRPr="72FC596A" w:rsidR="005E5F0D">
              <w:rPr>
                <w:rFonts w:ascii="Arial" w:hAnsi="Arial" w:eastAsia="Arial" w:cs="Arial"/>
              </w:rPr>
              <w:t>6.7</w:t>
            </w:r>
            <w:r>
              <w:tab/>
            </w:r>
            <w:r w:rsidRPr="72FC596A" w:rsidR="005E5F0D">
              <w:rPr>
                <w:rFonts w:ascii="Arial" w:hAnsi="Arial" w:eastAsia="Arial" w:cs="Arial"/>
              </w:rPr>
              <w:t xml:space="preserve">adverse </w:t>
            </w:r>
            <w:r w:rsidRPr="72FC596A" w:rsidR="005E5F0D">
              <w:rPr>
                <w:rFonts w:ascii="Arial" w:hAnsi="Arial" w:eastAsia="Arial" w:cs="Arial"/>
              </w:rPr>
              <w:t>impacts on</w:t>
            </w:r>
            <w:r w:rsidRPr="72FC596A" w:rsidR="005E5F0D">
              <w:rPr>
                <w:rFonts w:ascii="Arial" w:hAnsi="Arial" w:eastAsia="Arial" w:cs="Arial"/>
              </w:rPr>
              <w:t xml:space="preserve"> the development priorities of indigenous peoples as defined by them?</w:t>
            </w:r>
          </w:p>
        </w:tc>
        <w:tc>
          <w:tcPr>
            <w:tcW w:w="1140" w:type="dxa"/>
            <w:tcBorders>
              <w:bottom w:val="single" w:color="auto" w:sz="4" w:space="0"/>
            </w:tcBorders>
            <w:shd w:val="clear" w:color="auto" w:fill="auto"/>
            <w:tcMar/>
            <w:vAlign w:val="center"/>
          </w:tcPr>
          <w:p w:rsidRPr="004B3E18" w:rsidR="005E5F0D" w:rsidP="72FC596A" w:rsidRDefault="005E5F0D" w14:paraId="53301D3A" w14:textId="23F54DBF">
            <w:pPr>
              <w:tabs>
                <w:tab w:val="left" w:pos="585"/>
              </w:tabs>
              <w:spacing w:before="60" w:after="60"/>
              <w:ind w:left="567" w:hanging="567"/>
              <w:jc w:val="center"/>
              <w:rPr>
                <w:rFonts w:ascii="Arial" w:hAnsi="Arial" w:eastAsia="Arial" w:cs="Arial"/>
                <w:i w:val="0"/>
                <w:iCs w:val="0"/>
              </w:rPr>
            </w:pPr>
            <w:r w:rsidRPr="72FC596A" w:rsidR="205EED22">
              <w:rPr>
                <w:rFonts w:ascii="Arial" w:hAnsi="Arial" w:eastAsia="Arial" w:cs="Arial"/>
                <w:i w:val="0"/>
                <w:iCs w:val="0"/>
              </w:rPr>
              <w:t>No</w:t>
            </w:r>
          </w:p>
        </w:tc>
      </w:tr>
      <w:tr w:rsidRPr="004B3E18" w:rsidR="005E5F0D" w:rsidTr="72FC596A" w14:paraId="79F2E557" w14:textId="77777777">
        <w:tc>
          <w:tcPr>
            <w:tcW w:w="8635" w:type="dxa"/>
            <w:tcBorders>
              <w:bottom w:val="single" w:color="auto" w:sz="4" w:space="0"/>
            </w:tcBorders>
            <w:shd w:val="clear" w:color="auto" w:fill="auto"/>
            <w:tcMar/>
            <w:vAlign w:val="center"/>
          </w:tcPr>
          <w:p w:rsidRPr="004B3E18" w:rsidR="005E5F0D" w:rsidP="72FC596A" w:rsidRDefault="005E5F0D" w14:paraId="2123FB7C" w14:textId="77777777">
            <w:pPr>
              <w:tabs>
                <w:tab w:val="left" w:pos="585"/>
              </w:tabs>
              <w:spacing w:before="60" w:after="60"/>
              <w:ind w:left="567" w:hanging="567"/>
              <w:jc w:val="left"/>
              <w:rPr>
                <w:rFonts w:ascii="Arial" w:hAnsi="Arial" w:eastAsia="Arial" w:cs="Arial"/>
              </w:rPr>
            </w:pPr>
            <w:r w:rsidRPr="72FC596A" w:rsidR="005E5F0D">
              <w:rPr>
                <w:rFonts w:ascii="Arial" w:hAnsi="Arial" w:eastAsia="Arial" w:cs="Arial"/>
              </w:rPr>
              <w:t>6.8</w:t>
            </w:r>
            <w:r>
              <w:tab/>
            </w:r>
            <w:r w:rsidRPr="72FC596A" w:rsidR="005E5F0D">
              <w:rPr>
                <w:rFonts w:ascii="Arial" w:hAnsi="Arial" w:eastAsia="Arial" w:cs="Arial"/>
              </w:rPr>
              <w:t>risks to</w:t>
            </w:r>
            <w:r w:rsidRPr="72FC596A" w:rsidR="005E5F0D">
              <w:rPr>
                <w:rFonts w:ascii="Arial" w:hAnsi="Arial" w:eastAsia="Arial" w:cs="Arial"/>
              </w:rPr>
              <w:t xml:space="preserve"> the physical and cultural survival of indigenous peoples?</w:t>
            </w:r>
          </w:p>
        </w:tc>
        <w:tc>
          <w:tcPr>
            <w:tcW w:w="1140" w:type="dxa"/>
            <w:tcBorders>
              <w:bottom w:val="single" w:color="auto" w:sz="4" w:space="0"/>
            </w:tcBorders>
            <w:shd w:val="clear" w:color="auto" w:fill="auto"/>
            <w:tcMar/>
            <w:vAlign w:val="center"/>
          </w:tcPr>
          <w:p w:rsidRPr="004B3E18" w:rsidR="005E5F0D" w:rsidP="72FC596A" w:rsidRDefault="005E5F0D" w14:paraId="7C739A49" w14:textId="1D8F2BE1">
            <w:pPr>
              <w:tabs>
                <w:tab w:val="left" w:pos="585"/>
              </w:tabs>
              <w:spacing w:before="60" w:after="60"/>
              <w:ind w:left="567" w:hanging="567"/>
              <w:jc w:val="center"/>
              <w:rPr>
                <w:rFonts w:ascii="Arial" w:hAnsi="Arial" w:eastAsia="Arial" w:cs="Arial"/>
                <w:i w:val="0"/>
                <w:iCs w:val="0"/>
              </w:rPr>
            </w:pPr>
            <w:r w:rsidRPr="72FC596A" w:rsidR="7F84C83D">
              <w:rPr>
                <w:rFonts w:ascii="Arial" w:hAnsi="Arial" w:eastAsia="Arial" w:cs="Arial"/>
                <w:i w:val="0"/>
                <w:iCs w:val="0"/>
              </w:rPr>
              <w:t>No</w:t>
            </w:r>
          </w:p>
        </w:tc>
      </w:tr>
      <w:tr w:rsidRPr="004B3E18" w:rsidR="005E5F0D" w:rsidTr="72FC596A" w14:paraId="515732D0" w14:textId="77777777">
        <w:tc>
          <w:tcPr>
            <w:tcW w:w="8635" w:type="dxa"/>
            <w:tcBorders>
              <w:bottom w:val="single" w:color="auto" w:sz="4" w:space="0"/>
            </w:tcBorders>
            <w:shd w:val="clear" w:color="auto" w:fill="auto"/>
            <w:tcMar/>
            <w:vAlign w:val="center"/>
          </w:tcPr>
          <w:p w:rsidR="005E5F0D" w:rsidP="72FC596A" w:rsidRDefault="005E5F0D" w14:paraId="76554080" w14:textId="77777777">
            <w:pPr>
              <w:tabs>
                <w:tab w:val="left" w:pos="585"/>
              </w:tabs>
              <w:spacing w:before="60" w:after="60"/>
              <w:ind w:left="567" w:hanging="567"/>
              <w:jc w:val="left"/>
              <w:rPr>
                <w:rFonts w:ascii="Arial" w:hAnsi="Arial" w:eastAsia="Arial" w:cs="Arial"/>
                <w:i w:val="1"/>
                <w:iCs w:val="1"/>
              </w:rPr>
            </w:pPr>
            <w:r w:rsidRPr="72FC596A" w:rsidR="005E5F0D">
              <w:rPr>
                <w:rFonts w:ascii="Arial" w:hAnsi="Arial" w:eastAsia="Arial" w:cs="Arial"/>
              </w:rPr>
              <w:t>6.9</w:t>
            </w:r>
            <w:r>
              <w:tab/>
            </w:r>
            <w:r w:rsidRPr="72FC596A" w:rsidR="005E5F0D">
              <w:rPr>
                <w:rFonts w:ascii="Arial" w:hAnsi="Arial" w:eastAsia="Arial" w:cs="Arial"/>
              </w:rPr>
              <w:t>impacts on</w:t>
            </w:r>
            <w:r w:rsidRPr="72FC596A" w:rsidR="005E5F0D">
              <w:rPr>
                <w:rFonts w:ascii="Arial" w:hAnsi="Arial" w:eastAsia="Arial" w:cs="Arial"/>
              </w:rPr>
              <w:t xml:space="preserve"> the Cultural Heritage of indigenous peoples, including through the commercialization or use of their traditional knowledge and practices?</w:t>
            </w:r>
            <w:r w:rsidRPr="72FC596A" w:rsidR="005E5F0D">
              <w:rPr>
                <w:rFonts w:ascii="Arial" w:hAnsi="Arial" w:eastAsia="Arial" w:cs="Arial"/>
                <w:i w:val="1"/>
                <w:iCs w:val="1"/>
              </w:rPr>
              <w:t xml:space="preserve"> </w:t>
            </w:r>
          </w:p>
          <w:p w:rsidRPr="004B3E18" w:rsidR="005E5F0D" w:rsidP="72FC596A" w:rsidRDefault="005E5F0D" w14:paraId="3F985F1E" w14:textId="77777777">
            <w:pPr>
              <w:tabs>
                <w:tab w:val="left" w:pos="585"/>
              </w:tabs>
              <w:spacing w:before="60" w:after="60"/>
              <w:ind w:left="567" w:hanging="27"/>
              <w:jc w:val="left"/>
              <w:rPr>
                <w:rFonts w:ascii="Arial" w:hAnsi="Arial" w:eastAsia="Arial" w:cs="Arial"/>
                <w:i w:val="1"/>
                <w:iCs w:val="1"/>
              </w:rPr>
            </w:pPr>
            <w:r w:rsidRPr="72FC596A" w:rsidR="005E5F0D">
              <w:rPr>
                <w:rFonts w:ascii="Arial" w:hAnsi="Arial" w:eastAsia="Arial" w:cs="Arial"/>
                <w:i w:val="1"/>
                <w:iCs w:val="1"/>
              </w:rPr>
              <w:t>Consider, and where appropriate ensure, consistency with the answers under Standard 4 above.</w:t>
            </w:r>
          </w:p>
        </w:tc>
        <w:tc>
          <w:tcPr>
            <w:tcW w:w="1140" w:type="dxa"/>
            <w:tcBorders>
              <w:bottom w:val="single" w:color="auto" w:sz="4" w:space="0"/>
            </w:tcBorders>
            <w:shd w:val="clear" w:color="auto" w:fill="auto"/>
            <w:tcMar/>
            <w:vAlign w:val="center"/>
          </w:tcPr>
          <w:p w:rsidRPr="004B3E18" w:rsidR="005E5F0D" w:rsidP="72FC596A" w:rsidRDefault="005E5F0D" w14:paraId="5385DC09" w14:textId="39822D97">
            <w:pPr>
              <w:tabs>
                <w:tab w:val="left" w:pos="585"/>
              </w:tabs>
              <w:spacing w:before="60" w:after="60"/>
              <w:ind w:left="567" w:hanging="567"/>
              <w:jc w:val="center"/>
              <w:rPr>
                <w:rFonts w:ascii="Arial" w:hAnsi="Arial" w:eastAsia="Arial" w:cs="Arial"/>
                <w:i w:val="0"/>
                <w:iCs w:val="0"/>
              </w:rPr>
            </w:pPr>
            <w:r w:rsidRPr="72FC596A" w:rsidR="5748CF38">
              <w:rPr>
                <w:rFonts w:ascii="Arial" w:hAnsi="Arial" w:eastAsia="Arial" w:cs="Arial"/>
                <w:i w:val="0"/>
                <w:iCs w:val="0"/>
              </w:rPr>
              <w:t>No</w:t>
            </w:r>
          </w:p>
        </w:tc>
      </w:tr>
      <w:tr w:rsidRPr="004B3E18" w:rsidR="005E5F0D" w:rsidTr="72FC596A" w14:paraId="54A91C79" w14:textId="77777777">
        <w:trPr>
          <w:trHeight w:val="576"/>
        </w:trPr>
        <w:tc>
          <w:tcPr>
            <w:tcW w:w="8635" w:type="dxa"/>
            <w:tcBorders>
              <w:bottom w:val="single" w:color="auto" w:sz="4" w:space="0"/>
            </w:tcBorders>
            <w:shd w:val="clear" w:color="auto" w:fill="D9E2F3" w:themeFill="accent1" w:themeFillTint="33"/>
            <w:tcMar/>
            <w:vAlign w:val="center"/>
          </w:tcPr>
          <w:p w:rsidRPr="004B3E18" w:rsidR="005E5F0D" w:rsidP="72FC596A" w:rsidRDefault="005E5F0D" w14:paraId="194544D5" w14:textId="77777777">
            <w:pPr>
              <w:tabs>
                <w:tab w:val="left" w:pos="585"/>
              </w:tabs>
              <w:spacing w:before="60" w:after="60"/>
              <w:ind w:left="567" w:hanging="567"/>
              <w:jc w:val="left"/>
              <w:rPr>
                <w:rFonts w:ascii="Arial" w:hAnsi="Arial" w:eastAsia="Arial" w:cs="Arial"/>
                <w:b w:val="1"/>
                <w:bCs w:val="1"/>
              </w:rPr>
            </w:pPr>
            <w:r w:rsidRPr="72FC596A" w:rsidR="005E5F0D">
              <w:rPr>
                <w:rFonts w:ascii="Arial" w:hAnsi="Arial" w:eastAsia="Arial" w:cs="Arial"/>
                <w:b w:val="1"/>
                <w:bCs w:val="1"/>
              </w:rPr>
              <w:t xml:space="preserve">Standard 7: </w:t>
            </w:r>
            <w:r w:rsidRPr="72FC596A" w:rsidR="005E5F0D">
              <w:rPr>
                <w:rFonts w:ascii="Arial" w:hAnsi="Arial" w:eastAsia="Arial" w:cs="Arial"/>
                <w:b w:val="1"/>
                <w:bCs w:val="1"/>
              </w:rPr>
              <w:t xml:space="preserve">Labour and Working Conditions </w:t>
            </w:r>
          </w:p>
        </w:tc>
        <w:tc>
          <w:tcPr>
            <w:tcW w:w="1140" w:type="dxa"/>
            <w:tcBorders>
              <w:bottom w:val="single" w:color="auto" w:sz="4" w:space="0"/>
            </w:tcBorders>
            <w:shd w:val="clear" w:color="auto" w:fill="D9E2F3" w:themeFill="accent1" w:themeFillTint="33"/>
            <w:tcMar/>
            <w:vAlign w:val="center"/>
          </w:tcPr>
          <w:p w:rsidRPr="004B3E18" w:rsidR="005E5F0D" w:rsidP="72FC596A" w:rsidRDefault="005E5F0D" w14:paraId="116E6F1B" w14:textId="77777777">
            <w:pPr>
              <w:tabs>
                <w:tab w:val="left" w:pos="585"/>
              </w:tabs>
              <w:spacing w:before="60" w:after="60"/>
              <w:ind w:left="567" w:hanging="567"/>
              <w:jc w:val="center"/>
              <w:rPr>
                <w:rFonts w:ascii="Arial" w:hAnsi="Arial" w:eastAsia="Arial" w:cs="Arial"/>
                <w:i w:val="0"/>
                <w:iCs w:val="0"/>
              </w:rPr>
            </w:pPr>
          </w:p>
        </w:tc>
      </w:tr>
      <w:tr w:rsidRPr="004B3E18" w:rsidR="005E5F0D" w:rsidTr="72FC596A" w14:paraId="52793AAD" w14:textId="77777777">
        <w:tc>
          <w:tcPr>
            <w:tcW w:w="8635" w:type="dxa"/>
            <w:tcBorders>
              <w:bottom w:val="single" w:color="auto" w:sz="4" w:space="0"/>
            </w:tcBorders>
            <w:shd w:val="clear" w:color="auto" w:fill="auto"/>
            <w:tcMar/>
            <w:vAlign w:val="center"/>
          </w:tcPr>
          <w:p w:rsidRPr="00E344B9" w:rsidR="005E5F0D" w:rsidP="72FC596A" w:rsidRDefault="005E5F0D" w14:paraId="76B63A9A" w14:textId="77777777">
            <w:pPr>
              <w:tabs>
                <w:tab w:val="left" w:pos="585"/>
              </w:tabs>
              <w:spacing w:before="60" w:after="60"/>
              <w:ind w:left="567" w:hanging="567"/>
              <w:jc w:val="left"/>
              <w:rPr>
                <w:rFonts w:ascii="Arial" w:hAnsi="Arial" w:eastAsia="Arial" w:cs="Arial"/>
                <w:i w:val="1"/>
                <w:iCs w:val="1"/>
              </w:rPr>
            </w:pPr>
            <w:r w:rsidRPr="72FC596A" w:rsidR="005E5F0D">
              <w:rPr>
                <w:rFonts w:ascii="Arial" w:hAnsi="Arial" w:eastAsia="Arial" w:cs="Arial"/>
                <w:i w:val="1"/>
                <w:iCs w:val="1"/>
              </w:rPr>
              <w:t xml:space="preserve">Would the </w:t>
            </w:r>
            <w:r w:rsidRPr="72FC596A" w:rsidR="005E5F0D">
              <w:rPr>
                <w:rFonts w:ascii="Arial" w:hAnsi="Arial" w:eastAsia="Arial" w:cs="Arial"/>
                <w:i w:val="1"/>
                <w:iCs w:val="1"/>
              </w:rPr>
              <w:t>project</w:t>
            </w:r>
            <w:r w:rsidRPr="72FC596A" w:rsidR="005E5F0D">
              <w:rPr>
                <w:rFonts w:ascii="Arial" w:hAnsi="Arial" w:eastAsia="Arial" w:cs="Arial"/>
                <w:i w:val="1"/>
                <w:iCs w:val="1"/>
              </w:rPr>
              <w:t xml:space="preserve"> potentially involve o</w:t>
            </w:r>
            <w:r w:rsidRPr="72FC596A" w:rsidR="005E5F0D">
              <w:rPr>
                <w:rFonts w:ascii="Arial" w:hAnsi="Arial" w:eastAsia="Arial" w:cs="Arial"/>
                <w:i w:val="1"/>
                <w:iCs w:val="1"/>
              </w:rPr>
              <w:t>r</w:t>
            </w:r>
            <w:r w:rsidRPr="72FC596A" w:rsidR="005E5F0D">
              <w:rPr>
                <w:rFonts w:ascii="Arial" w:hAnsi="Arial" w:eastAsia="Arial" w:cs="Arial"/>
                <w:i w:val="1"/>
                <w:iCs w:val="1"/>
              </w:rPr>
              <w:t xml:space="preserve"> lead to:</w:t>
            </w:r>
            <w:r w:rsidRPr="72FC596A" w:rsidR="005E5F0D">
              <w:rPr>
                <w:rFonts w:ascii="Arial" w:hAnsi="Arial" w:eastAsia="Arial" w:cs="Arial"/>
                <w:i w:val="1"/>
                <w:iCs w:val="1"/>
              </w:rPr>
              <w:t xml:space="preserve"> (note: applies to project and contractor workers)</w:t>
            </w:r>
          </w:p>
        </w:tc>
        <w:tc>
          <w:tcPr>
            <w:tcW w:w="1140" w:type="dxa"/>
            <w:tcBorders>
              <w:bottom w:val="single" w:color="auto" w:sz="4" w:space="0"/>
            </w:tcBorders>
            <w:shd w:val="clear" w:color="auto" w:fill="auto"/>
            <w:tcMar/>
            <w:vAlign w:val="center"/>
          </w:tcPr>
          <w:p w:rsidRPr="004B3E18" w:rsidR="005E5F0D" w:rsidP="72FC596A" w:rsidRDefault="005E5F0D" w14:paraId="47F30E52" w14:textId="44423618">
            <w:pPr>
              <w:tabs>
                <w:tab w:val="left" w:pos="585"/>
              </w:tabs>
              <w:spacing w:before="60" w:after="60"/>
              <w:ind w:left="567" w:hanging="567"/>
              <w:jc w:val="center"/>
              <w:rPr>
                <w:rFonts w:ascii="Arial" w:hAnsi="Arial" w:eastAsia="Arial" w:cs="Arial"/>
                <w:i w:val="0"/>
                <w:iCs w:val="0"/>
              </w:rPr>
            </w:pPr>
            <w:r w:rsidRPr="72FC596A" w:rsidR="714FAB60">
              <w:rPr>
                <w:rFonts w:ascii="Arial" w:hAnsi="Arial" w:eastAsia="Arial" w:cs="Arial"/>
                <w:i w:val="0"/>
                <w:iCs w:val="0"/>
              </w:rPr>
              <w:t>No</w:t>
            </w:r>
          </w:p>
        </w:tc>
      </w:tr>
      <w:tr w:rsidRPr="004B3E18" w:rsidR="005E5F0D" w:rsidTr="72FC596A" w14:paraId="61708695" w14:textId="77777777">
        <w:tc>
          <w:tcPr>
            <w:tcW w:w="8635" w:type="dxa"/>
            <w:tcBorders>
              <w:bottom w:val="single" w:color="auto" w:sz="4" w:space="0"/>
            </w:tcBorders>
            <w:shd w:val="clear" w:color="auto" w:fill="auto"/>
            <w:tcMar/>
            <w:vAlign w:val="center"/>
          </w:tcPr>
          <w:p w:rsidRPr="004B3E18" w:rsidR="005E5F0D" w:rsidP="72FC596A" w:rsidRDefault="005E5F0D" w14:paraId="0FCCE55A" w14:textId="77777777">
            <w:pPr>
              <w:tabs>
                <w:tab w:val="left" w:pos="585"/>
              </w:tabs>
              <w:spacing w:before="60" w:after="60"/>
              <w:ind w:left="567" w:hanging="567"/>
              <w:jc w:val="left"/>
              <w:rPr>
                <w:rFonts w:ascii="Arial" w:hAnsi="Arial" w:eastAsia="Arial" w:cs="Arial"/>
              </w:rPr>
            </w:pPr>
            <w:r w:rsidRPr="72FC596A" w:rsidR="005E5F0D">
              <w:rPr>
                <w:rFonts w:ascii="Arial" w:hAnsi="Arial" w:eastAsia="Arial" w:cs="Arial"/>
              </w:rPr>
              <w:t>7.1</w:t>
            </w:r>
            <w:r>
              <w:tab/>
            </w:r>
            <w:r w:rsidRPr="72FC596A" w:rsidR="005E5F0D">
              <w:rPr>
                <w:rFonts w:ascii="Arial" w:hAnsi="Arial" w:eastAsia="Arial" w:cs="Arial"/>
              </w:rPr>
              <w:t xml:space="preserve">working conditions that do not meet national </w:t>
            </w:r>
            <w:proofErr w:type="spellStart"/>
            <w:r w:rsidRPr="72FC596A" w:rsidR="005E5F0D">
              <w:rPr>
                <w:rFonts w:ascii="Arial" w:hAnsi="Arial" w:eastAsia="Arial" w:cs="Arial"/>
              </w:rPr>
              <w:t>labour</w:t>
            </w:r>
            <w:proofErr w:type="spellEnd"/>
            <w:r w:rsidRPr="72FC596A" w:rsidR="005E5F0D">
              <w:rPr>
                <w:rFonts w:ascii="Arial" w:hAnsi="Arial" w:eastAsia="Arial" w:cs="Arial"/>
              </w:rPr>
              <w:t xml:space="preserve"> laws and international commitments?</w:t>
            </w:r>
          </w:p>
        </w:tc>
        <w:tc>
          <w:tcPr>
            <w:tcW w:w="1140" w:type="dxa"/>
            <w:tcBorders>
              <w:bottom w:val="single" w:color="auto" w:sz="4" w:space="0"/>
            </w:tcBorders>
            <w:shd w:val="clear" w:color="auto" w:fill="auto"/>
            <w:tcMar/>
            <w:vAlign w:val="center"/>
          </w:tcPr>
          <w:p w:rsidRPr="004B3E18" w:rsidR="005E5F0D" w:rsidP="72FC596A" w:rsidRDefault="005E5F0D" w14:paraId="428773C1" w14:textId="2BD3D616">
            <w:pPr>
              <w:tabs>
                <w:tab w:val="left" w:pos="585"/>
              </w:tabs>
              <w:spacing w:before="60" w:after="60"/>
              <w:ind w:left="567" w:hanging="567"/>
              <w:jc w:val="center"/>
              <w:rPr>
                <w:rFonts w:ascii="Arial" w:hAnsi="Arial" w:eastAsia="Arial" w:cs="Arial"/>
                <w:i w:val="0"/>
                <w:iCs w:val="0"/>
              </w:rPr>
            </w:pPr>
            <w:r w:rsidRPr="72FC596A" w:rsidR="05F18464">
              <w:rPr>
                <w:rFonts w:ascii="Arial" w:hAnsi="Arial" w:eastAsia="Arial" w:cs="Arial"/>
                <w:i w:val="0"/>
                <w:iCs w:val="0"/>
              </w:rPr>
              <w:t>No</w:t>
            </w:r>
          </w:p>
        </w:tc>
      </w:tr>
      <w:tr w:rsidRPr="004B3E18" w:rsidR="005E5F0D" w:rsidTr="72FC596A" w14:paraId="3043FB22" w14:textId="77777777">
        <w:tc>
          <w:tcPr>
            <w:tcW w:w="8635" w:type="dxa"/>
            <w:tcBorders>
              <w:bottom w:val="single" w:color="auto" w:sz="4" w:space="0"/>
            </w:tcBorders>
            <w:shd w:val="clear" w:color="auto" w:fill="auto"/>
            <w:tcMar/>
            <w:vAlign w:val="center"/>
          </w:tcPr>
          <w:p w:rsidRPr="004B3E18" w:rsidR="005E5F0D" w:rsidP="72FC596A" w:rsidRDefault="005E5F0D" w14:paraId="34E7E94E" w14:textId="77777777">
            <w:pPr>
              <w:tabs>
                <w:tab w:val="left" w:pos="585"/>
              </w:tabs>
              <w:spacing w:before="60" w:after="60"/>
              <w:ind w:left="567" w:hanging="567"/>
              <w:jc w:val="left"/>
              <w:rPr>
                <w:rFonts w:ascii="Arial" w:hAnsi="Arial" w:eastAsia="Arial" w:cs="Arial"/>
              </w:rPr>
            </w:pPr>
            <w:r w:rsidRPr="72FC596A" w:rsidR="005E5F0D">
              <w:rPr>
                <w:rFonts w:ascii="Arial" w:hAnsi="Arial" w:eastAsia="Arial" w:cs="Arial"/>
              </w:rPr>
              <w:t>7.2</w:t>
            </w:r>
            <w:r>
              <w:tab/>
            </w:r>
            <w:r w:rsidRPr="72FC596A" w:rsidR="005E5F0D">
              <w:rPr>
                <w:rFonts w:ascii="Arial" w:hAnsi="Arial" w:eastAsia="Arial" w:cs="Arial"/>
              </w:rPr>
              <w:t>working conditions that may deny freedom of association and collective bargaining?</w:t>
            </w:r>
          </w:p>
        </w:tc>
        <w:tc>
          <w:tcPr>
            <w:tcW w:w="1140" w:type="dxa"/>
            <w:tcBorders>
              <w:bottom w:val="single" w:color="auto" w:sz="4" w:space="0"/>
            </w:tcBorders>
            <w:shd w:val="clear" w:color="auto" w:fill="auto"/>
            <w:tcMar/>
            <w:vAlign w:val="center"/>
          </w:tcPr>
          <w:p w:rsidRPr="004B3E18" w:rsidR="005E5F0D" w:rsidP="72FC596A" w:rsidRDefault="005E5F0D" w14:paraId="3FEE33BF" w14:textId="35812F74">
            <w:pPr>
              <w:tabs>
                <w:tab w:val="left" w:pos="585"/>
              </w:tabs>
              <w:spacing w:before="60" w:after="60"/>
              <w:ind w:left="567" w:hanging="567"/>
              <w:jc w:val="center"/>
              <w:rPr>
                <w:rFonts w:ascii="Arial" w:hAnsi="Arial" w:eastAsia="Arial" w:cs="Arial"/>
                <w:i w:val="0"/>
                <w:iCs w:val="0"/>
              </w:rPr>
            </w:pPr>
            <w:r w:rsidRPr="72FC596A" w:rsidR="72CC90FF">
              <w:rPr>
                <w:rFonts w:ascii="Arial" w:hAnsi="Arial" w:eastAsia="Arial" w:cs="Arial"/>
                <w:i w:val="0"/>
                <w:iCs w:val="0"/>
              </w:rPr>
              <w:t>No</w:t>
            </w:r>
          </w:p>
        </w:tc>
      </w:tr>
      <w:tr w:rsidRPr="004B3E18" w:rsidR="005E5F0D" w:rsidTr="72FC596A" w14:paraId="6F373EF1" w14:textId="77777777">
        <w:tc>
          <w:tcPr>
            <w:tcW w:w="8635" w:type="dxa"/>
            <w:tcBorders>
              <w:bottom w:val="single" w:color="auto" w:sz="4" w:space="0"/>
            </w:tcBorders>
            <w:shd w:val="clear" w:color="auto" w:fill="auto"/>
            <w:tcMar/>
            <w:vAlign w:val="center"/>
          </w:tcPr>
          <w:p w:rsidRPr="004B3E18" w:rsidR="005E5F0D" w:rsidP="72FC596A" w:rsidRDefault="005E5F0D" w14:paraId="3B060B89" w14:textId="77777777">
            <w:pPr>
              <w:tabs>
                <w:tab w:val="left" w:pos="585"/>
              </w:tabs>
              <w:spacing w:before="60" w:after="60"/>
              <w:ind w:left="567" w:hanging="567"/>
              <w:jc w:val="left"/>
              <w:rPr>
                <w:rFonts w:ascii="Arial" w:hAnsi="Arial" w:eastAsia="Arial" w:cs="Arial"/>
              </w:rPr>
            </w:pPr>
            <w:r w:rsidRPr="72FC596A" w:rsidR="005E5F0D">
              <w:rPr>
                <w:rFonts w:ascii="Arial" w:hAnsi="Arial" w:eastAsia="Arial" w:cs="Arial"/>
              </w:rPr>
              <w:t>7.3</w:t>
            </w:r>
            <w:r>
              <w:tab/>
            </w:r>
            <w:r w:rsidRPr="72FC596A" w:rsidR="005E5F0D">
              <w:rPr>
                <w:rFonts w:ascii="Arial" w:hAnsi="Arial" w:eastAsia="Arial" w:cs="Arial"/>
              </w:rPr>
              <w:t xml:space="preserve">use of child </w:t>
            </w:r>
            <w:proofErr w:type="spellStart"/>
            <w:r w:rsidRPr="72FC596A" w:rsidR="005E5F0D">
              <w:rPr>
                <w:rFonts w:ascii="Arial" w:hAnsi="Arial" w:eastAsia="Arial" w:cs="Arial"/>
              </w:rPr>
              <w:t>labour</w:t>
            </w:r>
            <w:proofErr w:type="spellEnd"/>
            <w:r w:rsidRPr="72FC596A" w:rsidR="005E5F0D">
              <w:rPr>
                <w:rFonts w:ascii="Arial" w:hAnsi="Arial" w:eastAsia="Arial" w:cs="Arial"/>
              </w:rPr>
              <w:t>?</w:t>
            </w:r>
          </w:p>
        </w:tc>
        <w:tc>
          <w:tcPr>
            <w:tcW w:w="1140" w:type="dxa"/>
            <w:tcBorders>
              <w:bottom w:val="single" w:color="auto" w:sz="4" w:space="0"/>
            </w:tcBorders>
            <w:shd w:val="clear" w:color="auto" w:fill="auto"/>
            <w:tcMar/>
            <w:vAlign w:val="center"/>
          </w:tcPr>
          <w:p w:rsidRPr="004B3E18" w:rsidR="005E5F0D" w:rsidP="72FC596A" w:rsidRDefault="005E5F0D" w14:paraId="71F56BD8" w14:textId="1196FBEF">
            <w:pPr>
              <w:tabs>
                <w:tab w:val="left" w:pos="585"/>
              </w:tabs>
              <w:spacing w:before="60" w:after="60"/>
              <w:ind w:left="567" w:hanging="567"/>
              <w:jc w:val="center"/>
              <w:rPr>
                <w:rFonts w:ascii="Arial" w:hAnsi="Arial" w:eastAsia="Arial" w:cs="Arial"/>
                <w:i w:val="0"/>
                <w:iCs w:val="0"/>
              </w:rPr>
            </w:pPr>
            <w:r w:rsidRPr="72FC596A" w:rsidR="7B1BEDB0">
              <w:rPr>
                <w:rFonts w:ascii="Arial" w:hAnsi="Arial" w:eastAsia="Arial" w:cs="Arial"/>
                <w:i w:val="0"/>
                <w:iCs w:val="0"/>
              </w:rPr>
              <w:t>No</w:t>
            </w:r>
          </w:p>
        </w:tc>
      </w:tr>
      <w:tr w:rsidRPr="004B3E18" w:rsidR="005E5F0D" w:rsidTr="72FC596A" w14:paraId="47480347" w14:textId="77777777">
        <w:tc>
          <w:tcPr>
            <w:tcW w:w="8635" w:type="dxa"/>
            <w:tcBorders>
              <w:bottom w:val="single" w:color="auto" w:sz="4" w:space="0"/>
            </w:tcBorders>
            <w:shd w:val="clear" w:color="auto" w:fill="auto"/>
            <w:tcMar/>
            <w:vAlign w:val="center"/>
          </w:tcPr>
          <w:p w:rsidRPr="004B3E18" w:rsidR="005E5F0D" w:rsidP="72FC596A" w:rsidRDefault="005E5F0D" w14:paraId="35769EF5" w14:textId="77777777">
            <w:pPr>
              <w:tabs>
                <w:tab w:val="left" w:pos="585"/>
              </w:tabs>
              <w:spacing w:before="60" w:after="60"/>
              <w:ind w:left="567" w:hanging="567"/>
              <w:jc w:val="left"/>
              <w:rPr>
                <w:rFonts w:ascii="Arial" w:hAnsi="Arial" w:eastAsia="Arial" w:cs="Arial"/>
              </w:rPr>
            </w:pPr>
            <w:r w:rsidRPr="72FC596A" w:rsidR="005E5F0D">
              <w:rPr>
                <w:rFonts w:ascii="Arial" w:hAnsi="Arial" w:eastAsia="Arial" w:cs="Arial"/>
              </w:rPr>
              <w:t>7.4</w:t>
            </w:r>
            <w:r>
              <w:tab/>
            </w:r>
            <w:r w:rsidRPr="72FC596A" w:rsidR="005E5F0D">
              <w:rPr>
                <w:rFonts w:ascii="Arial" w:hAnsi="Arial" w:eastAsia="Arial" w:cs="Arial"/>
              </w:rPr>
              <w:t xml:space="preserve">use of forced </w:t>
            </w:r>
            <w:proofErr w:type="spellStart"/>
            <w:r w:rsidRPr="72FC596A" w:rsidR="005E5F0D">
              <w:rPr>
                <w:rFonts w:ascii="Arial" w:hAnsi="Arial" w:eastAsia="Arial" w:cs="Arial"/>
              </w:rPr>
              <w:t>labour</w:t>
            </w:r>
            <w:proofErr w:type="spellEnd"/>
            <w:r w:rsidRPr="72FC596A" w:rsidR="005E5F0D">
              <w:rPr>
                <w:rFonts w:ascii="Arial" w:hAnsi="Arial" w:eastAsia="Arial" w:cs="Arial"/>
              </w:rPr>
              <w:t>?</w:t>
            </w:r>
          </w:p>
        </w:tc>
        <w:tc>
          <w:tcPr>
            <w:tcW w:w="1140" w:type="dxa"/>
            <w:tcBorders>
              <w:bottom w:val="single" w:color="auto" w:sz="4" w:space="0"/>
            </w:tcBorders>
            <w:shd w:val="clear" w:color="auto" w:fill="auto"/>
            <w:tcMar/>
            <w:vAlign w:val="center"/>
          </w:tcPr>
          <w:p w:rsidRPr="004B3E18" w:rsidR="005E5F0D" w:rsidP="72FC596A" w:rsidRDefault="005E5F0D" w14:paraId="22BCFD24" w14:textId="10B5196C">
            <w:pPr>
              <w:tabs>
                <w:tab w:val="left" w:pos="585"/>
              </w:tabs>
              <w:spacing w:before="60" w:after="60"/>
              <w:ind w:left="567" w:hanging="567"/>
              <w:jc w:val="center"/>
              <w:rPr>
                <w:rFonts w:ascii="Arial" w:hAnsi="Arial" w:eastAsia="Arial" w:cs="Arial"/>
                <w:i w:val="0"/>
                <w:iCs w:val="0"/>
              </w:rPr>
            </w:pPr>
            <w:r w:rsidRPr="72FC596A" w:rsidR="4D40C0DF">
              <w:rPr>
                <w:rFonts w:ascii="Arial" w:hAnsi="Arial" w:eastAsia="Arial" w:cs="Arial"/>
                <w:i w:val="0"/>
                <w:iCs w:val="0"/>
              </w:rPr>
              <w:t>No</w:t>
            </w:r>
          </w:p>
        </w:tc>
      </w:tr>
      <w:tr w:rsidRPr="004B3E18" w:rsidR="005E5F0D" w:rsidTr="72FC596A" w14:paraId="37B1680A" w14:textId="77777777">
        <w:tc>
          <w:tcPr>
            <w:tcW w:w="8635" w:type="dxa"/>
            <w:tcBorders>
              <w:bottom w:val="single" w:color="auto" w:sz="4" w:space="0"/>
            </w:tcBorders>
            <w:shd w:val="clear" w:color="auto" w:fill="auto"/>
            <w:tcMar/>
            <w:vAlign w:val="center"/>
          </w:tcPr>
          <w:p w:rsidR="005E5F0D" w:rsidP="72FC596A" w:rsidRDefault="005E5F0D" w14:paraId="30B29349" w14:textId="77777777">
            <w:pPr>
              <w:tabs>
                <w:tab w:val="left" w:pos="585"/>
              </w:tabs>
              <w:spacing w:before="60" w:after="60"/>
              <w:ind w:left="567" w:hanging="567"/>
              <w:jc w:val="left"/>
              <w:rPr>
                <w:rFonts w:ascii="Arial" w:hAnsi="Arial" w:eastAsia="Arial" w:cs="Arial"/>
              </w:rPr>
            </w:pPr>
            <w:r w:rsidRPr="72FC596A" w:rsidR="005E5F0D">
              <w:rPr>
                <w:rFonts w:ascii="Arial" w:hAnsi="Arial" w:eastAsia="Arial" w:cs="Arial"/>
              </w:rPr>
              <w:t>7.5</w:t>
            </w:r>
            <w:r>
              <w:tab/>
            </w:r>
            <w:r w:rsidRPr="72FC596A" w:rsidR="005E5F0D">
              <w:rPr>
                <w:rFonts w:ascii="Arial" w:hAnsi="Arial" w:eastAsia="Arial" w:cs="Arial"/>
              </w:rPr>
              <w:t>discriminatory working conditions and/or lack of equal opportunity?</w:t>
            </w:r>
          </w:p>
        </w:tc>
        <w:tc>
          <w:tcPr>
            <w:tcW w:w="1140" w:type="dxa"/>
            <w:tcBorders>
              <w:bottom w:val="single" w:color="auto" w:sz="4" w:space="0"/>
            </w:tcBorders>
            <w:shd w:val="clear" w:color="auto" w:fill="auto"/>
            <w:tcMar/>
            <w:vAlign w:val="center"/>
          </w:tcPr>
          <w:p w:rsidRPr="004B3E18" w:rsidR="005E5F0D" w:rsidP="72FC596A" w:rsidRDefault="005E5F0D" w14:paraId="4DC91EDA" w14:textId="0AE2E5C5">
            <w:pPr>
              <w:tabs>
                <w:tab w:val="left" w:pos="585"/>
              </w:tabs>
              <w:spacing w:before="60" w:after="60"/>
              <w:ind w:left="567" w:hanging="567"/>
              <w:jc w:val="center"/>
              <w:rPr>
                <w:rFonts w:ascii="Arial" w:hAnsi="Arial" w:eastAsia="Arial" w:cs="Arial"/>
                <w:i w:val="0"/>
                <w:iCs w:val="0"/>
              </w:rPr>
            </w:pPr>
            <w:r w:rsidRPr="72FC596A" w:rsidR="4946C877">
              <w:rPr>
                <w:rFonts w:ascii="Arial" w:hAnsi="Arial" w:eastAsia="Arial" w:cs="Arial"/>
                <w:i w:val="0"/>
                <w:iCs w:val="0"/>
              </w:rPr>
              <w:t>No</w:t>
            </w:r>
          </w:p>
        </w:tc>
      </w:tr>
      <w:tr w:rsidRPr="004B3E18" w:rsidR="005E5F0D" w:rsidTr="72FC596A" w14:paraId="28C1D2AB" w14:textId="77777777">
        <w:tc>
          <w:tcPr>
            <w:tcW w:w="8635" w:type="dxa"/>
            <w:tcBorders>
              <w:bottom w:val="single" w:color="auto" w:sz="4" w:space="0"/>
            </w:tcBorders>
            <w:shd w:val="clear" w:color="auto" w:fill="auto"/>
            <w:tcMar/>
            <w:vAlign w:val="center"/>
          </w:tcPr>
          <w:p w:rsidRPr="004B3E18" w:rsidR="005E5F0D" w:rsidP="72FC596A" w:rsidRDefault="005E5F0D" w14:paraId="2BF10F1E" w14:textId="77777777">
            <w:pPr>
              <w:tabs>
                <w:tab w:val="left" w:pos="585"/>
              </w:tabs>
              <w:spacing w:before="60" w:after="60"/>
              <w:ind w:left="567" w:hanging="567"/>
              <w:jc w:val="left"/>
              <w:rPr>
                <w:rFonts w:ascii="Arial" w:hAnsi="Arial" w:eastAsia="Arial" w:cs="Arial"/>
              </w:rPr>
            </w:pPr>
            <w:r w:rsidRPr="72FC596A" w:rsidR="005E5F0D">
              <w:rPr>
                <w:rFonts w:ascii="Arial" w:hAnsi="Arial" w:eastAsia="Arial" w:cs="Arial"/>
              </w:rPr>
              <w:t>7.6</w:t>
            </w:r>
            <w:r>
              <w:tab/>
            </w:r>
            <w:r w:rsidRPr="72FC596A" w:rsidR="005E5F0D">
              <w:rPr>
                <w:rFonts w:ascii="Arial" w:hAnsi="Arial" w:eastAsia="Arial" w:cs="Arial"/>
              </w:rPr>
              <w:t xml:space="preserve">occupational health and safety risks due to </w:t>
            </w:r>
            <w:r w:rsidRPr="72FC596A" w:rsidR="005E5F0D">
              <w:rPr>
                <w:rFonts w:ascii="Arial" w:hAnsi="Arial" w:eastAsia="Arial" w:cs="Arial"/>
              </w:rPr>
              <w:t>physical, chemical, biological</w:t>
            </w:r>
            <w:r w:rsidRPr="72FC596A" w:rsidR="005E5F0D">
              <w:rPr>
                <w:rFonts w:ascii="Arial" w:hAnsi="Arial" w:eastAsia="Arial" w:cs="Arial"/>
              </w:rPr>
              <w:t xml:space="preserve"> and psychosocial </w:t>
            </w:r>
            <w:r w:rsidRPr="72FC596A" w:rsidR="005E5F0D">
              <w:rPr>
                <w:rFonts w:ascii="Arial" w:hAnsi="Arial" w:eastAsia="Arial" w:cs="Arial"/>
              </w:rPr>
              <w:t xml:space="preserve">hazards </w:t>
            </w:r>
            <w:r w:rsidRPr="72FC596A" w:rsidR="005E5F0D">
              <w:rPr>
                <w:rFonts w:ascii="Arial" w:hAnsi="Arial" w:eastAsia="Arial" w:cs="Arial"/>
              </w:rPr>
              <w:t>(including violence and harassment) throughout the project life-cycle</w:t>
            </w:r>
            <w:r w:rsidRPr="72FC596A" w:rsidR="005E5F0D">
              <w:rPr>
                <w:rFonts w:ascii="Arial" w:hAnsi="Arial" w:eastAsia="Arial" w:cs="Arial"/>
              </w:rPr>
              <w:t>?</w:t>
            </w:r>
          </w:p>
        </w:tc>
        <w:tc>
          <w:tcPr>
            <w:tcW w:w="1140" w:type="dxa"/>
            <w:tcBorders>
              <w:bottom w:val="single" w:color="auto" w:sz="4" w:space="0"/>
            </w:tcBorders>
            <w:shd w:val="clear" w:color="auto" w:fill="auto"/>
            <w:tcMar/>
            <w:vAlign w:val="center"/>
          </w:tcPr>
          <w:p w:rsidRPr="004B3E18" w:rsidR="005E5F0D" w:rsidP="72FC596A" w:rsidRDefault="005E5F0D" w14:paraId="59DDB050" w14:textId="1287D064">
            <w:pPr>
              <w:tabs>
                <w:tab w:val="left" w:pos="585"/>
              </w:tabs>
              <w:spacing w:before="60" w:after="60"/>
              <w:ind w:left="567" w:hanging="567"/>
              <w:jc w:val="center"/>
              <w:rPr>
                <w:rFonts w:ascii="Arial" w:hAnsi="Arial" w:eastAsia="Arial" w:cs="Arial"/>
                <w:i w:val="0"/>
                <w:iCs w:val="0"/>
              </w:rPr>
            </w:pPr>
            <w:r w:rsidRPr="72FC596A" w:rsidR="10F3000F">
              <w:rPr>
                <w:rFonts w:ascii="Arial" w:hAnsi="Arial" w:eastAsia="Arial" w:cs="Arial"/>
                <w:i w:val="0"/>
                <w:iCs w:val="0"/>
              </w:rPr>
              <w:t>No</w:t>
            </w:r>
          </w:p>
        </w:tc>
      </w:tr>
      <w:tr w:rsidRPr="004B3E18" w:rsidR="005E5F0D" w:rsidTr="72FC596A" w14:paraId="4F8CC5F2" w14:textId="77777777">
        <w:trPr>
          <w:trHeight w:val="602"/>
        </w:trPr>
        <w:tc>
          <w:tcPr>
            <w:tcW w:w="8635" w:type="dxa"/>
            <w:tcBorders>
              <w:bottom w:val="single" w:color="auto" w:sz="4" w:space="0"/>
            </w:tcBorders>
            <w:shd w:val="clear" w:color="auto" w:fill="DBE5F1"/>
            <w:tcMar/>
            <w:vAlign w:val="center"/>
          </w:tcPr>
          <w:p w:rsidRPr="004B3E18" w:rsidR="005E5F0D" w:rsidP="72FC596A" w:rsidRDefault="005E5F0D" w14:paraId="2EBBA949" w14:textId="77777777">
            <w:pPr>
              <w:tabs>
                <w:tab w:val="left" w:pos="570"/>
              </w:tabs>
              <w:spacing w:before="120"/>
              <w:jc w:val="left"/>
              <w:rPr>
                <w:rFonts w:ascii="Arial" w:hAnsi="Arial" w:eastAsia="Arial" w:cs="Arial"/>
                <w:b w:val="1"/>
                <w:bCs w:val="1"/>
              </w:rPr>
            </w:pPr>
            <w:r w:rsidRPr="72FC596A" w:rsidR="005E5F0D">
              <w:rPr>
                <w:rFonts w:ascii="Arial" w:hAnsi="Arial" w:eastAsia="Arial" w:cs="Arial"/>
                <w:b w:val="1"/>
                <w:bCs w:val="1"/>
              </w:rPr>
              <w:t xml:space="preserve">Standard </w:t>
            </w:r>
            <w:r w:rsidRPr="72FC596A" w:rsidR="005E5F0D">
              <w:rPr>
                <w:rFonts w:ascii="Arial" w:hAnsi="Arial" w:eastAsia="Arial" w:cs="Arial"/>
                <w:b w:val="1"/>
                <w:bCs w:val="1"/>
              </w:rPr>
              <w:t>8</w:t>
            </w:r>
            <w:r w:rsidRPr="72FC596A" w:rsidR="005E5F0D">
              <w:rPr>
                <w:rFonts w:ascii="Arial" w:hAnsi="Arial" w:eastAsia="Arial" w:cs="Arial"/>
                <w:b w:val="1"/>
                <w:bCs w:val="1"/>
              </w:rPr>
              <w:t>: Pollution Prevention and Resource Efficiency</w:t>
            </w:r>
          </w:p>
        </w:tc>
        <w:tc>
          <w:tcPr>
            <w:tcW w:w="1140" w:type="dxa"/>
            <w:tcBorders>
              <w:bottom w:val="single" w:color="auto" w:sz="4" w:space="0"/>
            </w:tcBorders>
            <w:shd w:val="clear" w:color="auto" w:fill="DBE5F1"/>
            <w:tcMar/>
            <w:vAlign w:val="center"/>
          </w:tcPr>
          <w:p w:rsidRPr="004B3E18" w:rsidR="005E5F0D" w:rsidP="72FC596A" w:rsidRDefault="005E5F0D" w14:paraId="705A3414" w14:textId="77777777">
            <w:pPr>
              <w:jc w:val="center"/>
              <w:rPr>
                <w:rFonts w:ascii="Arial" w:hAnsi="Arial" w:eastAsia="Arial" w:cs="Arial"/>
                <w:b w:val="1"/>
                <w:bCs w:val="1"/>
                <w:i w:val="0"/>
                <w:iCs w:val="0"/>
              </w:rPr>
            </w:pPr>
          </w:p>
        </w:tc>
      </w:tr>
      <w:tr w:rsidRPr="00BE056C" w:rsidR="005E5F0D" w:rsidTr="72FC596A" w14:paraId="6C5E66F1" w14:textId="77777777">
        <w:tc>
          <w:tcPr>
            <w:tcW w:w="8635" w:type="dxa"/>
            <w:shd w:val="clear" w:color="auto" w:fill="auto"/>
            <w:tcMar/>
            <w:vAlign w:val="center"/>
          </w:tcPr>
          <w:p w:rsidRPr="00E344B9" w:rsidR="005E5F0D" w:rsidP="72FC596A" w:rsidRDefault="005E5F0D" w14:paraId="6692B74B" w14:textId="77777777">
            <w:pPr>
              <w:tabs>
                <w:tab w:val="left" w:pos="585"/>
              </w:tabs>
              <w:spacing w:before="60" w:after="60"/>
              <w:ind w:left="567" w:hanging="567"/>
              <w:jc w:val="left"/>
              <w:rPr>
                <w:rFonts w:ascii="Arial" w:hAnsi="Arial" w:eastAsia="Arial" w:cs="Arial"/>
                <w:i w:val="1"/>
                <w:iCs w:val="1"/>
              </w:rPr>
            </w:pPr>
            <w:r w:rsidRPr="72FC596A" w:rsidR="005E5F0D">
              <w:rPr>
                <w:rFonts w:ascii="Arial" w:hAnsi="Arial" w:eastAsia="Arial" w:cs="Arial"/>
                <w:i w:val="1"/>
                <w:iCs w:val="1"/>
              </w:rPr>
              <w:t xml:space="preserve">Would the </w:t>
            </w:r>
            <w:r w:rsidRPr="72FC596A" w:rsidR="005E5F0D">
              <w:rPr>
                <w:rFonts w:ascii="Arial" w:hAnsi="Arial" w:eastAsia="Arial" w:cs="Arial"/>
                <w:i w:val="1"/>
                <w:iCs w:val="1"/>
              </w:rPr>
              <w:t>project</w:t>
            </w:r>
            <w:r w:rsidRPr="72FC596A" w:rsidR="005E5F0D">
              <w:rPr>
                <w:rFonts w:ascii="Arial" w:hAnsi="Arial" w:eastAsia="Arial" w:cs="Arial"/>
                <w:i w:val="1"/>
                <w:iCs w:val="1"/>
              </w:rPr>
              <w:t xml:space="preserve"> </w:t>
            </w:r>
            <w:r w:rsidRPr="72FC596A" w:rsidR="005E5F0D">
              <w:rPr>
                <w:rFonts w:ascii="Arial" w:hAnsi="Arial" w:eastAsia="Arial" w:cs="Arial"/>
                <w:i w:val="1"/>
                <w:iCs w:val="1"/>
              </w:rPr>
              <w:t>potentially</w:t>
            </w:r>
            <w:r w:rsidRPr="72FC596A" w:rsidR="005E5F0D">
              <w:rPr>
                <w:rFonts w:ascii="Arial" w:hAnsi="Arial" w:eastAsia="Arial" w:cs="Arial"/>
                <w:i w:val="1"/>
                <w:iCs w:val="1"/>
              </w:rPr>
              <w:t xml:space="preserve"> </w:t>
            </w:r>
            <w:r w:rsidRPr="72FC596A" w:rsidR="005E5F0D">
              <w:rPr>
                <w:rFonts w:ascii="Arial" w:hAnsi="Arial" w:eastAsia="Arial" w:cs="Arial"/>
                <w:i w:val="1"/>
                <w:iCs w:val="1"/>
              </w:rPr>
              <w:t>involve or lead to</w:t>
            </w:r>
            <w:r w:rsidRPr="72FC596A" w:rsidR="005E5F0D">
              <w:rPr>
                <w:rFonts w:ascii="Arial" w:hAnsi="Arial" w:eastAsia="Arial" w:cs="Arial"/>
                <w:i w:val="1"/>
                <w:iCs w:val="1"/>
              </w:rPr>
              <w:t>:</w:t>
            </w:r>
          </w:p>
        </w:tc>
        <w:tc>
          <w:tcPr>
            <w:tcW w:w="1140" w:type="dxa"/>
            <w:shd w:val="clear" w:color="auto" w:fill="auto"/>
            <w:tcMar/>
            <w:vAlign w:val="center"/>
          </w:tcPr>
          <w:p w:rsidRPr="00E344B9" w:rsidR="005E5F0D" w:rsidP="72FC596A" w:rsidRDefault="005E5F0D" w14:paraId="258EA50B" w14:textId="77777777">
            <w:pPr>
              <w:jc w:val="center"/>
              <w:rPr>
                <w:rFonts w:ascii="Arial" w:hAnsi="Arial" w:eastAsia="Arial" w:cs="Arial"/>
                <w:i w:val="0"/>
                <w:iCs w:val="0"/>
              </w:rPr>
            </w:pPr>
          </w:p>
        </w:tc>
      </w:tr>
      <w:tr w:rsidRPr="004B3E18" w:rsidR="005E5F0D" w:rsidTr="72FC596A" w14:paraId="113B04D6" w14:textId="77777777">
        <w:tc>
          <w:tcPr>
            <w:tcW w:w="8635" w:type="dxa"/>
            <w:shd w:val="clear" w:color="auto" w:fill="auto"/>
            <w:tcMar/>
            <w:vAlign w:val="center"/>
          </w:tcPr>
          <w:p w:rsidRPr="004B3E18" w:rsidR="005E5F0D" w:rsidP="72FC596A" w:rsidRDefault="005E5F0D" w14:paraId="7CA0247B" w14:textId="77777777">
            <w:pPr>
              <w:tabs>
                <w:tab w:val="left" w:pos="585"/>
              </w:tabs>
              <w:spacing w:before="60" w:after="60"/>
              <w:ind w:left="567" w:hanging="567"/>
              <w:jc w:val="left"/>
              <w:rPr>
                <w:rFonts w:ascii="Arial" w:hAnsi="Arial" w:eastAsia="Arial" w:cs="Arial"/>
              </w:rPr>
            </w:pPr>
            <w:r w:rsidRPr="72FC596A" w:rsidR="005E5F0D">
              <w:rPr>
                <w:rFonts w:ascii="Arial" w:hAnsi="Arial" w:eastAsia="Arial" w:cs="Arial"/>
              </w:rPr>
              <w:t>8</w:t>
            </w:r>
            <w:r w:rsidRPr="72FC596A" w:rsidR="005E5F0D">
              <w:rPr>
                <w:rFonts w:ascii="Arial" w:hAnsi="Arial" w:eastAsia="Arial" w:cs="Arial"/>
              </w:rPr>
              <w:t>.1</w:t>
            </w:r>
            <w:r>
              <w:tab/>
            </w:r>
            <w:r w:rsidRPr="72FC596A" w:rsidR="005E5F0D">
              <w:rPr>
                <w:rFonts w:ascii="Arial" w:hAnsi="Arial" w:eastAsia="Arial" w:cs="Arial"/>
              </w:rPr>
              <w:t xml:space="preserve">the release of pollutants to the environment due to routine or non-routine circumstances with the potential for adverse local, regional, and/or </w:t>
            </w:r>
            <w:hyperlink w:anchor="TransboundaryImpactsGlossary">
              <w:r w:rsidRPr="72FC596A" w:rsidR="005E5F0D">
                <w:rPr>
                  <w:rFonts w:ascii="Arial" w:hAnsi="Arial" w:eastAsia="Arial" w:cs="Arial"/>
                </w:rPr>
                <w:t>transboundary impacts</w:t>
              </w:r>
            </w:hyperlink>
            <w:r w:rsidRPr="72FC596A" w:rsidR="005E5F0D">
              <w:rPr>
                <w:rFonts w:ascii="Arial" w:hAnsi="Arial" w:eastAsia="Arial" w:cs="Arial"/>
              </w:rPr>
              <w:t xml:space="preserve">? </w:t>
            </w:r>
          </w:p>
        </w:tc>
        <w:tc>
          <w:tcPr>
            <w:tcW w:w="1140" w:type="dxa"/>
            <w:shd w:val="clear" w:color="auto" w:fill="auto"/>
            <w:tcMar/>
            <w:vAlign w:val="center"/>
          </w:tcPr>
          <w:p w:rsidRPr="004B3E18" w:rsidR="005E5F0D" w:rsidP="72FC596A" w:rsidRDefault="005E5F0D" w14:paraId="26A4897B" w14:textId="3E313BD8">
            <w:pPr>
              <w:jc w:val="center"/>
              <w:rPr>
                <w:rFonts w:ascii="Arial" w:hAnsi="Arial" w:eastAsia="Arial" w:cs="Arial"/>
                <w:i w:val="0"/>
                <w:iCs w:val="0"/>
              </w:rPr>
            </w:pPr>
            <w:r w:rsidRPr="72FC596A" w:rsidR="5F315278">
              <w:rPr>
                <w:rFonts w:ascii="Arial" w:hAnsi="Arial" w:eastAsia="Arial" w:cs="Arial"/>
                <w:i w:val="0"/>
                <w:iCs w:val="0"/>
              </w:rPr>
              <w:t>No</w:t>
            </w:r>
          </w:p>
        </w:tc>
      </w:tr>
      <w:tr w:rsidRPr="004B3E18" w:rsidR="005E5F0D" w:rsidTr="72FC596A" w14:paraId="3DC2D7B2" w14:textId="77777777">
        <w:tc>
          <w:tcPr>
            <w:tcW w:w="8635" w:type="dxa"/>
            <w:tcBorders>
              <w:bottom w:val="single" w:color="auto" w:sz="4" w:space="0"/>
            </w:tcBorders>
            <w:shd w:val="clear" w:color="auto" w:fill="auto"/>
            <w:tcMar/>
            <w:vAlign w:val="center"/>
          </w:tcPr>
          <w:p w:rsidRPr="004B3E18" w:rsidR="005E5F0D" w:rsidP="72FC596A" w:rsidRDefault="005E5F0D" w14:paraId="20352E5B" w14:textId="77777777">
            <w:pPr>
              <w:tabs>
                <w:tab w:val="left" w:pos="585"/>
              </w:tabs>
              <w:spacing w:before="60" w:after="60"/>
              <w:ind w:left="567" w:hanging="567"/>
              <w:jc w:val="left"/>
              <w:rPr>
                <w:rFonts w:ascii="Arial" w:hAnsi="Arial" w:eastAsia="Arial" w:cs="Arial"/>
              </w:rPr>
            </w:pPr>
            <w:r w:rsidRPr="72FC596A" w:rsidR="005E5F0D">
              <w:rPr>
                <w:rFonts w:ascii="Arial" w:hAnsi="Arial" w:eastAsia="Arial" w:cs="Arial"/>
              </w:rPr>
              <w:t>8</w:t>
            </w:r>
            <w:r w:rsidRPr="72FC596A" w:rsidR="005E5F0D">
              <w:rPr>
                <w:rFonts w:ascii="Arial" w:hAnsi="Arial" w:eastAsia="Arial" w:cs="Arial"/>
              </w:rPr>
              <w:t>.2</w:t>
            </w:r>
            <w:r>
              <w:tab/>
            </w:r>
            <w:r w:rsidRPr="72FC596A" w:rsidR="005E5F0D">
              <w:rPr>
                <w:rFonts w:ascii="Arial" w:hAnsi="Arial" w:eastAsia="Arial" w:cs="Arial"/>
              </w:rPr>
              <w:t>t</w:t>
            </w:r>
            <w:r w:rsidRPr="72FC596A" w:rsidR="005E5F0D">
              <w:rPr>
                <w:rFonts w:ascii="Arial" w:hAnsi="Arial" w:eastAsia="Arial" w:cs="Arial"/>
              </w:rPr>
              <w:t>he generation of waste (both hazardous and non-hazardous)?</w:t>
            </w:r>
          </w:p>
        </w:tc>
        <w:tc>
          <w:tcPr>
            <w:tcW w:w="1140" w:type="dxa"/>
            <w:tcBorders>
              <w:bottom w:val="single" w:color="auto" w:sz="4" w:space="0"/>
            </w:tcBorders>
            <w:shd w:val="clear" w:color="auto" w:fill="auto"/>
            <w:tcMar/>
            <w:vAlign w:val="center"/>
          </w:tcPr>
          <w:p w:rsidRPr="004B3E18" w:rsidR="005E5F0D" w:rsidP="72FC596A" w:rsidRDefault="005E5F0D" w14:paraId="33401DC5" w14:textId="54B331D2">
            <w:pPr>
              <w:jc w:val="center"/>
              <w:rPr>
                <w:rFonts w:ascii="Arial" w:hAnsi="Arial" w:eastAsia="Arial" w:cs="Arial"/>
                <w:i w:val="0"/>
                <w:iCs w:val="0"/>
              </w:rPr>
            </w:pPr>
            <w:r w:rsidRPr="72FC596A" w:rsidR="7D091B5E">
              <w:rPr>
                <w:rFonts w:ascii="Arial" w:hAnsi="Arial" w:eastAsia="Arial" w:cs="Arial"/>
                <w:i w:val="0"/>
                <w:iCs w:val="0"/>
              </w:rPr>
              <w:t>Yes</w:t>
            </w:r>
          </w:p>
        </w:tc>
      </w:tr>
      <w:tr w:rsidRPr="004B3E18" w:rsidR="005E5F0D" w:rsidTr="72FC596A" w14:paraId="5ECB2890" w14:textId="77777777">
        <w:trPr>
          <w:trHeight w:val="402"/>
        </w:trPr>
        <w:tc>
          <w:tcPr>
            <w:tcW w:w="8635" w:type="dxa"/>
            <w:tcBorders>
              <w:bottom w:val="single" w:color="auto" w:sz="4" w:space="0"/>
            </w:tcBorders>
            <w:shd w:val="clear" w:color="auto" w:fill="auto"/>
            <w:tcMar/>
            <w:vAlign w:val="center"/>
          </w:tcPr>
          <w:p w:rsidRPr="004B3E18" w:rsidR="005E5F0D" w:rsidP="72FC596A" w:rsidRDefault="005E5F0D" w14:paraId="76D9AC4A" w14:textId="77777777">
            <w:pPr>
              <w:tabs>
                <w:tab w:val="left" w:pos="585"/>
              </w:tabs>
              <w:spacing w:before="60" w:after="60"/>
              <w:ind w:left="567" w:hanging="567"/>
              <w:jc w:val="left"/>
              <w:rPr>
                <w:rFonts w:ascii="Arial" w:hAnsi="Arial" w:eastAsia="Arial" w:cs="Arial"/>
              </w:rPr>
            </w:pPr>
            <w:r w:rsidRPr="72FC596A" w:rsidR="005E5F0D">
              <w:rPr>
                <w:rFonts w:ascii="Arial" w:hAnsi="Arial" w:eastAsia="Arial" w:cs="Arial"/>
              </w:rPr>
              <w:t>8</w:t>
            </w:r>
            <w:r w:rsidRPr="72FC596A" w:rsidR="005E5F0D">
              <w:rPr>
                <w:rFonts w:ascii="Arial" w:hAnsi="Arial" w:eastAsia="Arial" w:cs="Arial"/>
              </w:rPr>
              <w:t>.3</w:t>
            </w:r>
            <w:r>
              <w:tab/>
            </w:r>
            <w:r w:rsidRPr="72FC596A" w:rsidR="005E5F0D">
              <w:rPr>
                <w:rFonts w:ascii="Arial" w:hAnsi="Arial" w:eastAsia="Arial" w:cs="Arial"/>
              </w:rPr>
              <w:t xml:space="preserve">the manufacture, trade, release, and/or use of hazardous materials </w:t>
            </w:r>
            <w:r w:rsidRPr="72FC596A" w:rsidR="005E5F0D">
              <w:rPr>
                <w:rFonts w:ascii="Arial" w:hAnsi="Arial" w:eastAsia="Arial" w:cs="Arial"/>
              </w:rPr>
              <w:t xml:space="preserve">and/or </w:t>
            </w:r>
            <w:r w:rsidRPr="72FC596A" w:rsidR="005E5F0D">
              <w:rPr>
                <w:rFonts w:ascii="Arial" w:hAnsi="Arial" w:eastAsia="Arial" w:cs="Arial"/>
              </w:rPr>
              <w:t xml:space="preserve">chemicals? </w:t>
            </w:r>
          </w:p>
        </w:tc>
        <w:tc>
          <w:tcPr>
            <w:tcW w:w="1140" w:type="dxa"/>
            <w:tcBorders>
              <w:bottom w:val="single" w:color="auto" w:sz="4" w:space="0"/>
            </w:tcBorders>
            <w:shd w:val="clear" w:color="auto" w:fill="auto"/>
            <w:tcMar/>
            <w:vAlign w:val="center"/>
          </w:tcPr>
          <w:p w:rsidRPr="004B3E18" w:rsidR="005E5F0D" w:rsidP="72FC596A" w:rsidRDefault="005E5F0D" w14:paraId="17B390EA" w14:textId="438D7837">
            <w:pPr>
              <w:jc w:val="center"/>
              <w:rPr>
                <w:rFonts w:ascii="Arial" w:hAnsi="Arial" w:eastAsia="Arial" w:cs="Arial"/>
                <w:i w:val="0"/>
                <w:iCs w:val="0"/>
              </w:rPr>
            </w:pPr>
            <w:r w:rsidRPr="72FC596A" w:rsidR="4D1FB490">
              <w:rPr>
                <w:rFonts w:ascii="Arial" w:hAnsi="Arial" w:eastAsia="Arial" w:cs="Arial"/>
                <w:i w:val="0"/>
                <w:iCs w:val="0"/>
              </w:rPr>
              <w:t>No</w:t>
            </w:r>
          </w:p>
        </w:tc>
      </w:tr>
      <w:tr w:rsidRPr="004B3E18" w:rsidR="005E5F0D" w:rsidTr="72FC596A" w14:paraId="173F62D3" w14:textId="77777777">
        <w:trPr>
          <w:trHeight w:val="402"/>
        </w:trPr>
        <w:tc>
          <w:tcPr>
            <w:tcW w:w="8635" w:type="dxa"/>
            <w:tcBorders>
              <w:bottom w:val="single" w:color="auto" w:sz="4" w:space="0"/>
            </w:tcBorders>
            <w:shd w:val="clear" w:color="auto" w:fill="auto"/>
            <w:tcMar/>
            <w:vAlign w:val="center"/>
          </w:tcPr>
          <w:p w:rsidRPr="004B3E18" w:rsidR="005E5F0D" w:rsidP="72FC596A" w:rsidRDefault="005E5F0D" w14:paraId="32E0080F" w14:textId="77777777">
            <w:pPr>
              <w:tabs>
                <w:tab w:val="left" w:pos="585"/>
              </w:tabs>
              <w:spacing w:before="60" w:after="60"/>
              <w:ind w:left="567" w:hanging="567"/>
              <w:jc w:val="left"/>
              <w:rPr>
                <w:rFonts w:ascii="Arial" w:hAnsi="Arial" w:eastAsia="Arial" w:cs="Arial"/>
              </w:rPr>
            </w:pPr>
            <w:r w:rsidRPr="72FC596A" w:rsidR="005E5F0D">
              <w:rPr>
                <w:rFonts w:ascii="Arial" w:hAnsi="Arial" w:eastAsia="Arial" w:cs="Arial"/>
              </w:rPr>
              <w:t>8.4</w:t>
            </w:r>
            <w:r>
              <w:tab/>
            </w:r>
            <w:r w:rsidRPr="72FC596A" w:rsidR="005E5F0D">
              <w:rPr>
                <w:rFonts w:ascii="Arial" w:hAnsi="Arial" w:eastAsia="Arial" w:cs="Arial"/>
              </w:rPr>
              <w:t xml:space="preserve">the </w:t>
            </w:r>
            <w:r w:rsidRPr="72FC596A" w:rsidR="005E5F0D">
              <w:rPr>
                <w:rFonts w:ascii="Arial" w:hAnsi="Arial" w:eastAsia="Arial" w:cs="Arial"/>
              </w:rPr>
              <w:t>use of chemicals or materials subject to international bans or phase-outs?</w:t>
            </w:r>
          </w:p>
          <w:p w:rsidR="005E5F0D" w:rsidP="72FC596A" w:rsidRDefault="005E5F0D" w14:paraId="57A208EE" w14:textId="77777777">
            <w:pPr>
              <w:tabs>
                <w:tab w:val="left" w:pos="585"/>
              </w:tabs>
              <w:spacing w:before="60" w:after="60"/>
              <w:ind w:left="567" w:hanging="567"/>
              <w:jc w:val="left"/>
              <w:rPr>
                <w:rFonts w:ascii="Arial" w:hAnsi="Arial" w:eastAsia="Arial" w:cs="Arial"/>
              </w:rPr>
            </w:pPr>
            <w:r>
              <w:rPr>
                <w:rFonts w:eastAsia="Times New Roman"/>
                <w:i/>
              </w:rPr>
              <w:tab/>
            </w:r>
            <w:r w:rsidRPr="72FC596A" w:rsidR="005E5F0D">
              <w:rPr>
                <w:rFonts w:ascii="Arial" w:hAnsi="Arial" w:eastAsia="Arial" w:cs="Arial"/>
                <w:i w:val="1"/>
                <w:iCs w:val="1"/>
              </w:rPr>
              <w:t xml:space="preserve">For example, DDT, PCBs and other chemicals listed in international conventions such as </w:t>
            </w:r>
            <w:r w:rsidRPr="72FC596A" w:rsidR="005E5F0D">
              <w:rPr>
                <w:rFonts w:ascii="Arial" w:hAnsi="Arial" w:eastAsia="Arial" w:cs="Arial"/>
                <w:i w:val="1"/>
                <w:iCs w:val="1"/>
              </w:rPr>
              <w:t xml:space="preserve">the </w:t>
            </w:r>
            <w:hyperlink w:history="1" r:id="R49a4c10820734bdb">
              <w:r w:rsidRPr="72FC596A" w:rsidR="005E5F0D">
                <w:rPr>
                  <w:rStyle w:val="Hyperlink"/>
                  <w:rFonts w:ascii="Arial" w:hAnsi="Arial" w:eastAsia="Arial" w:cs="Arial"/>
                  <w:i w:val="1"/>
                  <w:iCs w:val="1"/>
                </w:rPr>
                <w:t>Montreal Protocol</w:t>
              </w:r>
            </w:hyperlink>
            <w:r w:rsidRPr="72FC596A" w:rsidR="005E5F0D">
              <w:rPr>
                <w:rFonts w:ascii="Arial" w:hAnsi="Arial" w:eastAsia="Arial" w:cs="Arial"/>
                <w:i w:val="1"/>
                <w:iCs w:val="1"/>
              </w:rPr>
              <w:t xml:space="preserve">, </w:t>
            </w:r>
            <w:hyperlink w:history="1" r:id="Ra7ae72610a8c4bcf">
              <w:r w:rsidRPr="72FC596A" w:rsidR="005E5F0D">
                <w:rPr>
                  <w:rStyle w:val="Hyperlink"/>
                  <w:rFonts w:ascii="Arial" w:hAnsi="Arial" w:eastAsia="Arial" w:cs="Arial"/>
                  <w:i w:val="1"/>
                  <w:iCs w:val="1"/>
                </w:rPr>
                <w:t>Minamata Convention</w:t>
              </w:r>
            </w:hyperlink>
            <w:r w:rsidRPr="72FC596A" w:rsidR="005E5F0D">
              <w:rPr>
                <w:rFonts w:ascii="Arial" w:hAnsi="Arial" w:eastAsia="Arial" w:cs="Arial"/>
                <w:i w:val="1"/>
                <w:iCs w:val="1"/>
              </w:rPr>
              <w:t xml:space="preserve">, </w:t>
            </w:r>
            <w:hyperlink w:history="1" r:id="R60a13a41f2fa4e6a">
              <w:r w:rsidRPr="72FC596A" w:rsidR="005E5F0D">
                <w:rPr>
                  <w:rStyle w:val="Hyperlink"/>
                  <w:rFonts w:ascii="Arial" w:hAnsi="Arial" w:eastAsia="Arial" w:cs="Arial"/>
                  <w:i w:val="1"/>
                  <w:iCs w:val="1"/>
                </w:rPr>
                <w:t>Basel Convention</w:t>
              </w:r>
            </w:hyperlink>
            <w:r w:rsidRPr="72FC596A" w:rsidR="005E5F0D">
              <w:rPr>
                <w:rFonts w:ascii="Arial" w:hAnsi="Arial" w:eastAsia="Arial" w:cs="Arial"/>
                <w:i w:val="1"/>
                <w:iCs w:val="1"/>
              </w:rPr>
              <w:t xml:space="preserve">, </w:t>
            </w:r>
            <w:hyperlink w:history="1" r:id="Rd98ca3b44c01483b">
              <w:r w:rsidRPr="72FC596A" w:rsidR="005E5F0D">
                <w:rPr>
                  <w:rStyle w:val="Hyperlink"/>
                  <w:rFonts w:ascii="Arial" w:hAnsi="Arial" w:eastAsia="Arial" w:cs="Arial"/>
                  <w:i w:val="1"/>
                  <w:iCs w:val="1"/>
                </w:rPr>
                <w:t>Rotterdam Convention</w:t>
              </w:r>
            </w:hyperlink>
            <w:r w:rsidRPr="72FC596A" w:rsidR="005E5F0D">
              <w:rPr>
                <w:rFonts w:ascii="Arial" w:hAnsi="Arial" w:eastAsia="Arial" w:cs="Arial"/>
                <w:i w:val="1"/>
                <w:iCs w:val="1"/>
              </w:rPr>
              <w:t xml:space="preserve">, </w:t>
            </w:r>
            <w:hyperlink w:history="1" r:id="Rb4085b7a46394a30">
              <w:r w:rsidRPr="72FC596A" w:rsidR="005E5F0D">
                <w:rPr>
                  <w:rStyle w:val="Hyperlink"/>
                  <w:rFonts w:ascii="Arial" w:hAnsi="Arial" w:eastAsia="Arial" w:cs="Arial"/>
                  <w:i w:val="1"/>
                  <w:iCs w:val="1"/>
                </w:rPr>
                <w:t>Stockholm Convention</w:t>
              </w:r>
            </w:hyperlink>
          </w:p>
        </w:tc>
        <w:tc>
          <w:tcPr>
            <w:tcW w:w="1140" w:type="dxa"/>
            <w:tcBorders>
              <w:bottom w:val="single" w:color="auto" w:sz="4" w:space="0"/>
            </w:tcBorders>
            <w:shd w:val="clear" w:color="auto" w:fill="auto"/>
            <w:tcMar/>
            <w:vAlign w:val="center"/>
          </w:tcPr>
          <w:p w:rsidRPr="004B3E18" w:rsidR="005E5F0D" w:rsidP="72FC596A" w:rsidRDefault="005E5F0D" w14:paraId="7E3D785C" w14:textId="7D6C3F51">
            <w:pPr>
              <w:jc w:val="center"/>
              <w:rPr>
                <w:rFonts w:ascii="Arial" w:hAnsi="Arial" w:eastAsia="Arial" w:cs="Arial"/>
                <w:i w:val="0"/>
                <w:iCs w:val="0"/>
              </w:rPr>
            </w:pPr>
            <w:r w:rsidRPr="72FC596A" w:rsidR="780A427A">
              <w:rPr>
                <w:rFonts w:ascii="Arial" w:hAnsi="Arial" w:eastAsia="Arial" w:cs="Arial"/>
                <w:i w:val="0"/>
                <w:iCs w:val="0"/>
              </w:rPr>
              <w:t>No</w:t>
            </w:r>
          </w:p>
        </w:tc>
      </w:tr>
      <w:tr w:rsidRPr="004B3E18" w:rsidR="005E5F0D" w:rsidTr="72FC596A" w14:paraId="689A9102" w14:textId="77777777">
        <w:tc>
          <w:tcPr>
            <w:tcW w:w="8635" w:type="dxa"/>
            <w:tcBorders>
              <w:bottom w:val="single" w:color="auto" w:sz="4" w:space="0"/>
            </w:tcBorders>
            <w:shd w:val="clear" w:color="auto" w:fill="auto"/>
            <w:tcMar/>
            <w:vAlign w:val="center"/>
          </w:tcPr>
          <w:p w:rsidRPr="004B3E18" w:rsidR="005E5F0D" w:rsidP="72FC596A" w:rsidRDefault="005E5F0D" w14:paraId="75BF06CD" w14:textId="77777777">
            <w:pPr>
              <w:tabs>
                <w:tab w:val="left" w:pos="585"/>
              </w:tabs>
              <w:spacing w:before="60" w:after="60"/>
              <w:ind w:left="567" w:hanging="567"/>
              <w:jc w:val="left"/>
              <w:rPr>
                <w:rFonts w:ascii="Arial" w:hAnsi="Arial" w:eastAsia="Arial" w:cs="Arial"/>
              </w:rPr>
            </w:pPr>
            <w:r w:rsidRPr="72FC596A" w:rsidR="005E5F0D">
              <w:rPr>
                <w:rFonts w:ascii="Arial" w:hAnsi="Arial" w:eastAsia="Arial" w:cs="Arial"/>
              </w:rPr>
              <w:t>8</w:t>
            </w:r>
            <w:r w:rsidRPr="72FC596A" w:rsidR="005E5F0D">
              <w:rPr>
                <w:rFonts w:ascii="Arial" w:hAnsi="Arial" w:eastAsia="Arial" w:cs="Arial"/>
              </w:rPr>
              <w:t>.</w:t>
            </w:r>
            <w:r w:rsidRPr="72FC596A" w:rsidR="005E5F0D">
              <w:rPr>
                <w:rFonts w:ascii="Arial" w:hAnsi="Arial" w:eastAsia="Arial" w:cs="Arial"/>
              </w:rPr>
              <w:t>5</w:t>
            </w:r>
            <w:r w:rsidRPr="72FC596A" w:rsidR="005E5F0D">
              <w:rPr>
                <w:rFonts w:ascii="Arial" w:hAnsi="Arial" w:eastAsia="Arial" w:cs="Arial"/>
              </w:rPr>
              <w:t xml:space="preserve"> </w:t>
            </w:r>
            <w:r>
              <w:tab/>
            </w:r>
            <w:r w:rsidRPr="72FC596A" w:rsidR="005E5F0D">
              <w:rPr>
                <w:rFonts w:ascii="Arial" w:hAnsi="Arial" w:eastAsia="Arial" w:cs="Arial"/>
              </w:rPr>
              <w:t>the application of pesticides that may have a negative effect on the environment or human health?</w:t>
            </w:r>
          </w:p>
        </w:tc>
        <w:tc>
          <w:tcPr>
            <w:tcW w:w="1140" w:type="dxa"/>
            <w:tcBorders>
              <w:bottom w:val="single" w:color="auto" w:sz="4" w:space="0"/>
            </w:tcBorders>
            <w:shd w:val="clear" w:color="auto" w:fill="auto"/>
            <w:tcMar/>
            <w:vAlign w:val="center"/>
          </w:tcPr>
          <w:p w:rsidRPr="004B3E18" w:rsidR="005E5F0D" w:rsidP="72FC596A" w:rsidRDefault="005E5F0D" w14:paraId="3C74D19F" w14:textId="0E2C6B4A">
            <w:pPr>
              <w:tabs>
                <w:tab w:val="left" w:pos="585"/>
              </w:tabs>
              <w:spacing w:before="60" w:after="60"/>
              <w:ind w:left="567" w:hanging="567"/>
              <w:jc w:val="center"/>
              <w:rPr>
                <w:rFonts w:ascii="Arial" w:hAnsi="Arial" w:eastAsia="Arial" w:cs="Arial"/>
                <w:i w:val="0"/>
                <w:iCs w:val="0"/>
              </w:rPr>
            </w:pPr>
            <w:r w:rsidRPr="72FC596A" w:rsidR="4CDD9340">
              <w:rPr>
                <w:rFonts w:ascii="Arial" w:hAnsi="Arial" w:eastAsia="Arial" w:cs="Arial"/>
                <w:i w:val="0"/>
                <w:iCs w:val="0"/>
              </w:rPr>
              <w:t>No</w:t>
            </w:r>
          </w:p>
        </w:tc>
      </w:tr>
      <w:tr w:rsidRPr="004B3E18" w:rsidR="005E5F0D" w:rsidTr="72FC596A" w14:paraId="28C076A8" w14:textId="77777777">
        <w:tc>
          <w:tcPr>
            <w:tcW w:w="8635" w:type="dxa"/>
            <w:tcBorders>
              <w:bottom w:val="single" w:color="auto" w:sz="4" w:space="0"/>
            </w:tcBorders>
            <w:shd w:val="clear" w:color="auto" w:fill="auto"/>
            <w:tcMar/>
            <w:vAlign w:val="center"/>
          </w:tcPr>
          <w:p w:rsidRPr="004B3E18" w:rsidR="005E5F0D" w:rsidP="72FC596A" w:rsidRDefault="005E5F0D" w14:paraId="0CB9E82D" w14:textId="77777777">
            <w:pPr>
              <w:tabs>
                <w:tab w:val="left" w:pos="585"/>
              </w:tabs>
              <w:spacing w:before="60" w:after="60"/>
              <w:ind w:left="567" w:hanging="567"/>
              <w:jc w:val="left"/>
              <w:rPr>
                <w:rFonts w:ascii="Arial" w:hAnsi="Arial" w:eastAsia="Arial" w:cs="Arial"/>
              </w:rPr>
            </w:pPr>
            <w:r w:rsidRPr="72FC596A" w:rsidR="005E5F0D">
              <w:rPr>
                <w:rFonts w:ascii="Arial" w:hAnsi="Arial" w:eastAsia="Arial" w:cs="Arial"/>
              </w:rPr>
              <w:t>8</w:t>
            </w:r>
            <w:r w:rsidRPr="72FC596A" w:rsidR="005E5F0D">
              <w:rPr>
                <w:rFonts w:ascii="Arial" w:hAnsi="Arial" w:eastAsia="Arial" w:cs="Arial"/>
              </w:rPr>
              <w:t>.</w:t>
            </w:r>
            <w:r w:rsidRPr="72FC596A" w:rsidR="005E5F0D">
              <w:rPr>
                <w:rFonts w:ascii="Arial" w:hAnsi="Arial" w:eastAsia="Arial" w:cs="Arial"/>
              </w:rPr>
              <w:t>6</w:t>
            </w:r>
            <w:r>
              <w:tab/>
            </w:r>
            <w:r w:rsidRPr="72FC596A" w:rsidR="005E5F0D">
              <w:rPr>
                <w:rFonts w:ascii="Arial" w:hAnsi="Arial" w:eastAsia="Arial" w:cs="Arial"/>
              </w:rPr>
              <w:t xml:space="preserve">significant consumption of raw materials, energy, and/or water? </w:t>
            </w:r>
          </w:p>
        </w:tc>
        <w:tc>
          <w:tcPr>
            <w:tcW w:w="1140" w:type="dxa"/>
            <w:tcBorders>
              <w:bottom w:val="single" w:color="auto" w:sz="4" w:space="0"/>
            </w:tcBorders>
            <w:shd w:val="clear" w:color="auto" w:fill="auto"/>
            <w:tcMar/>
            <w:vAlign w:val="center"/>
          </w:tcPr>
          <w:p w:rsidRPr="004B3E18" w:rsidR="005E5F0D" w:rsidP="72FC596A" w:rsidRDefault="005E5F0D" w14:paraId="530CAFC8" w14:textId="14ECA062">
            <w:pPr>
              <w:tabs>
                <w:tab w:val="left" w:pos="585"/>
              </w:tabs>
              <w:spacing w:before="60" w:after="60"/>
              <w:ind w:left="567" w:hanging="567"/>
              <w:jc w:val="center"/>
              <w:rPr>
                <w:rFonts w:ascii="Arial" w:hAnsi="Arial" w:eastAsia="Arial" w:cs="Arial"/>
                <w:i w:val="0"/>
                <w:iCs w:val="0"/>
              </w:rPr>
            </w:pPr>
            <w:r w:rsidRPr="72FC596A" w:rsidR="113BC1F8">
              <w:rPr>
                <w:rFonts w:ascii="Arial" w:hAnsi="Arial" w:eastAsia="Arial" w:cs="Arial"/>
                <w:i w:val="0"/>
                <w:iCs w:val="0"/>
              </w:rPr>
              <w:t>No</w:t>
            </w:r>
          </w:p>
        </w:tc>
      </w:tr>
    </w:tbl>
    <w:p w:rsidR="72FC596A" w:rsidP="72FC596A" w:rsidRDefault="72FC596A" w14:paraId="7F49D0FD" w14:textId="07A1358A">
      <w:pPr>
        <w:rPr>
          <w:rFonts w:ascii="Arial" w:hAnsi="Arial" w:eastAsia="Arial" w:cs="Arial"/>
        </w:rPr>
      </w:pPr>
    </w:p>
    <w:p w:rsidR="005E5F0D" w:rsidP="005E5F0D" w:rsidRDefault="005E5F0D" w14:paraId="7A94CD31" w14:textId="77777777">
      <w:pPr>
        <w:rPr>
          <w:b/>
          <w:szCs w:val="20"/>
        </w:rPr>
      </w:pPr>
    </w:p>
    <w:p w:rsidR="00B10E91" w:rsidP="004926E6" w:rsidRDefault="0001237E" w14:paraId="6D9541F6" w14:textId="5E571923"/>
    <w:sectPr w:rsidR="00B10E91" w:rsidSect="00E33A2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26238" w:rsidP="005E5F0D" w:rsidRDefault="00126238" w14:paraId="1760911E" w14:textId="77777777">
      <w:r>
        <w:separator/>
      </w:r>
    </w:p>
  </w:endnote>
  <w:endnote w:type="continuationSeparator" w:id="0">
    <w:p w:rsidR="00126238" w:rsidP="005E5F0D" w:rsidRDefault="00126238" w14:paraId="52C1F64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45 Ligh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inion Pro">
    <w:charset w:val="00"/>
    <w:family w:val="roman"/>
    <w:pitch w:val="variable"/>
    <w:sig w:usb0="60000287" w:usb1="00000001" w:usb2="00000000" w:usb3="00000000" w:csb0="0000019F" w:csb1="00000000"/>
  </w:font>
  <w:font w:name="Segoe UI Symbol">
    <w:altName w:val="Calibri"/>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26238" w:rsidP="005E5F0D" w:rsidRDefault="00126238" w14:paraId="50B5E8C9" w14:textId="77777777">
      <w:r>
        <w:separator/>
      </w:r>
    </w:p>
  </w:footnote>
  <w:footnote w:type="continuationSeparator" w:id="0">
    <w:p w:rsidR="00126238" w:rsidP="005E5F0D" w:rsidRDefault="00126238" w14:paraId="20726A0A" w14:textId="77777777">
      <w:r>
        <w:continuationSeparator/>
      </w:r>
    </w:p>
  </w:footnote>
  <w:footnote w:id="1">
    <w:p w:rsidR="005E5F0D" w:rsidP="005E5F0D" w:rsidRDefault="005E5F0D" w14:paraId="3990B98D" w14:textId="77777777">
      <w:pPr>
        <w:pStyle w:val="FootnoteText"/>
      </w:pPr>
      <w:r>
        <w:rPr>
          <w:rStyle w:val="FootnoteReference"/>
        </w:rPr>
        <w:footnoteRef/>
      </w:r>
      <w:r>
        <w:t xml:space="preserve"> Prohibited </w:t>
      </w:r>
      <w:r w:rsidRPr="00EC185E">
        <w:rPr>
          <w:lang w:val="en-CA"/>
        </w:rPr>
        <w:t xml:space="preserve">grounds of discrimination include race, ethnicity, </w:t>
      </w:r>
      <w:r>
        <w:rPr>
          <w:lang w:val="en-CA"/>
        </w:rPr>
        <w:t>sex</w:t>
      </w:r>
      <w:r w:rsidRPr="00EC185E">
        <w:rPr>
          <w:lang w:val="en-CA"/>
        </w:rPr>
        <w:t xml:space="preserve">, age, language, disability, sexual orientation, </w:t>
      </w:r>
      <w:r>
        <w:rPr>
          <w:lang w:val="en-CA"/>
        </w:rPr>
        <w:t xml:space="preserve">gender identity, </w:t>
      </w:r>
      <w:r w:rsidRPr="00EC185E">
        <w:rPr>
          <w:lang w:val="en-CA"/>
        </w:rPr>
        <w:t>religion, political or other opinion, national or social or geographical origin, property, birth or other status including as an indigenous person or as a member of a minority.</w:t>
      </w:r>
      <w:r>
        <w:rPr>
          <w:lang w:val="en-CA"/>
        </w:rPr>
        <w:t xml:space="preserve"> </w:t>
      </w:r>
      <w:r>
        <w:t>References to “women and men” or similar is understood to include women and men, boys and girls, and other groups discriminated against based on their gender identities, such as transgender and transsexual people.</w:t>
      </w:r>
    </w:p>
  </w:footnote>
  <w:footnote w:id="2">
    <w:p w:rsidR="005E5F0D" w:rsidP="005E5F0D" w:rsidRDefault="005E5F0D" w14:paraId="002B2DAB" w14:textId="77777777">
      <w:pPr>
        <w:pStyle w:val="FootnoteText"/>
      </w:pPr>
      <w:r>
        <w:rPr>
          <w:rStyle w:val="FootnoteReference"/>
        </w:rPr>
        <w:footnoteRef/>
      </w:r>
      <w:r>
        <w:t xml:space="preserve"> See the </w:t>
      </w:r>
      <w:hyperlink w:history="1" r:id="rId1">
        <w:r w:rsidRPr="00DD3E19">
          <w:rPr>
            <w:rStyle w:val="Hyperlink"/>
          </w:rPr>
          <w:t>Convention on Biological Diversity</w:t>
        </w:r>
      </w:hyperlink>
      <w:r>
        <w:t xml:space="preserve"> and its </w:t>
      </w:r>
      <w:hyperlink w:history="1" r:id="rId2">
        <w:r w:rsidRPr="00DD3E19">
          <w:rPr>
            <w:rStyle w:val="Hyperlink"/>
          </w:rPr>
          <w:t>Cartagena Protocol on Biosafety</w:t>
        </w:r>
      </w:hyperlink>
      <w:r>
        <w:t>.</w:t>
      </w:r>
    </w:p>
  </w:footnote>
  <w:footnote w:id="3">
    <w:p w:rsidR="005E5F0D" w:rsidP="005E5F0D" w:rsidRDefault="005E5F0D" w14:paraId="1383ABA0" w14:textId="77777777">
      <w:pPr>
        <w:pStyle w:val="FootnoteText"/>
      </w:pPr>
      <w:r>
        <w:rPr>
          <w:rStyle w:val="FootnoteReference"/>
        </w:rPr>
        <w:footnoteRef/>
      </w:r>
      <w:r>
        <w:t xml:space="preserve"> See the </w:t>
      </w:r>
      <w:hyperlink w:history="1" r:id="rId3">
        <w:r w:rsidRPr="00DD3E19">
          <w:rPr>
            <w:rStyle w:val="Hyperlink"/>
          </w:rPr>
          <w:t>Convention on Biological Diversity</w:t>
        </w:r>
      </w:hyperlink>
      <w:r>
        <w:t xml:space="preserve"> and its </w:t>
      </w:r>
      <w:hyperlink w:history="1" r:id="rId4">
        <w:r w:rsidRPr="00DD3E19">
          <w:rPr>
            <w:rStyle w:val="Hyperlink"/>
          </w:rPr>
          <w:t>Nagoya Protocol</w:t>
        </w:r>
      </w:hyperlink>
      <w:r>
        <w:t xml:space="preserve"> on access and benefit sharing from use of genetic resources.</w:t>
      </w:r>
    </w:p>
  </w:footnote>
  <w:footnote w:id="4">
    <w:p w:rsidR="005E5F0D" w:rsidP="005E5F0D" w:rsidRDefault="005E5F0D" w14:paraId="3D5BDCF0" w14:textId="77777777">
      <w:pPr>
        <w:pStyle w:val="FootnoteText"/>
      </w:pPr>
      <w:r>
        <w:rPr>
          <w:rStyle w:val="FootnoteReference"/>
        </w:rPr>
        <w:footnoteRef/>
      </w:r>
      <w:r>
        <w:t xml:space="preserve"> Forced eviction</w:t>
      </w:r>
      <w:r w:rsidRPr="006C7665">
        <w:t xml:space="preserve"> is defined here as the permanent or temporary removal against their will of individuals, families or communities from the homes and/or land which they occupy, without the provision of, and access to, appropriate forms of legal or other protection. Forced evictions constitute gross violations of a range of internationally recognized human rights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7A7720" w:rsidR="005E5F0D" w:rsidP="007A7720" w:rsidRDefault="005E5F0D" w14:paraId="0837B3C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2811B53"/>
    <w:multiLevelType w:val="multilevel"/>
    <w:tmpl w:val="9508DC0A"/>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820" w:hanging="4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45A216B1"/>
    <w:multiLevelType w:val="multilevel"/>
    <w:tmpl w:val="BE1AA2C4"/>
    <w:lvl w:ilvl="0">
      <w:start w:val="1"/>
      <w:numFmt w:val="upperRoman"/>
      <w:pStyle w:val="Heading1"/>
      <w:lvlText w:val="%1."/>
      <w:lvlJc w:val="righ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48B33827"/>
    <w:multiLevelType w:val="hybridMultilevel"/>
    <w:tmpl w:val="6E16A502"/>
    <w:lvl w:ilvl="0" w:tplc="E55EDE0E">
      <w:start w:val="1"/>
      <w:numFmt w:val="decimal"/>
      <w:pStyle w:val="SESPbodynumbered"/>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hint="default" w:ascii="Arial" w:hAnsi="Arial" w:eastAsia="MS Mincho"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105BA3"/>
    <w:multiLevelType w:val="multilevel"/>
    <w:tmpl w:val="A036C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1">
    <w:abstractNumId w:val="3"/>
  </w:num>
  <w:num w:numId="2">
    <w:abstractNumId w:val="2"/>
  </w:num>
  <w:num w:numId="3">
    <w:abstractNumId w:val="1"/>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6E6"/>
    <w:rsid w:val="0001237E"/>
    <w:rsid w:val="000C1EBA"/>
    <w:rsid w:val="00126238"/>
    <w:rsid w:val="00310069"/>
    <w:rsid w:val="003B3C67"/>
    <w:rsid w:val="003D38CD"/>
    <w:rsid w:val="004926E6"/>
    <w:rsid w:val="0056510F"/>
    <w:rsid w:val="005E0106"/>
    <w:rsid w:val="005E5F0D"/>
    <w:rsid w:val="00631DB8"/>
    <w:rsid w:val="006B1FDF"/>
    <w:rsid w:val="00743A46"/>
    <w:rsid w:val="007C084C"/>
    <w:rsid w:val="00B363D6"/>
    <w:rsid w:val="00BA6DEE"/>
    <w:rsid w:val="00BC574F"/>
    <w:rsid w:val="00CF5B69"/>
    <w:rsid w:val="00D259B7"/>
    <w:rsid w:val="00DB39E0"/>
    <w:rsid w:val="00DD43F9"/>
    <w:rsid w:val="00E33A24"/>
    <w:rsid w:val="00F6755D"/>
    <w:rsid w:val="00F85F6A"/>
    <w:rsid w:val="016B01A3"/>
    <w:rsid w:val="0248CEFA"/>
    <w:rsid w:val="03164EA0"/>
    <w:rsid w:val="033F51FA"/>
    <w:rsid w:val="03AEDF72"/>
    <w:rsid w:val="0491FF06"/>
    <w:rsid w:val="054EC11F"/>
    <w:rsid w:val="05F18464"/>
    <w:rsid w:val="06755B36"/>
    <w:rsid w:val="067A735B"/>
    <w:rsid w:val="06D99B7B"/>
    <w:rsid w:val="0703BAA4"/>
    <w:rsid w:val="0822A00C"/>
    <w:rsid w:val="08C22818"/>
    <w:rsid w:val="092B90D3"/>
    <w:rsid w:val="0A849B7C"/>
    <w:rsid w:val="0AE6BDBE"/>
    <w:rsid w:val="0C608153"/>
    <w:rsid w:val="0D48100B"/>
    <w:rsid w:val="0D8B81A1"/>
    <w:rsid w:val="10F3000F"/>
    <w:rsid w:val="1119ED52"/>
    <w:rsid w:val="113BC1F8"/>
    <w:rsid w:val="117125D6"/>
    <w:rsid w:val="11F9ECF4"/>
    <w:rsid w:val="130BBAF7"/>
    <w:rsid w:val="135C7BEC"/>
    <w:rsid w:val="14A78B58"/>
    <w:rsid w:val="166D96B4"/>
    <w:rsid w:val="17235324"/>
    <w:rsid w:val="172F3126"/>
    <w:rsid w:val="1823B85A"/>
    <w:rsid w:val="18BF2385"/>
    <w:rsid w:val="191408ED"/>
    <w:rsid w:val="19530D7C"/>
    <w:rsid w:val="19D1E61F"/>
    <w:rsid w:val="1A029997"/>
    <w:rsid w:val="1A50DC4C"/>
    <w:rsid w:val="1AA3E218"/>
    <w:rsid w:val="1AAA6734"/>
    <w:rsid w:val="1ACBB4DD"/>
    <w:rsid w:val="1B16CCDC"/>
    <w:rsid w:val="1B1BA38A"/>
    <w:rsid w:val="1EF66D2F"/>
    <w:rsid w:val="205EED22"/>
    <w:rsid w:val="20E7AF53"/>
    <w:rsid w:val="21713C21"/>
    <w:rsid w:val="21B0B995"/>
    <w:rsid w:val="21B3E0C3"/>
    <w:rsid w:val="22351C4B"/>
    <w:rsid w:val="22393D6F"/>
    <w:rsid w:val="2260B123"/>
    <w:rsid w:val="22848F6F"/>
    <w:rsid w:val="22B4D71A"/>
    <w:rsid w:val="22D970CB"/>
    <w:rsid w:val="233688C7"/>
    <w:rsid w:val="23B832DD"/>
    <w:rsid w:val="2433BAF1"/>
    <w:rsid w:val="24D25928"/>
    <w:rsid w:val="254DF88D"/>
    <w:rsid w:val="273425AC"/>
    <w:rsid w:val="27855F44"/>
    <w:rsid w:val="278C72FE"/>
    <w:rsid w:val="2795B35E"/>
    <w:rsid w:val="27CB35D3"/>
    <w:rsid w:val="2809F9EA"/>
    <w:rsid w:val="29C90A42"/>
    <w:rsid w:val="2C1B166A"/>
    <w:rsid w:val="2DEEAC6F"/>
    <w:rsid w:val="2E552B6E"/>
    <w:rsid w:val="2E6B126C"/>
    <w:rsid w:val="2E793B6E"/>
    <w:rsid w:val="2F3F3791"/>
    <w:rsid w:val="3011E4A1"/>
    <w:rsid w:val="30150BCF"/>
    <w:rsid w:val="30F424BC"/>
    <w:rsid w:val="3162A785"/>
    <w:rsid w:val="3189FB34"/>
    <w:rsid w:val="335AED5D"/>
    <w:rsid w:val="33A8D39F"/>
    <w:rsid w:val="33C97493"/>
    <w:rsid w:val="34EDCF2F"/>
    <w:rsid w:val="34F06A78"/>
    <w:rsid w:val="3513AA6F"/>
    <w:rsid w:val="352BB73E"/>
    <w:rsid w:val="35A32BBC"/>
    <w:rsid w:val="35AE6D82"/>
    <w:rsid w:val="36499637"/>
    <w:rsid w:val="36C68CDF"/>
    <w:rsid w:val="36F066D6"/>
    <w:rsid w:val="37224EE4"/>
    <w:rsid w:val="38243EF7"/>
    <w:rsid w:val="39C758BA"/>
    <w:rsid w:val="3AD3644A"/>
    <w:rsid w:val="3B57966C"/>
    <w:rsid w:val="3B5E077B"/>
    <w:rsid w:val="3B69C396"/>
    <w:rsid w:val="3BD33598"/>
    <w:rsid w:val="3BF99E4B"/>
    <w:rsid w:val="3D1171F9"/>
    <w:rsid w:val="3DC9738E"/>
    <w:rsid w:val="3DF4547F"/>
    <w:rsid w:val="3E0DCC09"/>
    <w:rsid w:val="3EA9CF6C"/>
    <w:rsid w:val="3EAD425A"/>
    <w:rsid w:val="3ECAA774"/>
    <w:rsid w:val="3FA3FA96"/>
    <w:rsid w:val="4169DFA0"/>
    <w:rsid w:val="417B6621"/>
    <w:rsid w:val="418E9BA4"/>
    <w:rsid w:val="422B12BB"/>
    <w:rsid w:val="436796B3"/>
    <w:rsid w:val="4374D57B"/>
    <w:rsid w:val="45241A8D"/>
    <w:rsid w:val="456B9498"/>
    <w:rsid w:val="45D7210B"/>
    <w:rsid w:val="4676F0C7"/>
    <w:rsid w:val="469E647B"/>
    <w:rsid w:val="476061AD"/>
    <w:rsid w:val="484BDD7A"/>
    <w:rsid w:val="4863DCC6"/>
    <w:rsid w:val="48D0096D"/>
    <w:rsid w:val="48EF4D55"/>
    <w:rsid w:val="48FC320E"/>
    <w:rsid w:val="4946C877"/>
    <w:rsid w:val="49686411"/>
    <w:rsid w:val="49C043FD"/>
    <w:rsid w:val="4B6B6EA0"/>
    <w:rsid w:val="4BD228AA"/>
    <w:rsid w:val="4C33D2D0"/>
    <w:rsid w:val="4C78045A"/>
    <w:rsid w:val="4CDD9340"/>
    <w:rsid w:val="4D1FB490"/>
    <w:rsid w:val="4D40C0DF"/>
    <w:rsid w:val="4E042E77"/>
    <w:rsid w:val="4E6C022F"/>
    <w:rsid w:val="4E7A277F"/>
    <w:rsid w:val="4EA32AD9"/>
    <w:rsid w:val="4F4657C7"/>
    <w:rsid w:val="50E136DD"/>
    <w:rsid w:val="5110DA40"/>
    <w:rsid w:val="515EECAA"/>
    <w:rsid w:val="5162A959"/>
    <w:rsid w:val="52725ECA"/>
    <w:rsid w:val="52F16CFA"/>
    <w:rsid w:val="52FABD0B"/>
    <w:rsid w:val="534BDF65"/>
    <w:rsid w:val="53553DBD"/>
    <w:rsid w:val="536D0B8B"/>
    <w:rsid w:val="538B63F1"/>
    <w:rsid w:val="545B263D"/>
    <w:rsid w:val="54968D6C"/>
    <w:rsid w:val="54A0CA43"/>
    <w:rsid w:val="551D75EA"/>
    <w:rsid w:val="55B4A800"/>
    <w:rsid w:val="55BCD2EF"/>
    <w:rsid w:val="55CCAE26"/>
    <w:rsid w:val="55FB258E"/>
    <w:rsid w:val="5601643C"/>
    <w:rsid w:val="561A8C99"/>
    <w:rsid w:val="56325DCD"/>
    <w:rsid w:val="56B7D8CF"/>
    <w:rsid w:val="56BD3D32"/>
    <w:rsid w:val="5748CF38"/>
    <w:rsid w:val="57507861"/>
    <w:rsid w:val="577E72FD"/>
    <w:rsid w:val="57931D03"/>
    <w:rsid w:val="579D349D"/>
    <w:rsid w:val="57AC4560"/>
    <w:rsid w:val="5854C30C"/>
    <w:rsid w:val="58590D93"/>
    <w:rsid w:val="5877F2ED"/>
    <w:rsid w:val="58FF1E1B"/>
    <w:rsid w:val="592EED64"/>
    <w:rsid w:val="594EEE36"/>
    <w:rsid w:val="59DC4D0F"/>
    <w:rsid w:val="59ECF06E"/>
    <w:rsid w:val="59F4B570"/>
    <w:rsid w:val="5B781D70"/>
    <w:rsid w:val="5B7D486F"/>
    <w:rsid w:val="5B7E461D"/>
    <w:rsid w:val="5BB0D6A3"/>
    <w:rsid w:val="5C0523D3"/>
    <w:rsid w:val="5C23E984"/>
    <w:rsid w:val="5D249130"/>
    <w:rsid w:val="5D319465"/>
    <w:rsid w:val="5D33E0F3"/>
    <w:rsid w:val="5D618013"/>
    <w:rsid w:val="5D9B5260"/>
    <w:rsid w:val="5E5A667D"/>
    <w:rsid w:val="5EC06191"/>
    <w:rsid w:val="5EE163CB"/>
    <w:rsid w:val="5F2C5901"/>
    <w:rsid w:val="5F315278"/>
    <w:rsid w:val="5F9B07BA"/>
    <w:rsid w:val="5FB28B9B"/>
    <w:rsid w:val="608E5A73"/>
    <w:rsid w:val="612D3692"/>
    <w:rsid w:val="62838B78"/>
    <w:rsid w:val="62C125A4"/>
    <w:rsid w:val="6373D13B"/>
    <w:rsid w:val="645CF605"/>
    <w:rsid w:val="64668C52"/>
    <w:rsid w:val="64F0A2B0"/>
    <w:rsid w:val="652F88A4"/>
    <w:rsid w:val="65439BAC"/>
    <w:rsid w:val="6594EFDD"/>
    <w:rsid w:val="65C7CDCE"/>
    <w:rsid w:val="6611C68A"/>
    <w:rsid w:val="661921FF"/>
    <w:rsid w:val="6636FEBF"/>
    <w:rsid w:val="6638F4EC"/>
    <w:rsid w:val="66D360FC"/>
    <w:rsid w:val="68C2C131"/>
    <w:rsid w:val="694DE065"/>
    <w:rsid w:val="6AA22A38"/>
    <w:rsid w:val="6B8DA9C2"/>
    <w:rsid w:val="6BA6D21F"/>
    <w:rsid w:val="6BFD77FB"/>
    <w:rsid w:val="6CBB0D3E"/>
    <w:rsid w:val="6D31FF21"/>
    <w:rsid w:val="6DED3A21"/>
    <w:rsid w:val="6E47D293"/>
    <w:rsid w:val="6E4F845A"/>
    <w:rsid w:val="714FAB60"/>
    <w:rsid w:val="72CC90FF"/>
    <w:rsid w:val="72FC596A"/>
    <w:rsid w:val="732CE9F1"/>
    <w:rsid w:val="7334E6FE"/>
    <w:rsid w:val="7395E539"/>
    <w:rsid w:val="7412E6FD"/>
    <w:rsid w:val="74A1693A"/>
    <w:rsid w:val="764E04DE"/>
    <w:rsid w:val="7656215E"/>
    <w:rsid w:val="766E231A"/>
    <w:rsid w:val="7708F641"/>
    <w:rsid w:val="775073FD"/>
    <w:rsid w:val="777A3A01"/>
    <w:rsid w:val="77E9521F"/>
    <w:rsid w:val="780A427A"/>
    <w:rsid w:val="7834E249"/>
    <w:rsid w:val="786C2CCA"/>
    <w:rsid w:val="79323565"/>
    <w:rsid w:val="794B1D7E"/>
    <w:rsid w:val="799B7D62"/>
    <w:rsid w:val="7A44FDAC"/>
    <w:rsid w:val="7AB43DD2"/>
    <w:rsid w:val="7B1BEDB0"/>
    <w:rsid w:val="7B83193E"/>
    <w:rsid w:val="7B96E8D3"/>
    <w:rsid w:val="7C589E24"/>
    <w:rsid w:val="7D091B5E"/>
    <w:rsid w:val="7D0D8446"/>
    <w:rsid w:val="7DD2E6BF"/>
    <w:rsid w:val="7E643944"/>
    <w:rsid w:val="7EEA141C"/>
    <w:rsid w:val="7F659995"/>
    <w:rsid w:val="7F84C83D"/>
    <w:rsid w:val="7F940989"/>
    <w:rsid w:val="7FA0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C27B"/>
  <w15:chartTrackingRefBased/>
  <w15:docId w15:val="{E1DB5A94-312E-E443-ADF3-41E69D8A53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Arial" w:hAnsi="Arial" w:cs="Frutiger 45 Light" w:eastAsiaTheme="minorHAnsi"/>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E5F0D"/>
    <w:pPr>
      <w:keepNext/>
      <w:keepLines/>
      <w:numPr>
        <w:numId w:val="3"/>
      </w:numPr>
      <w:spacing w:before="480"/>
      <w:outlineLvl w:val="0"/>
    </w:pPr>
    <w:rPr>
      <w:rFonts w:ascii="Calibri" w:hAnsi="Calibri" w:eastAsia="MS Gothic" w:cs="Times New Roman"/>
      <w:b/>
      <w:bCs/>
      <w:color w:val="345A8A"/>
      <w:sz w:val="32"/>
      <w:szCs w:val="32"/>
      <w:lang w:eastAsia="ja-JP"/>
    </w:rPr>
  </w:style>
  <w:style w:type="paragraph" w:styleId="Heading3">
    <w:name w:val="heading 3"/>
    <w:basedOn w:val="Normal"/>
    <w:next w:val="Normal"/>
    <w:link w:val="Heading3Char"/>
    <w:uiPriority w:val="9"/>
    <w:qFormat/>
    <w:rsid w:val="005E5F0D"/>
    <w:pPr>
      <w:keepNext/>
      <w:keepLines/>
      <w:spacing w:before="200"/>
      <w:ind w:left="360"/>
      <w:outlineLvl w:val="2"/>
    </w:pPr>
    <w:rPr>
      <w:rFonts w:ascii="Calibri" w:hAnsi="Calibri" w:eastAsia="MS Gothic" w:cs="Times New Roman"/>
      <w:b/>
      <w:bCs/>
      <w:color w:val="4F81BD"/>
      <w:sz w:val="20"/>
      <w:szCs w:val="20"/>
      <w:lang w:eastAsia="ja-JP"/>
    </w:rPr>
  </w:style>
  <w:style w:type="paragraph" w:styleId="Heading4">
    <w:name w:val="heading 4"/>
    <w:basedOn w:val="Normal"/>
    <w:next w:val="Normal"/>
    <w:link w:val="Heading4Char"/>
    <w:uiPriority w:val="9"/>
    <w:qFormat/>
    <w:rsid w:val="005E5F0D"/>
    <w:pPr>
      <w:keepNext/>
      <w:keepLines/>
      <w:numPr>
        <w:ilvl w:val="3"/>
        <w:numId w:val="3"/>
      </w:numPr>
      <w:spacing w:before="200"/>
      <w:outlineLvl w:val="3"/>
    </w:pPr>
    <w:rPr>
      <w:rFonts w:ascii="Calibri" w:hAnsi="Calibri" w:eastAsia="MS Gothic" w:cs="Times New Roman"/>
      <w:b/>
      <w:bCs/>
      <w:iCs/>
      <w:color w:val="4F81BD"/>
      <w:sz w:val="22"/>
      <w:szCs w:val="24"/>
      <w:lang w:eastAsia="ja-JP"/>
    </w:rPr>
  </w:style>
  <w:style w:type="paragraph" w:styleId="Heading5">
    <w:name w:val="heading 5"/>
    <w:basedOn w:val="Normal"/>
    <w:next w:val="Normal"/>
    <w:link w:val="Heading5Char"/>
    <w:uiPriority w:val="9"/>
    <w:qFormat/>
    <w:rsid w:val="005E5F0D"/>
    <w:pPr>
      <w:keepNext/>
      <w:keepLines/>
      <w:numPr>
        <w:ilvl w:val="4"/>
        <w:numId w:val="3"/>
      </w:numPr>
      <w:spacing w:before="200"/>
      <w:outlineLvl w:val="4"/>
    </w:pPr>
    <w:rPr>
      <w:rFonts w:ascii="Calibri" w:hAnsi="Calibri" w:eastAsia="MS Gothic" w:cs="Times New Roman"/>
      <w:color w:val="243F60"/>
      <w:sz w:val="20"/>
      <w:szCs w:val="24"/>
      <w:lang w:eastAsia="ja-JP"/>
    </w:rPr>
  </w:style>
  <w:style w:type="paragraph" w:styleId="Heading6">
    <w:name w:val="heading 6"/>
    <w:basedOn w:val="Normal"/>
    <w:next w:val="Normal"/>
    <w:link w:val="Heading6Char"/>
    <w:uiPriority w:val="9"/>
    <w:qFormat/>
    <w:rsid w:val="005E5F0D"/>
    <w:pPr>
      <w:keepNext/>
      <w:keepLines/>
      <w:numPr>
        <w:ilvl w:val="5"/>
        <w:numId w:val="3"/>
      </w:numPr>
      <w:spacing w:before="200"/>
      <w:outlineLvl w:val="5"/>
    </w:pPr>
    <w:rPr>
      <w:rFonts w:ascii="Calibri" w:hAnsi="Calibri" w:eastAsia="MS Gothic" w:cs="Times New Roman"/>
      <w:i/>
      <w:iCs/>
      <w:color w:val="243F60"/>
      <w:sz w:val="20"/>
      <w:szCs w:val="24"/>
      <w:lang w:eastAsia="ja-JP"/>
    </w:rPr>
  </w:style>
  <w:style w:type="paragraph" w:styleId="Heading7">
    <w:name w:val="heading 7"/>
    <w:basedOn w:val="Normal"/>
    <w:next w:val="Normal"/>
    <w:link w:val="Heading7Char"/>
    <w:uiPriority w:val="9"/>
    <w:qFormat/>
    <w:rsid w:val="005E5F0D"/>
    <w:pPr>
      <w:keepNext/>
      <w:keepLines/>
      <w:numPr>
        <w:ilvl w:val="6"/>
        <w:numId w:val="3"/>
      </w:numPr>
      <w:spacing w:before="200"/>
      <w:outlineLvl w:val="6"/>
    </w:pPr>
    <w:rPr>
      <w:rFonts w:ascii="Calibri" w:hAnsi="Calibri" w:eastAsia="MS Gothic" w:cs="Times New Roman"/>
      <w:i/>
      <w:iCs/>
      <w:color w:val="404040"/>
      <w:sz w:val="20"/>
      <w:szCs w:val="24"/>
      <w:lang w:eastAsia="ja-JP"/>
    </w:rPr>
  </w:style>
  <w:style w:type="paragraph" w:styleId="Heading8">
    <w:name w:val="heading 8"/>
    <w:basedOn w:val="Normal"/>
    <w:next w:val="Normal"/>
    <w:link w:val="Heading8Char"/>
    <w:uiPriority w:val="9"/>
    <w:qFormat/>
    <w:rsid w:val="005E5F0D"/>
    <w:pPr>
      <w:keepNext/>
      <w:keepLines/>
      <w:numPr>
        <w:ilvl w:val="7"/>
        <w:numId w:val="3"/>
      </w:numPr>
      <w:spacing w:before="200"/>
      <w:outlineLvl w:val="7"/>
    </w:pPr>
    <w:rPr>
      <w:rFonts w:ascii="Calibri" w:hAnsi="Calibri" w:eastAsia="MS Gothic" w:cs="Times New Roman"/>
      <w:color w:val="404040"/>
      <w:sz w:val="20"/>
      <w:szCs w:val="20"/>
      <w:lang w:eastAsia="ja-JP"/>
    </w:rPr>
  </w:style>
  <w:style w:type="paragraph" w:styleId="Heading9">
    <w:name w:val="heading 9"/>
    <w:basedOn w:val="Normal"/>
    <w:next w:val="Normal"/>
    <w:link w:val="Heading9Char"/>
    <w:uiPriority w:val="9"/>
    <w:qFormat/>
    <w:rsid w:val="005E5F0D"/>
    <w:pPr>
      <w:keepNext/>
      <w:keepLines/>
      <w:numPr>
        <w:ilvl w:val="8"/>
        <w:numId w:val="3"/>
      </w:numPr>
      <w:spacing w:before="200"/>
      <w:outlineLvl w:val="8"/>
    </w:pPr>
    <w:rPr>
      <w:rFonts w:ascii="Calibri" w:hAnsi="Calibri" w:eastAsia="MS Gothic" w:cs="Times New Roman"/>
      <w:i/>
      <w:iCs/>
      <w:color w:val="404040"/>
      <w:sz w:val="20"/>
      <w:szCs w:val="20"/>
      <w:lang w:eastAsia="ja-JP"/>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4926E6"/>
    <w:pPr>
      <w:spacing w:before="100" w:beforeAutospacing="1" w:after="100"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5E5F0D"/>
    <w:rPr>
      <w:rFonts w:ascii="Times New Roman" w:hAnsi="Times New Roman" w:cs="Times New Roman"/>
    </w:rPr>
  </w:style>
  <w:style w:type="character" w:styleId="BalloonTextChar" w:customStyle="1">
    <w:name w:val="Balloon Text Char"/>
    <w:basedOn w:val="DefaultParagraphFont"/>
    <w:link w:val="BalloonText"/>
    <w:uiPriority w:val="99"/>
    <w:semiHidden/>
    <w:rsid w:val="005E5F0D"/>
    <w:rPr>
      <w:rFonts w:ascii="Times New Roman" w:hAnsi="Times New Roman" w:cs="Times New Roman"/>
    </w:rPr>
  </w:style>
  <w:style w:type="character" w:styleId="Heading1Char" w:customStyle="1">
    <w:name w:val="Heading 1 Char"/>
    <w:basedOn w:val="DefaultParagraphFont"/>
    <w:link w:val="Heading1"/>
    <w:uiPriority w:val="9"/>
    <w:rsid w:val="005E5F0D"/>
    <w:rPr>
      <w:rFonts w:ascii="Calibri" w:hAnsi="Calibri" w:eastAsia="MS Gothic" w:cs="Times New Roman"/>
      <w:b/>
      <w:bCs/>
      <w:color w:val="345A8A"/>
      <w:sz w:val="32"/>
      <w:szCs w:val="32"/>
      <w:lang w:eastAsia="ja-JP"/>
    </w:rPr>
  </w:style>
  <w:style w:type="character" w:styleId="Heading3Char" w:customStyle="1">
    <w:name w:val="Heading 3 Char"/>
    <w:basedOn w:val="DefaultParagraphFont"/>
    <w:link w:val="Heading3"/>
    <w:uiPriority w:val="9"/>
    <w:rsid w:val="005E5F0D"/>
    <w:rPr>
      <w:rFonts w:ascii="Calibri" w:hAnsi="Calibri" w:eastAsia="MS Gothic" w:cs="Times New Roman"/>
      <w:b/>
      <w:bCs/>
      <w:color w:val="4F81BD"/>
      <w:sz w:val="20"/>
      <w:szCs w:val="20"/>
      <w:lang w:eastAsia="ja-JP"/>
    </w:rPr>
  </w:style>
  <w:style w:type="character" w:styleId="Heading4Char" w:customStyle="1">
    <w:name w:val="Heading 4 Char"/>
    <w:basedOn w:val="DefaultParagraphFont"/>
    <w:link w:val="Heading4"/>
    <w:uiPriority w:val="9"/>
    <w:rsid w:val="005E5F0D"/>
    <w:rPr>
      <w:rFonts w:ascii="Calibri" w:hAnsi="Calibri" w:eastAsia="MS Gothic" w:cs="Times New Roman"/>
      <w:b/>
      <w:bCs/>
      <w:iCs/>
      <w:color w:val="4F81BD"/>
      <w:sz w:val="22"/>
      <w:szCs w:val="24"/>
      <w:lang w:eastAsia="ja-JP"/>
    </w:rPr>
  </w:style>
  <w:style w:type="character" w:styleId="Heading5Char" w:customStyle="1">
    <w:name w:val="Heading 5 Char"/>
    <w:basedOn w:val="DefaultParagraphFont"/>
    <w:link w:val="Heading5"/>
    <w:uiPriority w:val="9"/>
    <w:rsid w:val="005E5F0D"/>
    <w:rPr>
      <w:rFonts w:ascii="Calibri" w:hAnsi="Calibri" w:eastAsia="MS Gothic" w:cs="Times New Roman"/>
      <w:color w:val="243F60"/>
      <w:sz w:val="20"/>
      <w:szCs w:val="24"/>
      <w:lang w:eastAsia="ja-JP"/>
    </w:rPr>
  </w:style>
  <w:style w:type="character" w:styleId="Heading6Char" w:customStyle="1">
    <w:name w:val="Heading 6 Char"/>
    <w:basedOn w:val="DefaultParagraphFont"/>
    <w:link w:val="Heading6"/>
    <w:uiPriority w:val="9"/>
    <w:rsid w:val="005E5F0D"/>
    <w:rPr>
      <w:rFonts w:ascii="Calibri" w:hAnsi="Calibri" w:eastAsia="MS Gothic" w:cs="Times New Roman"/>
      <w:i/>
      <w:iCs/>
      <w:color w:val="243F60"/>
      <w:sz w:val="20"/>
      <w:szCs w:val="24"/>
      <w:lang w:eastAsia="ja-JP"/>
    </w:rPr>
  </w:style>
  <w:style w:type="character" w:styleId="Heading7Char" w:customStyle="1">
    <w:name w:val="Heading 7 Char"/>
    <w:basedOn w:val="DefaultParagraphFont"/>
    <w:link w:val="Heading7"/>
    <w:uiPriority w:val="9"/>
    <w:rsid w:val="005E5F0D"/>
    <w:rPr>
      <w:rFonts w:ascii="Calibri" w:hAnsi="Calibri" w:eastAsia="MS Gothic" w:cs="Times New Roman"/>
      <w:i/>
      <w:iCs/>
      <w:color w:val="404040"/>
      <w:sz w:val="20"/>
      <w:szCs w:val="24"/>
      <w:lang w:eastAsia="ja-JP"/>
    </w:rPr>
  </w:style>
  <w:style w:type="character" w:styleId="Heading8Char" w:customStyle="1">
    <w:name w:val="Heading 8 Char"/>
    <w:basedOn w:val="DefaultParagraphFont"/>
    <w:link w:val="Heading8"/>
    <w:uiPriority w:val="9"/>
    <w:rsid w:val="005E5F0D"/>
    <w:rPr>
      <w:rFonts w:ascii="Calibri" w:hAnsi="Calibri" w:eastAsia="MS Gothic" w:cs="Times New Roman"/>
      <w:color w:val="404040"/>
      <w:sz w:val="20"/>
      <w:szCs w:val="20"/>
      <w:lang w:eastAsia="ja-JP"/>
    </w:rPr>
  </w:style>
  <w:style w:type="character" w:styleId="Heading9Char" w:customStyle="1">
    <w:name w:val="Heading 9 Char"/>
    <w:basedOn w:val="DefaultParagraphFont"/>
    <w:link w:val="Heading9"/>
    <w:uiPriority w:val="9"/>
    <w:rsid w:val="005E5F0D"/>
    <w:rPr>
      <w:rFonts w:ascii="Calibri" w:hAnsi="Calibri" w:eastAsia="MS Gothic" w:cs="Times New Roman"/>
      <w:i/>
      <w:iCs/>
      <w:color w:val="404040"/>
      <w:sz w:val="20"/>
      <w:szCs w:val="20"/>
      <w:lang w:eastAsia="ja-JP"/>
    </w:rPr>
  </w:style>
  <w:style w:type="paragraph" w:styleId="ColorfulList-Accent11" w:customStyle="1">
    <w:name w:val="Colorful List - Accent 11"/>
    <w:basedOn w:val="Normal"/>
    <w:qFormat/>
    <w:rsid w:val="005E5F0D"/>
    <w:pPr>
      <w:ind w:left="720"/>
      <w:contextualSpacing/>
    </w:pPr>
    <w:rPr>
      <w:rFonts w:ascii="Calibri" w:hAnsi="Calibri" w:eastAsia="MS Mincho" w:cs="Times New Roman"/>
      <w:sz w:val="20"/>
      <w:szCs w:val="24"/>
      <w:lang w:eastAsia="ja-JP"/>
    </w:rPr>
  </w:style>
  <w:style w:type="paragraph" w:styleId="FootnoteText">
    <w:name w:val="footnote text"/>
    <w:aliases w:val="Footnote Text Char Char Char,Footnote Text Char Char Char Char Char Char Char,Footnote Text Char Char Char Char Char,Footnote Text Char Char Char Char Char Char,Footnote Text Char Char Char Char Ch Char,Footnotes,Geneva 9,Font: Geneva 9,f"/>
    <w:basedOn w:val="Normal"/>
    <w:link w:val="FootnoteTextChar"/>
    <w:unhideWhenUsed/>
    <w:rsid w:val="005E5F0D"/>
    <w:rPr>
      <w:rFonts w:ascii="Calibri" w:hAnsi="Calibri" w:eastAsia="MS Mincho" w:cs="Times New Roman"/>
      <w:szCs w:val="24"/>
      <w:lang w:eastAsia="ja-JP"/>
    </w:rPr>
  </w:style>
  <w:style w:type="character" w:styleId="FootnoteTextChar" w:customStyle="1">
    <w:name w:val="Footnote Text Char"/>
    <w:aliases w:val="Footnote Text Char Char Char Char,Footnote Text Char Char Char Char Char Char Char Char,Footnote Text Char Char Char Char Char Char1,Footnote Text Char Char Char Char Char Char Char1,Footnote Text Char Char Char Char Ch Char Char"/>
    <w:basedOn w:val="DefaultParagraphFont"/>
    <w:link w:val="FootnoteText"/>
    <w:rsid w:val="005E5F0D"/>
    <w:rPr>
      <w:rFonts w:ascii="Calibri" w:hAnsi="Calibri" w:eastAsia="MS Mincho" w:cs="Times New Roman"/>
      <w:szCs w:val="24"/>
      <w:lang w:eastAsia="ja-JP"/>
    </w:rPr>
  </w:style>
  <w:style w:type="character" w:styleId="FootnoteReference">
    <w:name w:val="footnote reference"/>
    <w:aliases w:val="16 Point,Superscript 6 Point"/>
    <w:unhideWhenUsed/>
    <w:rsid w:val="005E5F0D"/>
    <w:rPr>
      <w:rFonts w:ascii="Calibri" w:hAnsi="Calibri"/>
      <w:sz w:val="18"/>
      <w:vertAlign w:val="superscript"/>
    </w:rPr>
  </w:style>
  <w:style w:type="character" w:styleId="Hyperlink">
    <w:name w:val="Hyperlink"/>
    <w:uiPriority w:val="99"/>
    <w:unhideWhenUsed/>
    <w:rsid w:val="005E5F0D"/>
    <w:rPr>
      <w:color w:val="0000FF"/>
      <w:u w:val="single"/>
    </w:rPr>
  </w:style>
  <w:style w:type="paragraph" w:styleId="SESPbodynumbered" w:customStyle="1">
    <w:name w:val="SESP body numbered"/>
    <w:basedOn w:val="Normal"/>
    <w:qFormat/>
    <w:rsid w:val="005E5F0D"/>
    <w:pPr>
      <w:numPr>
        <w:numId w:val="2"/>
      </w:numPr>
      <w:tabs>
        <w:tab w:val="left" w:pos="360"/>
      </w:tabs>
      <w:spacing w:before="120" w:after="120" w:line="264" w:lineRule="auto"/>
    </w:pPr>
    <w:rPr>
      <w:rFonts w:ascii="Calibri" w:hAnsi="Calibri" w:eastAsia="MS Mincho" w:cs="Times New Roman"/>
      <w:sz w:val="20"/>
      <w:szCs w:val="20"/>
      <w:lang w:eastAsia="ja-JP"/>
    </w:rPr>
  </w:style>
  <w:style w:type="paragraph" w:styleId="Header">
    <w:name w:val="header"/>
    <w:basedOn w:val="Normal"/>
    <w:link w:val="HeaderChar"/>
    <w:uiPriority w:val="99"/>
    <w:unhideWhenUsed/>
    <w:rsid w:val="005E5F0D"/>
    <w:pPr>
      <w:tabs>
        <w:tab w:val="center" w:pos="4680"/>
        <w:tab w:val="right" w:pos="9360"/>
      </w:tabs>
    </w:pPr>
    <w:rPr>
      <w:rFonts w:ascii="Calibri" w:hAnsi="Calibri" w:eastAsia="MS Mincho" w:cs="Times New Roman"/>
      <w:sz w:val="20"/>
      <w:szCs w:val="24"/>
      <w:lang w:eastAsia="ja-JP"/>
    </w:rPr>
  </w:style>
  <w:style w:type="character" w:styleId="HeaderChar" w:customStyle="1">
    <w:name w:val="Header Char"/>
    <w:basedOn w:val="DefaultParagraphFont"/>
    <w:link w:val="Header"/>
    <w:uiPriority w:val="99"/>
    <w:rsid w:val="005E5F0D"/>
    <w:rPr>
      <w:rFonts w:ascii="Calibri" w:hAnsi="Calibri" w:eastAsia="MS Mincho" w:cs="Times New Roman"/>
      <w:sz w:val="20"/>
      <w:szCs w:val="24"/>
      <w:lang w:eastAsia="ja-JP"/>
    </w:rPr>
  </w:style>
  <w:style w:type="character" w:styleId="FollowedHyperlink">
    <w:name w:val="FollowedHyperlink"/>
    <w:basedOn w:val="DefaultParagraphFont"/>
    <w:uiPriority w:val="99"/>
    <w:semiHidden/>
    <w:unhideWhenUsed/>
    <w:rsid w:val="00DD43F9"/>
    <w:rPr>
      <w:color w:val="954F72" w:themeColor="followedHyperlink"/>
      <w:u w:val="single"/>
    </w:rPr>
  </w:style>
  <w:style xmlns:w14="http://schemas.microsoft.com/office/word/2010/wordml" xmlns:mc="http://schemas.openxmlformats.org/markup-compatibility/2006" xmlns:w="http://schemas.openxmlformats.org/wordprocessingml/2006/main" w:type="character" w:styleId="IntenseEmphasis" mc:Ignorable="w14">
    <w:name xmlns:w="http://schemas.openxmlformats.org/wordprocessingml/2006/main" w:val="Intense Emphasis"/>
    <w:basedOn xmlns:w="http://schemas.openxmlformats.org/wordprocessingml/2006/main" w:val="DefaultParagraphFont"/>
    <w:uiPriority xmlns:w="http://schemas.openxmlformats.org/wordprocessingml/2006/main" w:val="21"/>
    <w:qFormat xmlns:w="http://schemas.openxmlformats.org/wordprocessingml/2006/main"/>
    <w:rPr xmlns:w="http://schemas.openxmlformats.org/wordprocessingml/2006/main">
      <w:i/>
      <w:iCs/>
      <w:color w:val="5B9BD5" w:themeColor="accent1"/>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798901">
      <w:bodyDiv w:val="1"/>
      <w:marLeft w:val="0"/>
      <w:marRight w:val="0"/>
      <w:marTop w:val="0"/>
      <w:marBottom w:val="0"/>
      <w:divBdr>
        <w:top w:val="none" w:sz="0" w:space="0" w:color="auto"/>
        <w:left w:val="none" w:sz="0" w:space="0" w:color="auto"/>
        <w:bottom w:val="none" w:sz="0" w:space="0" w:color="auto"/>
        <w:right w:val="none" w:sz="0" w:space="0" w:color="auto"/>
      </w:divBdr>
      <w:divsChild>
        <w:div w:id="97722498">
          <w:marLeft w:val="0"/>
          <w:marRight w:val="0"/>
          <w:marTop w:val="0"/>
          <w:marBottom w:val="0"/>
          <w:divBdr>
            <w:top w:val="none" w:sz="0" w:space="0" w:color="auto"/>
            <w:left w:val="none" w:sz="0" w:space="0" w:color="auto"/>
            <w:bottom w:val="none" w:sz="0" w:space="0" w:color="auto"/>
            <w:right w:val="none" w:sz="0" w:space="0" w:color="auto"/>
          </w:divBdr>
          <w:divsChild>
            <w:div w:id="1161195268">
              <w:marLeft w:val="0"/>
              <w:marRight w:val="0"/>
              <w:marTop w:val="0"/>
              <w:marBottom w:val="0"/>
              <w:divBdr>
                <w:top w:val="none" w:sz="0" w:space="0" w:color="auto"/>
                <w:left w:val="none" w:sz="0" w:space="0" w:color="auto"/>
                <w:bottom w:val="none" w:sz="0" w:space="0" w:color="auto"/>
                <w:right w:val="none" w:sz="0" w:space="0" w:color="auto"/>
              </w:divBdr>
              <w:divsChild>
                <w:div w:id="12012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05900">
      <w:bodyDiv w:val="1"/>
      <w:marLeft w:val="0"/>
      <w:marRight w:val="0"/>
      <w:marTop w:val="0"/>
      <w:marBottom w:val="0"/>
      <w:divBdr>
        <w:top w:val="none" w:sz="0" w:space="0" w:color="auto"/>
        <w:left w:val="none" w:sz="0" w:space="0" w:color="auto"/>
        <w:bottom w:val="none" w:sz="0" w:space="0" w:color="auto"/>
        <w:right w:val="none" w:sz="0" w:space="0" w:color="auto"/>
      </w:divBdr>
      <w:divsChild>
        <w:div w:id="594677814">
          <w:marLeft w:val="0"/>
          <w:marRight w:val="0"/>
          <w:marTop w:val="0"/>
          <w:marBottom w:val="0"/>
          <w:divBdr>
            <w:top w:val="none" w:sz="0" w:space="0" w:color="auto"/>
            <w:left w:val="none" w:sz="0" w:space="0" w:color="auto"/>
            <w:bottom w:val="none" w:sz="0" w:space="0" w:color="auto"/>
            <w:right w:val="none" w:sz="0" w:space="0" w:color="auto"/>
          </w:divBdr>
          <w:divsChild>
            <w:div w:id="2033875475">
              <w:marLeft w:val="0"/>
              <w:marRight w:val="0"/>
              <w:marTop w:val="0"/>
              <w:marBottom w:val="0"/>
              <w:divBdr>
                <w:top w:val="none" w:sz="0" w:space="0" w:color="auto"/>
                <w:left w:val="none" w:sz="0" w:space="0" w:color="auto"/>
                <w:bottom w:val="none" w:sz="0" w:space="0" w:color="auto"/>
                <w:right w:val="none" w:sz="0" w:space="0" w:color="auto"/>
              </w:divBdr>
            </w:div>
            <w:div w:id="1626423570">
              <w:marLeft w:val="0"/>
              <w:marRight w:val="0"/>
              <w:marTop w:val="0"/>
              <w:marBottom w:val="0"/>
              <w:divBdr>
                <w:top w:val="none" w:sz="0" w:space="0" w:color="auto"/>
                <w:left w:val="none" w:sz="0" w:space="0" w:color="auto"/>
                <w:bottom w:val="none" w:sz="0" w:space="0" w:color="auto"/>
                <w:right w:val="none" w:sz="0" w:space="0" w:color="auto"/>
              </w:divBdr>
              <w:divsChild>
                <w:div w:id="952204159">
                  <w:marLeft w:val="0"/>
                  <w:marRight w:val="0"/>
                  <w:marTop w:val="0"/>
                  <w:marBottom w:val="0"/>
                  <w:divBdr>
                    <w:top w:val="none" w:sz="0" w:space="0" w:color="auto"/>
                    <w:left w:val="none" w:sz="0" w:space="0" w:color="auto"/>
                    <w:bottom w:val="none" w:sz="0" w:space="0" w:color="auto"/>
                    <w:right w:val="none" w:sz="0" w:space="0" w:color="auto"/>
                  </w:divBdr>
                  <w:divsChild>
                    <w:div w:id="1274943391">
                      <w:marLeft w:val="0"/>
                      <w:marRight w:val="0"/>
                      <w:marTop w:val="0"/>
                      <w:marBottom w:val="0"/>
                      <w:divBdr>
                        <w:top w:val="none" w:sz="0" w:space="0" w:color="auto"/>
                        <w:left w:val="none" w:sz="0" w:space="0" w:color="auto"/>
                        <w:bottom w:val="none" w:sz="0" w:space="0" w:color="auto"/>
                        <w:right w:val="none" w:sz="0" w:space="0" w:color="auto"/>
                      </w:divBdr>
                      <w:divsChild>
                        <w:div w:id="2114355122">
                          <w:marLeft w:val="0"/>
                          <w:marRight w:val="0"/>
                          <w:marTop w:val="0"/>
                          <w:marBottom w:val="0"/>
                          <w:divBdr>
                            <w:top w:val="none" w:sz="0" w:space="0" w:color="auto"/>
                            <w:left w:val="none" w:sz="0" w:space="0" w:color="auto"/>
                            <w:bottom w:val="none" w:sz="0" w:space="0" w:color="auto"/>
                            <w:right w:val="none" w:sz="0" w:space="0" w:color="auto"/>
                          </w:divBdr>
                        </w:div>
                        <w:div w:id="491527238">
                          <w:marLeft w:val="0"/>
                          <w:marRight w:val="0"/>
                          <w:marTop w:val="0"/>
                          <w:marBottom w:val="0"/>
                          <w:divBdr>
                            <w:top w:val="none" w:sz="0" w:space="0" w:color="auto"/>
                            <w:left w:val="none" w:sz="0" w:space="0" w:color="auto"/>
                            <w:bottom w:val="none" w:sz="0" w:space="0" w:color="auto"/>
                            <w:right w:val="none" w:sz="0" w:space="0" w:color="auto"/>
                          </w:divBdr>
                        </w:div>
                        <w:div w:id="14304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78868">
              <w:marLeft w:val="0"/>
              <w:marRight w:val="0"/>
              <w:marTop w:val="0"/>
              <w:marBottom w:val="0"/>
              <w:divBdr>
                <w:top w:val="none" w:sz="0" w:space="0" w:color="auto"/>
                <w:left w:val="none" w:sz="0" w:space="0" w:color="auto"/>
                <w:bottom w:val="none" w:sz="0" w:space="0" w:color="auto"/>
                <w:right w:val="none" w:sz="0" w:space="0" w:color="auto"/>
              </w:divBdr>
              <w:divsChild>
                <w:div w:id="1989632511">
                  <w:marLeft w:val="0"/>
                  <w:marRight w:val="0"/>
                  <w:marTop w:val="0"/>
                  <w:marBottom w:val="0"/>
                  <w:divBdr>
                    <w:top w:val="none" w:sz="0" w:space="0" w:color="auto"/>
                    <w:left w:val="none" w:sz="0" w:space="0" w:color="auto"/>
                    <w:bottom w:val="none" w:sz="0" w:space="0" w:color="auto"/>
                    <w:right w:val="none" w:sz="0" w:space="0" w:color="auto"/>
                  </w:divBdr>
                  <w:divsChild>
                    <w:div w:id="97800214">
                      <w:marLeft w:val="0"/>
                      <w:marRight w:val="0"/>
                      <w:marTop w:val="0"/>
                      <w:marBottom w:val="0"/>
                      <w:divBdr>
                        <w:top w:val="none" w:sz="0" w:space="0" w:color="auto"/>
                        <w:left w:val="none" w:sz="0" w:space="0" w:color="auto"/>
                        <w:bottom w:val="none" w:sz="0" w:space="0" w:color="auto"/>
                        <w:right w:val="none" w:sz="0" w:space="0" w:color="auto"/>
                      </w:divBdr>
                      <w:divsChild>
                        <w:div w:id="780996949">
                          <w:marLeft w:val="0"/>
                          <w:marRight w:val="0"/>
                          <w:marTop w:val="0"/>
                          <w:marBottom w:val="0"/>
                          <w:divBdr>
                            <w:top w:val="none" w:sz="0" w:space="0" w:color="auto"/>
                            <w:left w:val="none" w:sz="0" w:space="0" w:color="auto"/>
                            <w:bottom w:val="none" w:sz="0" w:space="0" w:color="auto"/>
                            <w:right w:val="none" w:sz="0" w:space="0" w:color="auto"/>
                          </w:divBdr>
                          <w:divsChild>
                            <w:div w:id="1594505868">
                              <w:marLeft w:val="0"/>
                              <w:marRight w:val="0"/>
                              <w:marTop w:val="0"/>
                              <w:marBottom w:val="0"/>
                              <w:divBdr>
                                <w:top w:val="none" w:sz="0" w:space="0" w:color="auto"/>
                                <w:left w:val="none" w:sz="0" w:space="0" w:color="auto"/>
                                <w:bottom w:val="none" w:sz="0" w:space="0" w:color="auto"/>
                                <w:right w:val="none" w:sz="0" w:space="0" w:color="auto"/>
                              </w:divBdr>
                              <w:divsChild>
                                <w:div w:id="1230455609">
                                  <w:marLeft w:val="0"/>
                                  <w:marRight w:val="0"/>
                                  <w:marTop w:val="0"/>
                                  <w:marBottom w:val="0"/>
                                  <w:divBdr>
                                    <w:top w:val="none" w:sz="0" w:space="0" w:color="auto"/>
                                    <w:left w:val="none" w:sz="0" w:space="0" w:color="auto"/>
                                    <w:bottom w:val="none" w:sz="0" w:space="0" w:color="auto"/>
                                    <w:right w:val="none" w:sz="0" w:space="0" w:color="auto"/>
                                  </w:divBdr>
                                  <w:divsChild>
                                    <w:div w:id="173605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864528">
              <w:marLeft w:val="0"/>
              <w:marRight w:val="0"/>
              <w:marTop w:val="0"/>
              <w:marBottom w:val="0"/>
              <w:divBdr>
                <w:top w:val="none" w:sz="0" w:space="0" w:color="auto"/>
                <w:left w:val="none" w:sz="0" w:space="0" w:color="auto"/>
                <w:bottom w:val="none" w:sz="0" w:space="0" w:color="auto"/>
                <w:right w:val="none" w:sz="0" w:space="0" w:color="auto"/>
              </w:divBdr>
              <w:divsChild>
                <w:div w:id="2021270687">
                  <w:marLeft w:val="0"/>
                  <w:marRight w:val="0"/>
                  <w:marTop w:val="0"/>
                  <w:marBottom w:val="0"/>
                  <w:divBdr>
                    <w:top w:val="none" w:sz="0" w:space="0" w:color="auto"/>
                    <w:left w:val="none" w:sz="0" w:space="0" w:color="auto"/>
                    <w:bottom w:val="none" w:sz="0" w:space="0" w:color="auto"/>
                    <w:right w:val="none" w:sz="0" w:space="0" w:color="auto"/>
                  </w:divBdr>
                  <w:divsChild>
                    <w:div w:id="986665576">
                      <w:marLeft w:val="0"/>
                      <w:marRight w:val="0"/>
                      <w:marTop w:val="0"/>
                      <w:marBottom w:val="0"/>
                      <w:divBdr>
                        <w:top w:val="none" w:sz="0" w:space="0" w:color="auto"/>
                        <w:left w:val="none" w:sz="0" w:space="0" w:color="auto"/>
                        <w:bottom w:val="none" w:sz="0" w:space="0" w:color="auto"/>
                        <w:right w:val="none" w:sz="0" w:space="0" w:color="auto"/>
                      </w:divBdr>
                      <w:divsChild>
                        <w:div w:id="882474138">
                          <w:marLeft w:val="0"/>
                          <w:marRight w:val="0"/>
                          <w:marTop w:val="0"/>
                          <w:marBottom w:val="0"/>
                          <w:divBdr>
                            <w:top w:val="none" w:sz="0" w:space="0" w:color="auto"/>
                            <w:left w:val="none" w:sz="0" w:space="0" w:color="auto"/>
                            <w:bottom w:val="none" w:sz="0" w:space="0" w:color="auto"/>
                            <w:right w:val="none" w:sz="0" w:space="0" w:color="auto"/>
                          </w:divBdr>
                        </w:div>
                        <w:div w:id="364254910">
                          <w:marLeft w:val="0"/>
                          <w:marRight w:val="0"/>
                          <w:marTop w:val="0"/>
                          <w:marBottom w:val="0"/>
                          <w:divBdr>
                            <w:top w:val="none" w:sz="0" w:space="0" w:color="auto"/>
                            <w:left w:val="none" w:sz="0" w:space="0" w:color="auto"/>
                            <w:bottom w:val="none" w:sz="0" w:space="0" w:color="auto"/>
                            <w:right w:val="none" w:sz="0" w:space="0" w:color="auto"/>
                          </w:divBdr>
                        </w:div>
                        <w:div w:id="15591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636702">
              <w:marLeft w:val="0"/>
              <w:marRight w:val="0"/>
              <w:marTop w:val="0"/>
              <w:marBottom w:val="0"/>
              <w:divBdr>
                <w:top w:val="none" w:sz="0" w:space="0" w:color="auto"/>
                <w:left w:val="none" w:sz="0" w:space="0" w:color="auto"/>
                <w:bottom w:val="none" w:sz="0" w:space="0" w:color="auto"/>
                <w:right w:val="none" w:sz="0" w:space="0" w:color="auto"/>
              </w:divBdr>
              <w:divsChild>
                <w:div w:id="1459452023">
                  <w:marLeft w:val="0"/>
                  <w:marRight w:val="0"/>
                  <w:marTop w:val="0"/>
                  <w:marBottom w:val="0"/>
                  <w:divBdr>
                    <w:top w:val="none" w:sz="0" w:space="0" w:color="auto"/>
                    <w:left w:val="none" w:sz="0" w:space="0" w:color="auto"/>
                    <w:bottom w:val="none" w:sz="0" w:space="0" w:color="auto"/>
                    <w:right w:val="none" w:sz="0" w:space="0" w:color="auto"/>
                  </w:divBdr>
                  <w:divsChild>
                    <w:div w:id="1804036082">
                      <w:marLeft w:val="0"/>
                      <w:marRight w:val="0"/>
                      <w:marTop w:val="0"/>
                      <w:marBottom w:val="0"/>
                      <w:divBdr>
                        <w:top w:val="none" w:sz="0" w:space="0" w:color="auto"/>
                        <w:left w:val="none" w:sz="0" w:space="0" w:color="auto"/>
                        <w:bottom w:val="none" w:sz="0" w:space="0" w:color="auto"/>
                        <w:right w:val="none" w:sz="0" w:space="0" w:color="auto"/>
                      </w:divBdr>
                      <w:divsChild>
                        <w:div w:id="1191527433">
                          <w:marLeft w:val="0"/>
                          <w:marRight w:val="0"/>
                          <w:marTop w:val="0"/>
                          <w:marBottom w:val="0"/>
                          <w:divBdr>
                            <w:top w:val="none" w:sz="0" w:space="0" w:color="auto"/>
                            <w:left w:val="none" w:sz="0" w:space="0" w:color="auto"/>
                            <w:bottom w:val="none" w:sz="0" w:space="0" w:color="auto"/>
                            <w:right w:val="none" w:sz="0" w:space="0" w:color="auto"/>
                          </w:divBdr>
                          <w:divsChild>
                            <w:div w:id="685524368">
                              <w:marLeft w:val="0"/>
                              <w:marRight w:val="0"/>
                              <w:marTop w:val="0"/>
                              <w:marBottom w:val="0"/>
                              <w:divBdr>
                                <w:top w:val="none" w:sz="0" w:space="0" w:color="auto"/>
                                <w:left w:val="none" w:sz="0" w:space="0" w:color="auto"/>
                                <w:bottom w:val="none" w:sz="0" w:space="0" w:color="auto"/>
                                <w:right w:val="none" w:sz="0" w:space="0" w:color="auto"/>
                              </w:divBdr>
                            </w:div>
                          </w:divsChild>
                        </w:div>
                        <w:div w:id="794107569">
                          <w:marLeft w:val="0"/>
                          <w:marRight w:val="0"/>
                          <w:marTop w:val="0"/>
                          <w:marBottom w:val="0"/>
                          <w:divBdr>
                            <w:top w:val="none" w:sz="0" w:space="0" w:color="auto"/>
                            <w:left w:val="none" w:sz="0" w:space="0" w:color="auto"/>
                            <w:bottom w:val="none" w:sz="0" w:space="0" w:color="auto"/>
                            <w:right w:val="none" w:sz="0" w:space="0" w:color="auto"/>
                          </w:divBdr>
                          <w:divsChild>
                            <w:div w:id="537818526">
                              <w:marLeft w:val="0"/>
                              <w:marRight w:val="0"/>
                              <w:marTop w:val="0"/>
                              <w:marBottom w:val="0"/>
                              <w:divBdr>
                                <w:top w:val="none" w:sz="0" w:space="0" w:color="auto"/>
                                <w:left w:val="none" w:sz="0" w:space="0" w:color="auto"/>
                                <w:bottom w:val="none" w:sz="0" w:space="0" w:color="auto"/>
                                <w:right w:val="none" w:sz="0" w:space="0" w:color="auto"/>
                              </w:divBdr>
                            </w:div>
                            <w:div w:id="1801847989">
                              <w:marLeft w:val="0"/>
                              <w:marRight w:val="0"/>
                              <w:marTop w:val="0"/>
                              <w:marBottom w:val="0"/>
                              <w:divBdr>
                                <w:top w:val="none" w:sz="0" w:space="0" w:color="auto"/>
                                <w:left w:val="none" w:sz="0" w:space="0" w:color="auto"/>
                                <w:bottom w:val="none" w:sz="0" w:space="0" w:color="auto"/>
                                <w:right w:val="none" w:sz="0" w:space="0" w:color="auto"/>
                              </w:divBdr>
                              <w:divsChild>
                                <w:div w:id="597562454">
                                  <w:marLeft w:val="0"/>
                                  <w:marRight w:val="0"/>
                                  <w:marTop w:val="0"/>
                                  <w:marBottom w:val="0"/>
                                  <w:divBdr>
                                    <w:top w:val="none" w:sz="0" w:space="0" w:color="auto"/>
                                    <w:left w:val="none" w:sz="0" w:space="0" w:color="auto"/>
                                    <w:bottom w:val="none" w:sz="0" w:space="0" w:color="auto"/>
                                    <w:right w:val="none" w:sz="0" w:space="0" w:color="auto"/>
                                  </w:divBdr>
                                  <w:divsChild>
                                    <w:div w:id="1674723540">
                                      <w:marLeft w:val="0"/>
                                      <w:marRight w:val="0"/>
                                      <w:marTop w:val="0"/>
                                      <w:marBottom w:val="0"/>
                                      <w:divBdr>
                                        <w:top w:val="none" w:sz="0" w:space="0" w:color="auto"/>
                                        <w:left w:val="none" w:sz="0" w:space="0" w:color="auto"/>
                                        <w:bottom w:val="none" w:sz="0" w:space="0" w:color="auto"/>
                                        <w:right w:val="none" w:sz="0" w:space="0" w:color="auto"/>
                                      </w:divBdr>
                                    </w:div>
                                  </w:divsChild>
                                </w:div>
                                <w:div w:id="1961259105">
                                  <w:marLeft w:val="0"/>
                                  <w:marRight w:val="0"/>
                                  <w:marTop w:val="0"/>
                                  <w:marBottom w:val="0"/>
                                  <w:divBdr>
                                    <w:top w:val="none" w:sz="0" w:space="0" w:color="auto"/>
                                    <w:left w:val="none" w:sz="0" w:space="0" w:color="auto"/>
                                    <w:bottom w:val="none" w:sz="0" w:space="0" w:color="auto"/>
                                    <w:right w:val="none" w:sz="0" w:space="0" w:color="auto"/>
                                  </w:divBdr>
                                  <w:divsChild>
                                    <w:div w:id="705789580">
                                      <w:marLeft w:val="0"/>
                                      <w:marRight w:val="0"/>
                                      <w:marTop w:val="0"/>
                                      <w:marBottom w:val="0"/>
                                      <w:divBdr>
                                        <w:top w:val="none" w:sz="0" w:space="0" w:color="auto"/>
                                        <w:left w:val="none" w:sz="0" w:space="0" w:color="auto"/>
                                        <w:bottom w:val="none" w:sz="0" w:space="0" w:color="auto"/>
                                        <w:right w:val="none" w:sz="0" w:space="0" w:color="auto"/>
                                      </w:divBdr>
                                    </w:div>
                                  </w:divsChild>
                                </w:div>
                                <w:div w:id="1123771557">
                                  <w:marLeft w:val="0"/>
                                  <w:marRight w:val="0"/>
                                  <w:marTop w:val="0"/>
                                  <w:marBottom w:val="0"/>
                                  <w:divBdr>
                                    <w:top w:val="none" w:sz="0" w:space="0" w:color="auto"/>
                                    <w:left w:val="none" w:sz="0" w:space="0" w:color="auto"/>
                                    <w:bottom w:val="none" w:sz="0" w:space="0" w:color="auto"/>
                                    <w:right w:val="none" w:sz="0" w:space="0" w:color="auto"/>
                                  </w:divBdr>
                                  <w:divsChild>
                                    <w:div w:id="1380087898">
                                      <w:marLeft w:val="0"/>
                                      <w:marRight w:val="0"/>
                                      <w:marTop w:val="0"/>
                                      <w:marBottom w:val="0"/>
                                      <w:divBdr>
                                        <w:top w:val="none" w:sz="0" w:space="0" w:color="auto"/>
                                        <w:left w:val="none" w:sz="0" w:space="0" w:color="auto"/>
                                        <w:bottom w:val="none" w:sz="0" w:space="0" w:color="auto"/>
                                        <w:right w:val="none" w:sz="0" w:space="0" w:color="auto"/>
                                      </w:divBdr>
                                    </w:div>
                                  </w:divsChild>
                                </w:div>
                                <w:div w:id="1108964088">
                                  <w:marLeft w:val="0"/>
                                  <w:marRight w:val="0"/>
                                  <w:marTop w:val="0"/>
                                  <w:marBottom w:val="0"/>
                                  <w:divBdr>
                                    <w:top w:val="none" w:sz="0" w:space="0" w:color="auto"/>
                                    <w:left w:val="none" w:sz="0" w:space="0" w:color="auto"/>
                                    <w:bottom w:val="none" w:sz="0" w:space="0" w:color="auto"/>
                                    <w:right w:val="none" w:sz="0" w:space="0" w:color="auto"/>
                                  </w:divBdr>
                                  <w:divsChild>
                                    <w:div w:id="796799094">
                                      <w:marLeft w:val="0"/>
                                      <w:marRight w:val="0"/>
                                      <w:marTop w:val="0"/>
                                      <w:marBottom w:val="0"/>
                                      <w:divBdr>
                                        <w:top w:val="none" w:sz="0" w:space="0" w:color="auto"/>
                                        <w:left w:val="none" w:sz="0" w:space="0" w:color="auto"/>
                                        <w:bottom w:val="none" w:sz="0" w:space="0" w:color="auto"/>
                                        <w:right w:val="none" w:sz="0" w:space="0" w:color="auto"/>
                                      </w:divBdr>
                                    </w:div>
                                  </w:divsChild>
                                </w:div>
                                <w:div w:id="1670865345">
                                  <w:marLeft w:val="0"/>
                                  <w:marRight w:val="0"/>
                                  <w:marTop w:val="0"/>
                                  <w:marBottom w:val="0"/>
                                  <w:divBdr>
                                    <w:top w:val="none" w:sz="0" w:space="0" w:color="auto"/>
                                    <w:left w:val="none" w:sz="0" w:space="0" w:color="auto"/>
                                    <w:bottom w:val="none" w:sz="0" w:space="0" w:color="auto"/>
                                    <w:right w:val="none" w:sz="0" w:space="0" w:color="auto"/>
                                  </w:divBdr>
                                  <w:divsChild>
                                    <w:div w:id="1348407853">
                                      <w:marLeft w:val="0"/>
                                      <w:marRight w:val="0"/>
                                      <w:marTop w:val="0"/>
                                      <w:marBottom w:val="0"/>
                                      <w:divBdr>
                                        <w:top w:val="none" w:sz="0" w:space="0" w:color="auto"/>
                                        <w:left w:val="none" w:sz="0" w:space="0" w:color="auto"/>
                                        <w:bottom w:val="none" w:sz="0" w:space="0" w:color="auto"/>
                                        <w:right w:val="none" w:sz="0" w:space="0" w:color="auto"/>
                                      </w:divBdr>
                                    </w:div>
                                  </w:divsChild>
                                </w:div>
                                <w:div w:id="1718359694">
                                  <w:marLeft w:val="0"/>
                                  <w:marRight w:val="0"/>
                                  <w:marTop w:val="0"/>
                                  <w:marBottom w:val="0"/>
                                  <w:divBdr>
                                    <w:top w:val="none" w:sz="0" w:space="0" w:color="auto"/>
                                    <w:left w:val="none" w:sz="0" w:space="0" w:color="auto"/>
                                    <w:bottom w:val="none" w:sz="0" w:space="0" w:color="auto"/>
                                    <w:right w:val="none" w:sz="0" w:space="0" w:color="auto"/>
                                  </w:divBdr>
                                  <w:divsChild>
                                    <w:div w:id="1179851744">
                                      <w:marLeft w:val="0"/>
                                      <w:marRight w:val="0"/>
                                      <w:marTop w:val="0"/>
                                      <w:marBottom w:val="0"/>
                                      <w:divBdr>
                                        <w:top w:val="none" w:sz="0" w:space="0" w:color="auto"/>
                                        <w:left w:val="none" w:sz="0" w:space="0" w:color="auto"/>
                                        <w:bottom w:val="none" w:sz="0" w:space="0" w:color="auto"/>
                                        <w:right w:val="none" w:sz="0" w:space="0" w:color="auto"/>
                                      </w:divBdr>
                                    </w:div>
                                  </w:divsChild>
                                </w:div>
                                <w:div w:id="2142771333">
                                  <w:marLeft w:val="0"/>
                                  <w:marRight w:val="0"/>
                                  <w:marTop w:val="0"/>
                                  <w:marBottom w:val="0"/>
                                  <w:divBdr>
                                    <w:top w:val="none" w:sz="0" w:space="0" w:color="auto"/>
                                    <w:left w:val="none" w:sz="0" w:space="0" w:color="auto"/>
                                    <w:bottom w:val="none" w:sz="0" w:space="0" w:color="auto"/>
                                    <w:right w:val="none" w:sz="0" w:space="0" w:color="auto"/>
                                  </w:divBdr>
                                  <w:divsChild>
                                    <w:div w:id="1694066892">
                                      <w:marLeft w:val="0"/>
                                      <w:marRight w:val="0"/>
                                      <w:marTop w:val="0"/>
                                      <w:marBottom w:val="0"/>
                                      <w:divBdr>
                                        <w:top w:val="none" w:sz="0" w:space="0" w:color="auto"/>
                                        <w:left w:val="none" w:sz="0" w:space="0" w:color="auto"/>
                                        <w:bottom w:val="none" w:sz="0" w:space="0" w:color="auto"/>
                                        <w:right w:val="none" w:sz="0" w:space="0" w:color="auto"/>
                                      </w:divBdr>
                                    </w:div>
                                  </w:divsChild>
                                </w:div>
                                <w:div w:id="1626110168">
                                  <w:marLeft w:val="0"/>
                                  <w:marRight w:val="0"/>
                                  <w:marTop w:val="0"/>
                                  <w:marBottom w:val="0"/>
                                  <w:divBdr>
                                    <w:top w:val="none" w:sz="0" w:space="0" w:color="auto"/>
                                    <w:left w:val="none" w:sz="0" w:space="0" w:color="auto"/>
                                    <w:bottom w:val="none" w:sz="0" w:space="0" w:color="auto"/>
                                    <w:right w:val="none" w:sz="0" w:space="0" w:color="auto"/>
                                  </w:divBdr>
                                  <w:divsChild>
                                    <w:div w:id="1193224254">
                                      <w:marLeft w:val="0"/>
                                      <w:marRight w:val="0"/>
                                      <w:marTop w:val="0"/>
                                      <w:marBottom w:val="0"/>
                                      <w:divBdr>
                                        <w:top w:val="none" w:sz="0" w:space="0" w:color="auto"/>
                                        <w:left w:val="none" w:sz="0" w:space="0" w:color="auto"/>
                                        <w:bottom w:val="none" w:sz="0" w:space="0" w:color="auto"/>
                                        <w:right w:val="none" w:sz="0" w:space="0" w:color="auto"/>
                                      </w:divBdr>
                                    </w:div>
                                  </w:divsChild>
                                </w:div>
                                <w:div w:id="62607793">
                                  <w:marLeft w:val="0"/>
                                  <w:marRight w:val="0"/>
                                  <w:marTop w:val="0"/>
                                  <w:marBottom w:val="0"/>
                                  <w:divBdr>
                                    <w:top w:val="none" w:sz="0" w:space="0" w:color="auto"/>
                                    <w:left w:val="none" w:sz="0" w:space="0" w:color="auto"/>
                                    <w:bottom w:val="none" w:sz="0" w:space="0" w:color="auto"/>
                                    <w:right w:val="none" w:sz="0" w:space="0" w:color="auto"/>
                                  </w:divBdr>
                                  <w:divsChild>
                                    <w:div w:id="402945089">
                                      <w:marLeft w:val="0"/>
                                      <w:marRight w:val="0"/>
                                      <w:marTop w:val="0"/>
                                      <w:marBottom w:val="0"/>
                                      <w:divBdr>
                                        <w:top w:val="none" w:sz="0" w:space="0" w:color="auto"/>
                                        <w:left w:val="none" w:sz="0" w:space="0" w:color="auto"/>
                                        <w:bottom w:val="none" w:sz="0" w:space="0" w:color="auto"/>
                                        <w:right w:val="none" w:sz="0" w:space="0" w:color="auto"/>
                                      </w:divBdr>
                                    </w:div>
                                  </w:divsChild>
                                </w:div>
                                <w:div w:id="1301158000">
                                  <w:marLeft w:val="0"/>
                                  <w:marRight w:val="0"/>
                                  <w:marTop w:val="0"/>
                                  <w:marBottom w:val="0"/>
                                  <w:divBdr>
                                    <w:top w:val="none" w:sz="0" w:space="0" w:color="auto"/>
                                    <w:left w:val="none" w:sz="0" w:space="0" w:color="auto"/>
                                    <w:bottom w:val="none" w:sz="0" w:space="0" w:color="auto"/>
                                    <w:right w:val="none" w:sz="0" w:space="0" w:color="auto"/>
                                  </w:divBdr>
                                  <w:divsChild>
                                    <w:div w:id="566259618">
                                      <w:marLeft w:val="0"/>
                                      <w:marRight w:val="0"/>
                                      <w:marTop w:val="0"/>
                                      <w:marBottom w:val="0"/>
                                      <w:divBdr>
                                        <w:top w:val="none" w:sz="0" w:space="0" w:color="auto"/>
                                        <w:left w:val="none" w:sz="0" w:space="0" w:color="auto"/>
                                        <w:bottom w:val="none" w:sz="0" w:space="0" w:color="auto"/>
                                        <w:right w:val="none" w:sz="0" w:space="0" w:color="auto"/>
                                      </w:divBdr>
                                    </w:div>
                                  </w:divsChild>
                                </w:div>
                                <w:div w:id="1828786369">
                                  <w:marLeft w:val="0"/>
                                  <w:marRight w:val="0"/>
                                  <w:marTop w:val="0"/>
                                  <w:marBottom w:val="0"/>
                                  <w:divBdr>
                                    <w:top w:val="none" w:sz="0" w:space="0" w:color="auto"/>
                                    <w:left w:val="none" w:sz="0" w:space="0" w:color="auto"/>
                                    <w:bottom w:val="none" w:sz="0" w:space="0" w:color="auto"/>
                                    <w:right w:val="none" w:sz="0" w:space="0" w:color="auto"/>
                                  </w:divBdr>
                                  <w:divsChild>
                                    <w:div w:id="462770551">
                                      <w:marLeft w:val="0"/>
                                      <w:marRight w:val="0"/>
                                      <w:marTop w:val="0"/>
                                      <w:marBottom w:val="0"/>
                                      <w:divBdr>
                                        <w:top w:val="none" w:sz="0" w:space="0" w:color="auto"/>
                                        <w:left w:val="none" w:sz="0" w:space="0" w:color="auto"/>
                                        <w:bottom w:val="none" w:sz="0" w:space="0" w:color="auto"/>
                                        <w:right w:val="none" w:sz="0" w:space="0" w:color="auto"/>
                                      </w:divBdr>
                                    </w:div>
                                  </w:divsChild>
                                </w:div>
                                <w:div w:id="1764378255">
                                  <w:marLeft w:val="0"/>
                                  <w:marRight w:val="0"/>
                                  <w:marTop w:val="0"/>
                                  <w:marBottom w:val="0"/>
                                  <w:divBdr>
                                    <w:top w:val="none" w:sz="0" w:space="0" w:color="auto"/>
                                    <w:left w:val="none" w:sz="0" w:space="0" w:color="auto"/>
                                    <w:bottom w:val="none" w:sz="0" w:space="0" w:color="auto"/>
                                    <w:right w:val="none" w:sz="0" w:space="0" w:color="auto"/>
                                  </w:divBdr>
                                  <w:divsChild>
                                    <w:div w:id="1083913299">
                                      <w:marLeft w:val="0"/>
                                      <w:marRight w:val="0"/>
                                      <w:marTop w:val="0"/>
                                      <w:marBottom w:val="0"/>
                                      <w:divBdr>
                                        <w:top w:val="none" w:sz="0" w:space="0" w:color="auto"/>
                                        <w:left w:val="none" w:sz="0" w:space="0" w:color="auto"/>
                                        <w:bottom w:val="none" w:sz="0" w:space="0" w:color="auto"/>
                                        <w:right w:val="none" w:sz="0" w:space="0" w:color="auto"/>
                                      </w:divBdr>
                                    </w:div>
                                  </w:divsChild>
                                </w:div>
                                <w:div w:id="195581406">
                                  <w:marLeft w:val="0"/>
                                  <w:marRight w:val="0"/>
                                  <w:marTop w:val="0"/>
                                  <w:marBottom w:val="0"/>
                                  <w:divBdr>
                                    <w:top w:val="none" w:sz="0" w:space="0" w:color="auto"/>
                                    <w:left w:val="none" w:sz="0" w:space="0" w:color="auto"/>
                                    <w:bottom w:val="none" w:sz="0" w:space="0" w:color="auto"/>
                                    <w:right w:val="none" w:sz="0" w:space="0" w:color="auto"/>
                                  </w:divBdr>
                                  <w:divsChild>
                                    <w:div w:id="2051690101">
                                      <w:marLeft w:val="0"/>
                                      <w:marRight w:val="0"/>
                                      <w:marTop w:val="0"/>
                                      <w:marBottom w:val="0"/>
                                      <w:divBdr>
                                        <w:top w:val="none" w:sz="0" w:space="0" w:color="auto"/>
                                        <w:left w:val="none" w:sz="0" w:space="0" w:color="auto"/>
                                        <w:bottom w:val="none" w:sz="0" w:space="0" w:color="auto"/>
                                        <w:right w:val="none" w:sz="0" w:space="0" w:color="auto"/>
                                      </w:divBdr>
                                    </w:div>
                                  </w:divsChild>
                                </w:div>
                                <w:div w:id="941450722">
                                  <w:marLeft w:val="0"/>
                                  <w:marRight w:val="0"/>
                                  <w:marTop w:val="0"/>
                                  <w:marBottom w:val="0"/>
                                  <w:divBdr>
                                    <w:top w:val="none" w:sz="0" w:space="0" w:color="auto"/>
                                    <w:left w:val="none" w:sz="0" w:space="0" w:color="auto"/>
                                    <w:bottom w:val="none" w:sz="0" w:space="0" w:color="auto"/>
                                    <w:right w:val="none" w:sz="0" w:space="0" w:color="auto"/>
                                  </w:divBdr>
                                  <w:divsChild>
                                    <w:div w:id="882983328">
                                      <w:marLeft w:val="0"/>
                                      <w:marRight w:val="0"/>
                                      <w:marTop w:val="0"/>
                                      <w:marBottom w:val="0"/>
                                      <w:divBdr>
                                        <w:top w:val="none" w:sz="0" w:space="0" w:color="auto"/>
                                        <w:left w:val="none" w:sz="0" w:space="0" w:color="auto"/>
                                        <w:bottom w:val="none" w:sz="0" w:space="0" w:color="auto"/>
                                        <w:right w:val="none" w:sz="0" w:space="0" w:color="auto"/>
                                      </w:divBdr>
                                    </w:div>
                                  </w:divsChild>
                                </w:div>
                                <w:div w:id="489909107">
                                  <w:marLeft w:val="0"/>
                                  <w:marRight w:val="0"/>
                                  <w:marTop w:val="0"/>
                                  <w:marBottom w:val="0"/>
                                  <w:divBdr>
                                    <w:top w:val="none" w:sz="0" w:space="0" w:color="auto"/>
                                    <w:left w:val="none" w:sz="0" w:space="0" w:color="auto"/>
                                    <w:bottom w:val="none" w:sz="0" w:space="0" w:color="auto"/>
                                    <w:right w:val="none" w:sz="0" w:space="0" w:color="auto"/>
                                  </w:divBdr>
                                  <w:divsChild>
                                    <w:div w:id="975448534">
                                      <w:marLeft w:val="0"/>
                                      <w:marRight w:val="0"/>
                                      <w:marTop w:val="0"/>
                                      <w:marBottom w:val="0"/>
                                      <w:divBdr>
                                        <w:top w:val="none" w:sz="0" w:space="0" w:color="auto"/>
                                        <w:left w:val="none" w:sz="0" w:space="0" w:color="auto"/>
                                        <w:bottom w:val="none" w:sz="0" w:space="0" w:color="auto"/>
                                        <w:right w:val="none" w:sz="0" w:space="0" w:color="auto"/>
                                      </w:divBdr>
                                    </w:div>
                                  </w:divsChild>
                                </w:div>
                                <w:div w:id="1933273506">
                                  <w:marLeft w:val="0"/>
                                  <w:marRight w:val="0"/>
                                  <w:marTop w:val="0"/>
                                  <w:marBottom w:val="0"/>
                                  <w:divBdr>
                                    <w:top w:val="none" w:sz="0" w:space="0" w:color="auto"/>
                                    <w:left w:val="none" w:sz="0" w:space="0" w:color="auto"/>
                                    <w:bottom w:val="none" w:sz="0" w:space="0" w:color="auto"/>
                                    <w:right w:val="none" w:sz="0" w:space="0" w:color="auto"/>
                                  </w:divBdr>
                                  <w:divsChild>
                                    <w:div w:id="991641027">
                                      <w:marLeft w:val="0"/>
                                      <w:marRight w:val="0"/>
                                      <w:marTop w:val="0"/>
                                      <w:marBottom w:val="0"/>
                                      <w:divBdr>
                                        <w:top w:val="none" w:sz="0" w:space="0" w:color="auto"/>
                                        <w:left w:val="none" w:sz="0" w:space="0" w:color="auto"/>
                                        <w:bottom w:val="none" w:sz="0" w:space="0" w:color="auto"/>
                                        <w:right w:val="none" w:sz="0" w:space="0" w:color="auto"/>
                                      </w:divBdr>
                                    </w:div>
                                  </w:divsChild>
                                </w:div>
                                <w:div w:id="1451321888">
                                  <w:marLeft w:val="0"/>
                                  <w:marRight w:val="0"/>
                                  <w:marTop w:val="0"/>
                                  <w:marBottom w:val="0"/>
                                  <w:divBdr>
                                    <w:top w:val="none" w:sz="0" w:space="0" w:color="auto"/>
                                    <w:left w:val="none" w:sz="0" w:space="0" w:color="auto"/>
                                    <w:bottom w:val="none" w:sz="0" w:space="0" w:color="auto"/>
                                    <w:right w:val="none" w:sz="0" w:space="0" w:color="auto"/>
                                  </w:divBdr>
                                  <w:divsChild>
                                    <w:div w:id="571429416">
                                      <w:marLeft w:val="0"/>
                                      <w:marRight w:val="0"/>
                                      <w:marTop w:val="0"/>
                                      <w:marBottom w:val="0"/>
                                      <w:divBdr>
                                        <w:top w:val="none" w:sz="0" w:space="0" w:color="auto"/>
                                        <w:left w:val="none" w:sz="0" w:space="0" w:color="auto"/>
                                        <w:bottom w:val="none" w:sz="0" w:space="0" w:color="auto"/>
                                        <w:right w:val="none" w:sz="0" w:space="0" w:color="auto"/>
                                      </w:divBdr>
                                    </w:div>
                                  </w:divsChild>
                                </w:div>
                                <w:div w:id="1090616014">
                                  <w:marLeft w:val="0"/>
                                  <w:marRight w:val="0"/>
                                  <w:marTop w:val="0"/>
                                  <w:marBottom w:val="0"/>
                                  <w:divBdr>
                                    <w:top w:val="none" w:sz="0" w:space="0" w:color="auto"/>
                                    <w:left w:val="none" w:sz="0" w:space="0" w:color="auto"/>
                                    <w:bottom w:val="none" w:sz="0" w:space="0" w:color="auto"/>
                                    <w:right w:val="none" w:sz="0" w:space="0" w:color="auto"/>
                                  </w:divBdr>
                                  <w:divsChild>
                                    <w:div w:id="114642164">
                                      <w:marLeft w:val="0"/>
                                      <w:marRight w:val="0"/>
                                      <w:marTop w:val="0"/>
                                      <w:marBottom w:val="0"/>
                                      <w:divBdr>
                                        <w:top w:val="none" w:sz="0" w:space="0" w:color="auto"/>
                                        <w:left w:val="none" w:sz="0" w:space="0" w:color="auto"/>
                                        <w:bottom w:val="none" w:sz="0" w:space="0" w:color="auto"/>
                                        <w:right w:val="none" w:sz="0" w:space="0" w:color="auto"/>
                                      </w:divBdr>
                                    </w:div>
                                  </w:divsChild>
                                </w:div>
                                <w:div w:id="1171994341">
                                  <w:marLeft w:val="0"/>
                                  <w:marRight w:val="0"/>
                                  <w:marTop w:val="0"/>
                                  <w:marBottom w:val="0"/>
                                  <w:divBdr>
                                    <w:top w:val="none" w:sz="0" w:space="0" w:color="auto"/>
                                    <w:left w:val="none" w:sz="0" w:space="0" w:color="auto"/>
                                    <w:bottom w:val="none" w:sz="0" w:space="0" w:color="auto"/>
                                    <w:right w:val="none" w:sz="0" w:space="0" w:color="auto"/>
                                  </w:divBdr>
                                  <w:divsChild>
                                    <w:div w:id="1266352437">
                                      <w:marLeft w:val="0"/>
                                      <w:marRight w:val="0"/>
                                      <w:marTop w:val="0"/>
                                      <w:marBottom w:val="0"/>
                                      <w:divBdr>
                                        <w:top w:val="none" w:sz="0" w:space="0" w:color="auto"/>
                                        <w:left w:val="none" w:sz="0" w:space="0" w:color="auto"/>
                                        <w:bottom w:val="none" w:sz="0" w:space="0" w:color="auto"/>
                                        <w:right w:val="none" w:sz="0" w:space="0" w:color="auto"/>
                                      </w:divBdr>
                                    </w:div>
                                  </w:divsChild>
                                </w:div>
                                <w:div w:id="576668831">
                                  <w:marLeft w:val="0"/>
                                  <w:marRight w:val="0"/>
                                  <w:marTop w:val="0"/>
                                  <w:marBottom w:val="0"/>
                                  <w:divBdr>
                                    <w:top w:val="none" w:sz="0" w:space="0" w:color="auto"/>
                                    <w:left w:val="none" w:sz="0" w:space="0" w:color="auto"/>
                                    <w:bottom w:val="none" w:sz="0" w:space="0" w:color="auto"/>
                                    <w:right w:val="none" w:sz="0" w:space="0" w:color="auto"/>
                                  </w:divBdr>
                                  <w:divsChild>
                                    <w:div w:id="215627794">
                                      <w:marLeft w:val="0"/>
                                      <w:marRight w:val="0"/>
                                      <w:marTop w:val="0"/>
                                      <w:marBottom w:val="0"/>
                                      <w:divBdr>
                                        <w:top w:val="none" w:sz="0" w:space="0" w:color="auto"/>
                                        <w:left w:val="none" w:sz="0" w:space="0" w:color="auto"/>
                                        <w:bottom w:val="none" w:sz="0" w:space="0" w:color="auto"/>
                                        <w:right w:val="none" w:sz="0" w:space="0" w:color="auto"/>
                                      </w:divBdr>
                                    </w:div>
                                  </w:divsChild>
                                </w:div>
                                <w:div w:id="2046631898">
                                  <w:marLeft w:val="0"/>
                                  <w:marRight w:val="0"/>
                                  <w:marTop w:val="0"/>
                                  <w:marBottom w:val="0"/>
                                  <w:divBdr>
                                    <w:top w:val="none" w:sz="0" w:space="0" w:color="auto"/>
                                    <w:left w:val="none" w:sz="0" w:space="0" w:color="auto"/>
                                    <w:bottom w:val="none" w:sz="0" w:space="0" w:color="auto"/>
                                    <w:right w:val="none" w:sz="0" w:space="0" w:color="auto"/>
                                  </w:divBdr>
                                  <w:divsChild>
                                    <w:div w:id="568274723">
                                      <w:marLeft w:val="0"/>
                                      <w:marRight w:val="0"/>
                                      <w:marTop w:val="0"/>
                                      <w:marBottom w:val="0"/>
                                      <w:divBdr>
                                        <w:top w:val="none" w:sz="0" w:space="0" w:color="auto"/>
                                        <w:left w:val="none" w:sz="0" w:space="0" w:color="auto"/>
                                        <w:bottom w:val="none" w:sz="0" w:space="0" w:color="auto"/>
                                        <w:right w:val="none" w:sz="0" w:space="0" w:color="auto"/>
                                      </w:divBdr>
                                    </w:div>
                                  </w:divsChild>
                                </w:div>
                                <w:div w:id="1868981529">
                                  <w:marLeft w:val="0"/>
                                  <w:marRight w:val="0"/>
                                  <w:marTop w:val="0"/>
                                  <w:marBottom w:val="0"/>
                                  <w:divBdr>
                                    <w:top w:val="none" w:sz="0" w:space="0" w:color="auto"/>
                                    <w:left w:val="none" w:sz="0" w:space="0" w:color="auto"/>
                                    <w:bottom w:val="none" w:sz="0" w:space="0" w:color="auto"/>
                                    <w:right w:val="none" w:sz="0" w:space="0" w:color="auto"/>
                                  </w:divBdr>
                                  <w:divsChild>
                                    <w:div w:id="99765263">
                                      <w:marLeft w:val="0"/>
                                      <w:marRight w:val="0"/>
                                      <w:marTop w:val="0"/>
                                      <w:marBottom w:val="0"/>
                                      <w:divBdr>
                                        <w:top w:val="none" w:sz="0" w:space="0" w:color="auto"/>
                                        <w:left w:val="none" w:sz="0" w:space="0" w:color="auto"/>
                                        <w:bottom w:val="none" w:sz="0" w:space="0" w:color="auto"/>
                                        <w:right w:val="none" w:sz="0" w:space="0" w:color="auto"/>
                                      </w:divBdr>
                                    </w:div>
                                  </w:divsChild>
                                </w:div>
                                <w:div w:id="1792506047">
                                  <w:marLeft w:val="0"/>
                                  <w:marRight w:val="0"/>
                                  <w:marTop w:val="0"/>
                                  <w:marBottom w:val="0"/>
                                  <w:divBdr>
                                    <w:top w:val="none" w:sz="0" w:space="0" w:color="auto"/>
                                    <w:left w:val="none" w:sz="0" w:space="0" w:color="auto"/>
                                    <w:bottom w:val="none" w:sz="0" w:space="0" w:color="auto"/>
                                    <w:right w:val="none" w:sz="0" w:space="0" w:color="auto"/>
                                  </w:divBdr>
                                  <w:divsChild>
                                    <w:div w:id="285282101">
                                      <w:marLeft w:val="0"/>
                                      <w:marRight w:val="0"/>
                                      <w:marTop w:val="0"/>
                                      <w:marBottom w:val="0"/>
                                      <w:divBdr>
                                        <w:top w:val="none" w:sz="0" w:space="0" w:color="auto"/>
                                        <w:left w:val="none" w:sz="0" w:space="0" w:color="auto"/>
                                        <w:bottom w:val="none" w:sz="0" w:space="0" w:color="auto"/>
                                        <w:right w:val="none" w:sz="0" w:space="0" w:color="auto"/>
                                      </w:divBdr>
                                    </w:div>
                                  </w:divsChild>
                                </w:div>
                                <w:div w:id="1710256650">
                                  <w:marLeft w:val="0"/>
                                  <w:marRight w:val="0"/>
                                  <w:marTop w:val="0"/>
                                  <w:marBottom w:val="0"/>
                                  <w:divBdr>
                                    <w:top w:val="none" w:sz="0" w:space="0" w:color="auto"/>
                                    <w:left w:val="none" w:sz="0" w:space="0" w:color="auto"/>
                                    <w:bottom w:val="none" w:sz="0" w:space="0" w:color="auto"/>
                                    <w:right w:val="none" w:sz="0" w:space="0" w:color="auto"/>
                                  </w:divBdr>
                                  <w:divsChild>
                                    <w:div w:id="1866364879">
                                      <w:marLeft w:val="0"/>
                                      <w:marRight w:val="0"/>
                                      <w:marTop w:val="0"/>
                                      <w:marBottom w:val="0"/>
                                      <w:divBdr>
                                        <w:top w:val="none" w:sz="0" w:space="0" w:color="auto"/>
                                        <w:left w:val="none" w:sz="0" w:space="0" w:color="auto"/>
                                        <w:bottom w:val="none" w:sz="0" w:space="0" w:color="auto"/>
                                        <w:right w:val="none" w:sz="0" w:space="0" w:color="auto"/>
                                      </w:divBdr>
                                    </w:div>
                                  </w:divsChild>
                                </w:div>
                                <w:div w:id="245383924">
                                  <w:marLeft w:val="0"/>
                                  <w:marRight w:val="0"/>
                                  <w:marTop w:val="0"/>
                                  <w:marBottom w:val="0"/>
                                  <w:divBdr>
                                    <w:top w:val="none" w:sz="0" w:space="0" w:color="auto"/>
                                    <w:left w:val="none" w:sz="0" w:space="0" w:color="auto"/>
                                    <w:bottom w:val="none" w:sz="0" w:space="0" w:color="auto"/>
                                    <w:right w:val="none" w:sz="0" w:space="0" w:color="auto"/>
                                  </w:divBdr>
                                  <w:divsChild>
                                    <w:div w:id="197205735">
                                      <w:marLeft w:val="0"/>
                                      <w:marRight w:val="0"/>
                                      <w:marTop w:val="0"/>
                                      <w:marBottom w:val="0"/>
                                      <w:divBdr>
                                        <w:top w:val="none" w:sz="0" w:space="0" w:color="auto"/>
                                        <w:left w:val="none" w:sz="0" w:space="0" w:color="auto"/>
                                        <w:bottom w:val="none" w:sz="0" w:space="0" w:color="auto"/>
                                        <w:right w:val="none" w:sz="0" w:space="0" w:color="auto"/>
                                      </w:divBdr>
                                    </w:div>
                                  </w:divsChild>
                                </w:div>
                                <w:div w:id="147479793">
                                  <w:marLeft w:val="0"/>
                                  <w:marRight w:val="0"/>
                                  <w:marTop w:val="0"/>
                                  <w:marBottom w:val="0"/>
                                  <w:divBdr>
                                    <w:top w:val="none" w:sz="0" w:space="0" w:color="auto"/>
                                    <w:left w:val="none" w:sz="0" w:space="0" w:color="auto"/>
                                    <w:bottom w:val="none" w:sz="0" w:space="0" w:color="auto"/>
                                    <w:right w:val="none" w:sz="0" w:space="0" w:color="auto"/>
                                  </w:divBdr>
                                  <w:divsChild>
                                    <w:div w:id="460193925">
                                      <w:marLeft w:val="0"/>
                                      <w:marRight w:val="0"/>
                                      <w:marTop w:val="0"/>
                                      <w:marBottom w:val="0"/>
                                      <w:divBdr>
                                        <w:top w:val="none" w:sz="0" w:space="0" w:color="auto"/>
                                        <w:left w:val="none" w:sz="0" w:space="0" w:color="auto"/>
                                        <w:bottom w:val="none" w:sz="0" w:space="0" w:color="auto"/>
                                        <w:right w:val="none" w:sz="0" w:space="0" w:color="auto"/>
                                      </w:divBdr>
                                    </w:div>
                                  </w:divsChild>
                                </w:div>
                                <w:div w:id="444807083">
                                  <w:marLeft w:val="0"/>
                                  <w:marRight w:val="0"/>
                                  <w:marTop w:val="0"/>
                                  <w:marBottom w:val="0"/>
                                  <w:divBdr>
                                    <w:top w:val="none" w:sz="0" w:space="0" w:color="auto"/>
                                    <w:left w:val="none" w:sz="0" w:space="0" w:color="auto"/>
                                    <w:bottom w:val="none" w:sz="0" w:space="0" w:color="auto"/>
                                    <w:right w:val="none" w:sz="0" w:space="0" w:color="auto"/>
                                  </w:divBdr>
                                  <w:divsChild>
                                    <w:div w:id="782964415">
                                      <w:marLeft w:val="0"/>
                                      <w:marRight w:val="0"/>
                                      <w:marTop w:val="0"/>
                                      <w:marBottom w:val="0"/>
                                      <w:divBdr>
                                        <w:top w:val="none" w:sz="0" w:space="0" w:color="auto"/>
                                        <w:left w:val="none" w:sz="0" w:space="0" w:color="auto"/>
                                        <w:bottom w:val="none" w:sz="0" w:space="0" w:color="auto"/>
                                        <w:right w:val="none" w:sz="0" w:space="0" w:color="auto"/>
                                      </w:divBdr>
                                    </w:div>
                                  </w:divsChild>
                                </w:div>
                                <w:div w:id="562175581">
                                  <w:marLeft w:val="0"/>
                                  <w:marRight w:val="0"/>
                                  <w:marTop w:val="0"/>
                                  <w:marBottom w:val="0"/>
                                  <w:divBdr>
                                    <w:top w:val="none" w:sz="0" w:space="0" w:color="auto"/>
                                    <w:left w:val="none" w:sz="0" w:space="0" w:color="auto"/>
                                    <w:bottom w:val="none" w:sz="0" w:space="0" w:color="auto"/>
                                    <w:right w:val="none" w:sz="0" w:space="0" w:color="auto"/>
                                  </w:divBdr>
                                  <w:divsChild>
                                    <w:div w:id="784539351">
                                      <w:marLeft w:val="0"/>
                                      <w:marRight w:val="0"/>
                                      <w:marTop w:val="0"/>
                                      <w:marBottom w:val="0"/>
                                      <w:divBdr>
                                        <w:top w:val="none" w:sz="0" w:space="0" w:color="auto"/>
                                        <w:left w:val="none" w:sz="0" w:space="0" w:color="auto"/>
                                        <w:bottom w:val="none" w:sz="0" w:space="0" w:color="auto"/>
                                        <w:right w:val="none" w:sz="0" w:space="0" w:color="auto"/>
                                      </w:divBdr>
                                    </w:div>
                                  </w:divsChild>
                                </w:div>
                                <w:div w:id="33821447">
                                  <w:marLeft w:val="0"/>
                                  <w:marRight w:val="0"/>
                                  <w:marTop w:val="0"/>
                                  <w:marBottom w:val="0"/>
                                  <w:divBdr>
                                    <w:top w:val="none" w:sz="0" w:space="0" w:color="auto"/>
                                    <w:left w:val="none" w:sz="0" w:space="0" w:color="auto"/>
                                    <w:bottom w:val="none" w:sz="0" w:space="0" w:color="auto"/>
                                    <w:right w:val="none" w:sz="0" w:space="0" w:color="auto"/>
                                  </w:divBdr>
                                  <w:divsChild>
                                    <w:div w:id="1596859795">
                                      <w:marLeft w:val="0"/>
                                      <w:marRight w:val="0"/>
                                      <w:marTop w:val="0"/>
                                      <w:marBottom w:val="0"/>
                                      <w:divBdr>
                                        <w:top w:val="none" w:sz="0" w:space="0" w:color="auto"/>
                                        <w:left w:val="none" w:sz="0" w:space="0" w:color="auto"/>
                                        <w:bottom w:val="none" w:sz="0" w:space="0" w:color="auto"/>
                                        <w:right w:val="none" w:sz="0" w:space="0" w:color="auto"/>
                                      </w:divBdr>
                                    </w:div>
                                  </w:divsChild>
                                </w:div>
                                <w:div w:id="600113789">
                                  <w:marLeft w:val="0"/>
                                  <w:marRight w:val="0"/>
                                  <w:marTop w:val="0"/>
                                  <w:marBottom w:val="0"/>
                                  <w:divBdr>
                                    <w:top w:val="none" w:sz="0" w:space="0" w:color="auto"/>
                                    <w:left w:val="none" w:sz="0" w:space="0" w:color="auto"/>
                                    <w:bottom w:val="none" w:sz="0" w:space="0" w:color="auto"/>
                                    <w:right w:val="none" w:sz="0" w:space="0" w:color="auto"/>
                                  </w:divBdr>
                                  <w:divsChild>
                                    <w:div w:id="2110854827">
                                      <w:marLeft w:val="0"/>
                                      <w:marRight w:val="0"/>
                                      <w:marTop w:val="0"/>
                                      <w:marBottom w:val="0"/>
                                      <w:divBdr>
                                        <w:top w:val="none" w:sz="0" w:space="0" w:color="auto"/>
                                        <w:left w:val="none" w:sz="0" w:space="0" w:color="auto"/>
                                        <w:bottom w:val="none" w:sz="0" w:space="0" w:color="auto"/>
                                        <w:right w:val="none" w:sz="0" w:space="0" w:color="auto"/>
                                      </w:divBdr>
                                    </w:div>
                                  </w:divsChild>
                                </w:div>
                                <w:div w:id="1822189329">
                                  <w:marLeft w:val="0"/>
                                  <w:marRight w:val="0"/>
                                  <w:marTop w:val="0"/>
                                  <w:marBottom w:val="0"/>
                                  <w:divBdr>
                                    <w:top w:val="none" w:sz="0" w:space="0" w:color="auto"/>
                                    <w:left w:val="none" w:sz="0" w:space="0" w:color="auto"/>
                                    <w:bottom w:val="none" w:sz="0" w:space="0" w:color="auto"/>
                                    <w:right w:val="none" w:sz="0" w:space="0" w:color="auto"/>
                                  </w:divBdr>
                                  <w:divsChild>
                                    <w:div w:id="58940946">
                                      <w:marLeft w:val="0"/>
                                      <w:marRight w:val="0"/>
                                      <w:marTop w:val="0"/>
                                      <w:marBottom w:val="0"/>
                                      <w:divBdr>
                                        <w:top w:val="none" w:sz="0" w:space="0" w:color="auto"/>
                                        <w:left w:val="none" w:sz="0" w:space="0" w:color="auto"/>
                                        <w:bottom w:val="none" w:sz="0" w:space="0" w:color="auto"/>
                                        <w:right w:val="none" w:sz="0" w:space="0" w:color="auto"/>
                                      </w:divBdr>
                                    </w:div>
                                  </w:divsChild>
                                </w:div>
                                <w:div w:id="1445539681">
                                  <w:marLeft w:val="0"/>
                                  <w:marRight w:val="0"/>
                                  <w:marTop w:val="0"/>
                                  <w:marBottom w:val="0"/>
                                  <w:divBdr>
                                    <w:top w:val="none" w:sz="0" w:space="0" w:color="auto"/>
                                    <w:left w:val="none" w:sz="0" w:space="0" w:color="auto"/>
                                    <w:bottom w:val="none" w:sz="0" w:space="0" w:color="auto"/>
                                    <w:right w:val="none" w:sz="0" w:space="0" w:color="auto"/>
                                  </w:divBdr>
                                  <w:divsChild>
                                    <w:div w:id="210505935">
                                      <w:marLeft w:val="0"/>
                                      <w:marRight w:val="0"/>
                                      <w:marTop w:val="0"/>
                                      <w:marBottom w:val="0"/>
                                      <w:divBdr>
                                        <w:top w:val="none" w:sz="0" w:space="0" w:color="auto"/>
                                        <w:left w:val="none" w:sz="0" w:space="0" w:color="auto"/>
                                        <w:bottom w:val="none" w:sz="0" w:space="0" w:color="auto"/>
                                        <w:right w:val="none" w:sz="0" w:space="0" w:color="auto"/>
                                      </w:divBdr>
                                    </w:div>
                                  </w:divsChild>
                                </w:div>
                                <w:div w:id="2070496996">
                                  <w:marLeft w:val="0"/>
                                  <w:marRight w:val="0"/>
                                  <w:marTop w:val="0"/>
                                  <w:marBottom w:val="0"/>
                                  <w:divBdr>
                                    <w:top w:val="none" w:sz="0" w:space="0" w:color="auto"/>
                                    <w:left w:val="none" w:sz="0" w:space="0" w:color="auto"/>
                                    <w:bottom w:val="none" w:sz="0" w:space="0" w:color="auto"/>
                                    <w:right w:val="none" w:sz="0" w:space="0" w:color="auto"/>
                                  </w:divBdr>
                                  <w:divsChild>
                                    <w:div w:id="645399125">
                                      <w:marLeft w:val="0"/>
                                      <w:marRight w:val="0"/>
                                      <w:marTop w:val="0"/>
                                      <w:marBottom w:val="0"/>
                                      <w:divBdr>
                                        <w:top w:val="none" w:sz="0" w:space="0" w:color="auto"/>
                                        <w:left w:val="none" w:sz="0" w:space="0" w:color="auto"/>
                                        <w:bottom w:val="none" w:sz="0" w:space="0" w:color="auto"/>
                                        <w:right w:val="none" w:sz="0" w:space="0" w:color="auto"/>
                                      </w:divBdr>
                                    </w:div>
                                  </w:divsChild>
                                </w:div>
                                <w:div w:id="1651322265">
                                  <w:marLeft w:val="0"/>
                                  <w:marRight w:val="0"/>
                                  <w:marTop w:val="0"/>
                                  <w:marBottom w:val="0"/>
                                  <w:divBdr>
                                    <w:top w:val="none" w:sz="0" w:space="0" w:color="auto"/>
                                    <w:left w:val="none" w:sz="0" w:space="0" w:color="auto"/>
                                    <w:bottom w:val="none" w:sz="0" w:space="0" w:color="auto"/>
                                    <w:right w:val="none" w:sz="0" w:space="0" w:color="auto"/>
                                  </w:divBdr>
                                  <w:divsChild>
                                    <w:div w:id="751463981">
                                      <w:marLeft w:val="0"/>
                                      <w:marRight w:val="0"/>
                                      <w:marTop w:val="0"/>
                                      <w:marBottom w:val="0"/>
                                      <w:divBdr>
                                        <w:top w:val="none" w:sz="0" w:space="0" w:color="auto"/>
                                        <w:left w:val="none" w:sz="0" w:space="0" w:color="auto"/>
                                        <w:bottom w:val="none" w:sz="0" w:space="0" w:color="auto"/>
                                        <w:right w:val="none" w:sz="0" w:space="0" w:color="auto"/>
                                      </w:divBdr>
                                    </w:div>
                                  </w:divsChild>
                                </w:div>
                                <w:div w:id="636035576">
                                  <w:marLeft w:val="0"/>
                                  <w:marRight w:val="0"/>
                                  <w:marTop w:val="0"/>
                                  <w:marBottom w:val="0"/>
                                  <w:divBdr>
                                    <w:top w:val="none" w:sz="0" w:space="0" w:color="auto"/>
                                    <w:left w:val="none" w:sz="0" w:space="0" w:color="auto"/>
                                    <w:bottom w:val="none" w:sz="0" w:space="0" w:color="auto"/>
                                    <w:right w:val="none" w:sz="0" w:space="0" w:color="auto"/>
                                  </w:divBdr>
                                  <w:divsChild>
                                    <w:div w:id="1295333181">
                                      <w:marLeft w:val="0"/>
                                      <w:marRight w:val="0"/>
                                      <w:marTop w:val="0"/>
                                      <w:marBottom w:val="0"/>
                                      <w:divBdr>
                                        <w:top w:val="none" w:sz="0" w:space="0" w:color="auto"/>
                                        <w:left w:val="none" w:sz="0" w:space="0" w:color="auto"/>
                                        <w:bottom w:val="none" w:sz="0" w:space="0" w:color="auto"/>
                                        <w:right w:val="none" w:sz="0" w:space="0" w:color="auto"/>
                                      </w:divBdr>
                                    </w:div>
                                  </w:divsChild>
                                </w:div>
                                <w:div w:id="1850101465">
                                  <w:marLeft w:val="0"/>
                                  <w:marRight w:val="0"/>
                                  <w:marTop w:val="0"/>
                                  <w:marBottom w:val="0"/>
                                  <w:divBdr>
                                    <w:top w:val="none" w:sz="0" w:space="0" w:color="auto"/>
                                    <w:left w:val="none" w:sz="0" w:space="0" w:color="auto"/>
                                    <w:bottom w:val="none" w:sz="0" w:space="0" w:color="auto"/>
                                    <w:right w:val="none" w:sz="0" w:space="0" w:color="auto"/>
                                  </w:divBdr>
                                  <w:divsChild>
                                    <w:div w:id="651911558">
                                      <w:marLeft w:val="0"/>
                                      <w:marRight w:val="0"/>
                                      <w:marTop w:val="0"/>
                                      <w:marBottom w:val="0"/>
                                      <w:divBdr>
                                        <w:top w:val="none" w:sz="0" w:space="0" w:color="auto"/>
                                        <w:left w:val="none" w:sz="0" w:space="0" w:color="auto"/>
                                        <w:bottom w:val="none" w:sz="0" w:space="0" w:color="auto"/>
                                        <w:right w:val="none" w:sz="0" w:space="0" w:color="auto"/>
                                      </w:divBdr>
                                    </w:div>
                                  </w:divsChild>
                                </w:div>
                                <w:div w:id="1326543376">
                                  <w:marLeft w:val="0"/>
                                  <w:marRight w:val="0"/>
                                  <w:marTop w:val="0"/>
                                  <w:marBottom w:val="0"/>
                                  <w:divBdr>
                                    <w:top w:val="none" w:sz="0" w:space="0" w:color="auto"/>
                                    <w:left w:val="none" w:sz="0" w:space="0" w:color="auto"/>
                                    <w:bottom w:val="none" w:sz="0" w:space="0" w:color="auto"/>
                                    <w:right w:val="none" w:sz="0" w:space="0" w:color="auto"/>
                                  </w:divBdr>
                                  <w:divsChild>
                                    <w:div w:id="2025133897">
                                      <w:marLeft w:val="0"/>
                                      <w:marRight w:val="0"/>
                                      <w:marTop w:val="0"/>
                                      <w:marBottom w:val="0"/>
                                      <w:divBdr>
                                        <w:top w:val="none" w:sz="0" w:space="0" w:color="auto"/>
                                        <w:left w:val="none" w:sz="0" w:space="0" w:color="auto"/>
                                        <w:bottom w:val="none" w:sz="0" w:space="0" w:color="auto"/>
                                        <w:right w:val="none" w:sz="0" w:space="0" w:color="auto"/>
                                      </w:divBdr>
                                    </w:div>
                                  </w:divsChild>
                                </w:div>
                                <w:div w:id="964385629">
                                  <w:marLeft w:val="0"/>
                                  <w:marRight w:val="0"/>
                                  <w:marTop w:val="0"/>
                                  <w:marBottom w:val="0"/>
                                  <w:divBdr>
                                    <w:top w:val="none" w:sz="0" w:space="0" w:color="auto"/>
                                    <w:left w:val="none" w:sz="0" w:space="0" w:color="auto"/>
                                    <w:bottom w:val="none" w:sz="0" w:space="0" w:color="auto"/>
                                    <w:right w:val="none" w:sz="0" w:space="0" w:color="auto"/>
                                  </w:divBdr>
                                  <w:divsChild>
                                    <w:div w:id="2020808997">
                                      <w:marLeft w:val="0"/>
                                      <w:marRight w:val="0"/>
                                      <w:marTop w:val="0"/>
                                      <w:marBottom w:val="0"/>
                                      <w:divBdr>
                                        <w:top w:val="none" w:sz="0" w:space="0" w:color="auto"/>
                                        <w:left w:val="none" w:sz="0" w:space="0" w:color="auto"/>
                                        <w:bottom w:val="none" w:sz="0" w:space="0" w:color="auto"/>
                                        <w:right w:val="none" w:sz="0" w:space="0" w:color="auto"/>
                                      </w:divBdr>
                                    </w:div>
                                  </w:divsChild>
                                </w:div>
                                <w:div w:id="210462534">
                                  <w:marLeft w:val="0"/>
                                  <w:marRight w:val="0"/>
                                  <w:marTop w:val="0"/>
                                  <w:marBottom w:val="0"/>
                                  <w:divBdr>
                                    <w:top w:val="none" w:sz="0" w:space="0" w:color="auto"/>
                                    <w:left w:val="none" w:sz="0" w:space="0" w:color="auto"/>
                                    <w:bottom w:val="none" w:sz="0" w:space="0" w:color="auto"/>
                                    <w:right w:val="none" w:sz="0" w:space="0" w:color="auto"/>
                                  </w:divBdr>
                                  <w:divsChild>
                                    <w:div w:id="731004025">
                                      <w:marLeft w:val="0"/>
                                      <w:marRight w:val="0"/>
                                      <w:marTop w:val="0"/>
                                      <w:marBottom w:val="0"/>
                                      <w:divBdr>
                                        <w:top w:val="none" w:sz="0" w:space="0" w:color="auto"/>
                                        <w:left w:val="none" w:sz="0" w:space="0" w:color="auto"/>
                                        <w:bottom w:val="none" w:sz="0" w:space="0" w:color="auto"/>
                                        <w:right w:val="none" w:sz="0" w:space="0" w:color="auto"/>
                                      </w:divBdr>
                                    </w:div>
                                  </w:divsChild>
                                </w:div>
                                <w:div w:id="119499715">
                                  <w:marLeft w:val="0"/>
                                  <w:marRight w:val="0"/>
                                  <w:marTop w:val="0"/>
                                  <w:marBottom w:val="0"/>
                                  <w:divBdr>
                                    <w:top w:val="none" w:sz="0" w:space="0" w:color="auto"/>
                                    <w:left w:val="none" w:sz="0" w:space="0" w:color="auto"/>
                                    <w:bottom w:val="none" w:sz="0" w:space="0" w:color="auto"/>
                                    <w:right w:val="none" w:sz="0" w:space="0" w:color="auto"/>
                                  </w:divBdr>
                                  <w:divsChild>
                                    <w:div w:id="116071419">
                                      <w:marLeft w:val="0"/>
                                      <w:marRight w:val="0"/>
                                      <w:marTop w:val="0"/>
                                      <w:marBottom w:val="0"/>
                                      <w:divBdr>
                                        <w:top w:val="none" w:sz="0" w:space="0" w:color="auto"/>
                                        <w:left w:val="none" w:sz="0" w:space="0" w:color="auto"/>
                                        <w:bottom w:val="none" w:sz="0" w:space="0" w:color="auto"/>
                                        <w:right w:val="none" w:sz="0" w:space="0" w:color="auto"/>
                                      </w:divBdr>
                                    </w:div>
                                  </w:divsChild>
                                </w:div>
                                <w:div w:id="193543212">
                                  <w:marLeft w:val="0"/>
                                  <w:marRight w:val="0"/>
                                  <w:marTop w:val="0"/>
                                  <w:marBottom w:val="0"/>
                                  <w:divBdr>
                                    <w:top w:val="none" w:sz="0" w:space="0" w:color="auto"/>
                                    <w:left w:val="none" w:sz="0" w:space="0" w:color="auto"/>
                                    <w:bottom w:val="none" w:sz="0" w:space="0" w:color="auto"/>
                                    <w:right w:val="none" w:sz="0" w:space="0" w:color="auto"/>
                                  </w:divBdr>
                                  <w:divsChild>
                                    <w:div w:id="1147743245">
                                      <w:marLeft w:val="0"/>
                                      <w:marRight w:val="0"/>
                                      <w:marTop w:val="0"/>
                                      <w:marBottom w:val="0"/>
                                      <w:divBdr>
                                        <w:top w:val="none" w:sz="0" w:space="0" w:color="auto"/>
                                        <w:left w:val="none" w:sz="0" w:space="0" w:color="auto"/>
                                        <w:bottom w:val="none" w:sz="0" w:space="0" w:color="auto"/>
                                        <w:right w:val="none" w:sz="0" w:space="0" w:color="auto"/>
                                      </w:divBdr>
                                    </w:div>
                                  </w:divsChild>
                                </w:div>
                                <w:div w:id="912812482">
                                  <w:marLeft w:val="0"/>
                                  <w:marRight w:val="0"/>
                                  <w:marTop w:val="0"/>
                                  <w:marBottom w:val="0"/>
                                  <w:divBdr>
                                    <w:top w:val="none" w:sz="0" w:space="0" w:color="auto"/>
                                    <w:left w:val="none" w:sz="0" w:space="0" w:color="auto"/>
                                    <w:bottom w:val="none" w:sz="0" w:space="0" w:color="auto"/>
                                    <w:right w:val="none" w:sz="0" w:space="0" w:color="auto"/>
                                  </w:divBdr>
                                  <w:divsChild>
                                    <w:div w:id="66458206">
                                      <w:marLeft w:val="0"/>
                                      <w:marRight w:val="0"/>
                                      <w:marTop w:val="0"/>
                                      <w:marBottom w:val="0"/>
                                      <w:divBdr>
                                        <w:top w:val="none" w:sz="0" w:space="0" w:color="auto"/>
                                        <w:left w:val="none" w:sz="0" w:space="0" w:color="auto"/>
                                        <w:bottom w:val="none" w:sz="0" w:space="0" w:color="auto"/>
                                        <w:right w:val="none" w:sz="0" w:space="0" w:color="auto"/>
                                      </w:divBdr>
                                    </w:div>
                                  </w:divsChild>
                                </w:div>
                                <w:div w:id="1940989699">
                                  <w:marLeft w:val="0"/>
                                  <w:marRight w:val="0"/>
                                  <w:marTop w:val="0"/>
                                  <w:marBottom w:val="0"/>
                                  <w:divBdr>
                                    <w:top w:val="none" w:sz="0" w:space="0" w:color="auto"/>
                                    <w:left w:val="none" w:sz="0" w:space="0" w:color="auto"/>
                                    <w:bottom w:val="none" w:sz="0" w:space="0" w:color="auto"/>
                                    <w:right w:val="none" w:sz="0" w:space="0" w:color="auto"/>
                                  </w:divBdr>
                                  <w:divsChild>
                                    <w:div w:id="1913930726">
                                      <w:marLeft w:val="0"/>
                                      <w:marRight w:val="0"/>
                                      <w:marTop w:val="0"/>
                                      <w:marBottom w:val="0"/>
                                      <w:divBdr>
                                        <w:top w:val="none" w:sz="0" w:space="0" w:color="auto"/>
                                        <w:left w:val="none" w:sz="0" w:space="0" w:color="auto"/>
                                        <w:bottom w:val="none" w:sz="0" w:space="0" w:color="auto"/>
                                        <w:right w:val="none" w:sz="0" w:space="0" w:color="auto"/>
                                      </w:divBdr>
                                    </w:div>
                                  </w:divsChild>
                                </w:div>
                                <w:div w:id="867333942">
                                  <w:marLeft w:val="0"/>
                                  <w:marRight w:val="0"/>
                                  <w:marTop w:val="0"/>
                                  <w:marBottom w:val="0"/>
                                  <w:divBdr>
                                    <w:top w:val="none" w:sz="0" w:space="0" w:color="auto"/>
                                    <w:left w:val="none" w:sz="0" w:space="0" w:color="auto"/>
                                    <w:bottom w:val="none" w:sz="0" w:space="0" w:color="auto"/>
                                    <w:right w:val="none" w:sz="0" w:space="0" w:color="auto"/>
                                  </w:divBdr>
                                  <w:divsChild>
                                    <w:div w:id="1134833375">
                                      <w:marLeft w:val="0"/>
                                      <w:marRight w:val="0"/>
                                      <w:marTop w:val="0"/>
                                      <w:marBottom w:val="0"/>
                                      <w:divBdr>
                                        <w:top w:val="none" w:sz="0" w:space="0" w:color="auto"/>
                                        <w:left w:val="none" w:sz="0" w:space="0" w:color="auto"/>
                                        <w:bottom w:val="none" w:sz="0" w:space="0" w:color="auto"/>
                                        <w:right w:val="none" w:sz="0" w:space="0" w:color="auto"/>
                                      </w:divBdr>
                                    </w:div>
                                  </w:divsChild>
                                </w:div>
                                <w:div w:id="1584994801">
                                  <w:marLeft w:val="0"/>
                                  <w:marRight w:val="0"/>
                                  <w:marTop w:val="0"/>
                                  <w:marBottom w:val="0"/>
                                  <w:divBdr>
                                    <w:top w:val="none" w:sz="0" w:space="0" w:color="auto"/>
                                    <w:left w:val="none" w:sz="0" w:space="0" w:color="auto"/>
                                    <w:bottom w:val="none" w:sz="0" w:space="0" w:color="auto"/>
                                    <w:right w:val="none" w:sz="0" w:space="0" w:color="auto"/>
                                  </w:divBdr>
                                  <w:divsChild>
                                    <w:div w:id="1918906404">
                                      <w:marLeft w:val="0"/>
                                      <w:marRight w:val="0"/>
                                      <w:marTop w:val="0"/>
                                      <w:marBottom w:val="0"/>
                                      <w:divBdr>
                                        <w:top w:val="none" w:sz="0" w:space="0" w:color="auto"/>
                                        <w:left w:val="none" w:sz="0" w:space="0" w:color="auto"/>
                                        <w:bottom w:val="none" w:sz="0" w:space="0" w:color="auto"/>
                                        <w:right w:val="none" w:sz="0" w:space="0" w:color="auto"/>
                                      </w:divBdr>
                                    </w:div>
                                  </w:divsChild>
                                </w:div>
                                <w:div w:id="2096123630">
                                  <w:marLeft w:val="0"/>
                                  <w:marRight w:val="0"/>
                                  <w:marTop w:val="0"/>
                                  <w:marBottom w:val="0"/>
                                  <w:divBdr>
                                    <w:top w:val="none" w:sz="0" w:space="0" w:color="auto"/>
                                    <w:left w:val="none" w:sz="0" w:space="0" w:color="auto"/>
                                    <w:bottom w:val="none" w:sz="0" w:space="0" w:color="auto"/>
                                    <w:right w:val="none" w:sz="0" w:space="0" w:color="auto"/>
                                  </w:divBdr>
                                  <w:divsChild>
                                    <w:div w:id="1070349743">
                                      <w:marLeft w:val="0"/>
                                      <w:marRight w:val="0"/>
                                      <w:marTop w:val="0"/>
                                      <w:marBottom w:val="0"/>
                                      <w:divBdr>
                                        <w:top w:val="none" w:sz="0" w:space="0" w:color="auto"/>
                                        <w:left w:val="none" w:sz="0" w:space="0" w:color="auto"/>
                                        <w:bottom w:val="none" w:sz="0" w:space="0" w:color="auto"/>
                                        <w:right w:val="none" w:sz="0" w:space="0" w:color="auto"/>
                                      </w:divBdr>
                                    </w:div>
                                  </w:divsChild>
                                </w:div>
                                <w:div w:id="1572348082">
                                  <w:marLeft w:val="0"/>
                                  <w:marRight w:val="0"/>
                                  <w:marTop w:val="0"/>
                                  <w:marBottom w:val="0"/>
                                  <w:divBdr>
                                    <w:top w:val="none" w:sz="0" w:space="0" w:color="auto"/>
                                    <w:left w:val="none" w:sz="0" w:space="0" w:color="auto"/>
                                    <w:bottom w:val="none" w:sz="0" w:space="0" w:color="auto"/>
                                    <w:right w:val="none" w:sz="0" w:space="0" w:color="auto"/>
                                  </w:divBdr>
                                  <w:divsChild>
                                    <w:div w:id="266815472">
                                      <w:marLeft w:val="0"/>
                                      <w:marRight w:val="0"/>
                                      <w:marTop w:val="0"/>
                                      <w:marBottom w:val="0"/>
                                      <w:divBdr>
                                        <w:top w:val="none" w:sz="0" w:space="0" w:color="auto"/>
                                        <w:left w:val="none" w:sz="0" w:space="0" w:color="auto"/>
                                        <w:bottom w:val="none" w:sz="0" w:space="0" w:color="auto"/>
                                        <w:right w:val="none" w:sz="0" w:space="0" w:color="auto"/>
                                      </w:divBdr>
                                    </w:div>
                                  </w:divsChild>
                                </w:div>
                                <w:div w:id="1748381065">
                                  <w:marLeft w:val="0"/>
                                  <w:marRight w:val="0"/>
                                  <w:marTop w:val="0"/>
                                  <w:marBottom w:val="0"/>
                                  <w:divBdr>
                                    <w:top w:val="none" w:sz="0" w:space="0" w:color="auto"/>
                                    <w:left w:val="none" w:sz="0" w:space="0" w:color="auto"/>
                                    <w:bottom w:val="none" w:sz="0" w:space="0" w:color="auto"/>
                                    <w:right w:val="none" w:sz="0" w:space="0" w:color="auto"/>
                                  </w:divBdr>
                                  <w:divsChild>
                                    <w:div w:id="1858889714">
                                      <w:marLeft w:val="0"/>
                                      <w:marRight w:val="0"/>
                                      <w:marTop w:val="0"/>
                                      <w:marBottom w:val="0"/>
                                      <w:divBdr>
                                        <w:top w:val="none" w:sz="0" w:space="0" w:color="auto"/>
                                        <w:left w:val="none" w:sz="0" w:space="0" w:color="auto"/>
                                        <w:bottom w:val="none" w:sz="0" w:space="0" w:color="auto"/>
                                        <w:right w:val="none" w:sz="0" w:space="0" w:color="auto"/>
                                      </w:divBdr>
                                    </w:div>
                                  </w:divsChild>
                                </w:div>
                                <w:div w:id="1557738005">
                                  <w:marLeft w:val="0"/>
                                  <w:marRight w:val="0"/>
                                  <w:marTop w:val="0"/>
                                  <w:marBottom w:val="0"/>
                                  <w:divBdr>
                                    <w:top w:val="none" w:sz="0" w:space="0" w:color="auto"/>
                                    <w:left w:val="none" w:sz="0" w:space="0" w:color="auto"/>
                                    <w:bottom w:val="none" w:sz="0" w:space="0" w:color="auto"/>
                                    <w:right w:val="none" w:sz="0" w:space="0" w:color="auto"/>
                                  </w:divBdr>
                                  <w:divsChild>
                                    <w:div w:id="2040352202">
                                      <w:marLeft w:val="0"/>
                                      <w:marRight w:val="0"/>
                                      <w:marTop w:val="0"/>
                                      <w:marBottom w:val="0"/>
                                      <w:divBdr>
                                        <w:top w:val="none" w:sz="0" w:space="0" w:color="auto"/>
                                        <w:left w:val="none" w:sz="0" w:space="0" w:color="auto"/>
                                        <w:bottom w:val="none" w:sz="0" w:space="0" w:color="auto"/>
                                        <w:right w:val="none" w:sz="0" w:space="0" w:color="auto"/>
                                      </w:divBdr>
                                    </w:div>
                                  </w:divsChild>
                                </w:div>
                                <w:div w:id="1616669883">
                                  <w:marLeft w:val="0"/>
                                  <w:marRight w:val="0"/>
                                  <w:marTop w:val="0"/>
                                  <w:marBottom w:val="0"/>
                                  <w:divBdr>
                                    <w:top w:val="none" w:sz="0" w:space="0" w:color="auto"/>
                                    <w:left w:val="none" w:sz="0" w:space="0" w:color="auto"/>
                                    <w:bottom w:val="none" w:sz="0" w:space="0" w:color="auto"/>
                                    <w:right w:val="none" w:sz="0" w:space="0" w:color="auto"/>
                                  </w:divBdr>
                                  <w:divsChild>
                                    <w:div w:id="1708872986">
                                      <w:marLeft w:val="0"/>
                                      <w:marRight w:val="0"/>
                                      <w:marTop w:val="0"/>
                                      <w:marBottom w:val="0"/>
                                      <w:divBdr>
                                        <w:top w:val="none" w:sz="0" w:space="0" w:color="auto"/>
                                        <w:left w:val="none" w:sz="0" w:space="0" w:color="auto"/>
                                        <w:bottom w:val="none" w:sz="0" w:space="0" w:color="auto"/>
                                        <w:right w:val="none" w:sz="0" w:space="0" w:color="auto"/>
                                      </w:divBdr>
                                    </w:div>
                                  </w:divsChild>
                                </w:div>
                                <w:div w:id="940646151">
                                  <w:marLeft w:val="0"/>
                                  <w:marRight w:val="0"/>
                                  <w:marTop w:val="0"/>
                                  <w:marBottom w:val="0"/>
                                  <w:divBdr>
                                    <w:top w:val="none" w:sz="0" w:space="0" w:color="auto"/>
                                    <w:left w:val="none" w:sz="0" w:space="0" w:color="auto"/>
                                    <w:bottom w:val="none" w:sz="0" w:space="0" w:color="auto"/>
                                    <w:right w:val="none" w:sz="0" w:space="0" w:color="auto"/>
                                  </w:divBdr>
                                  <w:divsChild>
                                    <w:div w:id="1602640307">
                                      <w:marLeft w:val="0"/>
                                      <w:marRight w:val="0"/>
                                      <w:marTop w:val="0"/>
                                      <w:marBottom w:val="0"/>
                                      <w:divBdr>
                                        <w:top w:val="none" w:sz="0" w:space="0" w:color="auto"/>
                                        <w:left w:val="none" w:sz="0" w:space="0" w:color="auto"/>
                                        <w:bottom w:val="none" w:sz="0" w:space="0" w:color="auto"/>
                                        <w:right w:val="none" w:sz="0" w:space="0" w:color="auto"/>
                                      </w:divBdr>
                                    </w:div>
                                  </w:divsChild>
                                </w:div>
                                <w:div w:id="231359051">
                                  <w:marLeft w:val="0"/>
                                  <w:marRight w:val="0"/>
                                  <w:marTop w:val="0"/>
                                  <w:marBottom w:val="0"/>
                                  <w:divBdr>
                                    <w:top w:val="none" w:sz="0" w:space="0" w:color="auto"/>
                                    <w:left w:val="none" w:sz="0" w:space="0" w:color="auto"/>
                                    <w:bottom w:val="none" w:sz="0" w:space="0" w:color="auto"/>
                                    <w:right w:val="none" w:sz="0" w:space="0" w:color="auto"/>
                                  </w:divBdr>
                                  <w:divsChild>
                                    <w:div w:id="1555309401">
                                      <w:marLeft w:val="0"/>
                                      <w:marRight w:val="0"/>
                                      <w:marTop w:val="0"/>
                                      <w:marBottom w:val="0"/>
                                      <w:divBdr>
                                        <w:top w:val="none" w:sz="0" w:space="0" w:color="auto"/>
                                        <w:left w:val="none" w:sz="0" w:space="0" w:color="auto"/>
                                        <w:bottom w:val="none" w:sz="0" w:space="0" w:color="auto"/>
                                        <w:right w:val="none" w:sz="0" w:space="0" w:color="auto"/>
                                      </w:divBdr>
                                    </w:div>
                                  </w:divsChild>
                                </w:div>
                                <w:div w:id="665060220">
                                  <w:marLeft w:val="0"/>
                                  <w:marRight w:val="0"/>
                                  <w:marTop w:val="0"/>
                                  <w:marBottom w:val="0"/>
                                  <w:divBdr>
                                    <w:top w:val="none" w:sz="0" w:space="0" w:color="auto"/>
                                    <w:left w:val="none" w:sz="0" w:space="0" w:color="auto"/>
                                    <w:bottom w:val="none" w:sz="0" w:space="0" w:color="auto"/>
                                    <w:right w:val="none" w:sz="0" w:space="0" w:color="auto"/>
                                  </w:divBdr>
                                  <w:divsChild>
                                    <w:div w:id="1204169699">
                                      <w:marLeft w:val="0"/>
                                      <w:marRight w:val="0"/>
                                      <w:marTop w:val="0"/>
                                      <w:marBottom w:val="0"/>
                                      <w:divBdr>
                                        <w:top w:val="none" w:sz="0" w:space="0" w:color="auto"/>
                                        <w:left w:val="none" w:sz="0" w:space="0" w:color="auto"/>
                                        <w:bottom w:val="none" w:sz="0" w:space="0" w:color="auto"/>
                                        <w:right w:val="none" w:sz="0" w:space="0" w:color="auto"/>
                                      </w:divBdr>
                                    </w:div>
                                  </w:divsChild>
                                </w:div>
                                <w:div w:id="1159662627">
                                  <w:marLeft w:val="0"/>
                                  <w:marRight w:val="0"/>
                                  <w:marTop w:val="0"/>
                                  <w:marBottom w:val="0"/>
                                  <w:divBdr>
                                    <w:top w:val="none" w:sz="0" w:space="0" w:color="auto"/>
                                    <w:left w:val="none" w:sz="0" w:space="0" w:color="auto"/>
                                    <w:bottom w:val="none" w:sz="0" w:space="0" w:color="auto"/>
                                    <w:right w:val="none" w:sz="0" w:space="0" w:color="auto"/>
                                  </w:divBdr>
                                  <w:divsChild>
                                    <w:div w:id="570703391">
                                      <w:marLeft w:val="0"/>
                                      <w:marRight w:val="0"/>
                                      <w:marTop w:val="0"/>
                                      <w:marBottom w:val="0"/>
                                      <w:divBdr>
                                        <w:top w:val="none" w:sz="0" w:space="0" w:color="auto"/>
                                        <w:left w:val="none" w:sz="0" w:space="0" w:color="auto"/>
                                        <w:bottom w:val="none" w:sz="0" w:space="0" w:color="auto"/>
                                        <w:right w:val="none" w:sz="0" w:space="0" w:color="auto"/>
                                      </w:divBdr>
                                    </w:div>
                                  </w:divsChild>
                                </w:div>
                                <w:div w:id="1980570534">
                                  <w:marLeft w:val="0"/>
                                  <w:marRight w:val="0"/>
                                  <w:marTop w:val="0"/>
                                  <w:marBottom w:val="0"/>
                                  <w:divBdr>
                                    <w:top w:val="none" w:sz="0" w:space="0" w:color="auto"/>
                                    <w:left w:val="none" w:sz="0" w:space="0" w:color="auto"/>
                                    <w:bottom w:val="none" w:sz="0" w:space="0" w:color="auto"/>
                                    <w:right w:val="none" w:sz="0" w:space="0" w:color="auto"/>
                                  </w:divBdr>
                                  <w:divsChild>
                                    <w:div w:id="753937120">
                                      <w:marLeft w:val="0"/>
                                      <w:marRight w:val="0"/>
                                      <w:marTop w:val="0"/>
                                      <w:marBottom w:val="0"/>
                                      <w:divBdr>
                                        <w:top w:val="none" w:sz="0" w:space="0" w:color="auto"/>
                                        <w:left w:val="none" w:sz="0" w:space="0" w:color="auto"/>
                                        <w:bottom w:val="none" w:sz="0" w:space="0" w:color="auto"/>
                                        <w:right w:val="none" w:sz="0" w:space="0" w:color="auto"/>
                                      </w:divBdr>
                                    </w:div>
                                  </w:divsChild>
                                </w:div>
                                <w:div w:id="899363530">
                                  <w:marLeft w:val="0"/>
                                  <w:marRight w:val="0"/>
                                  <w:marTop w:val="0"/>
                                  <w:marBottom w:val="0"/>
                                  <w:divBdr>
                                    <w:top w:val="none" w:sz="0" w:space="0" w:color="auto"/>
                                    <w:left w:val="none" w:sz="0" w:space="0" w:color="auto"/>
                                    <w:bottom w:val="none" w:sz="0" w:space="0" w:color="auto"/>
                                    <w:right w:val="none" w:sz="0" w:space="0" w:color="auto"/>
                                  </w:divBdr>
                                  <w:divsChild>
                                    <w:div w:id="1370379321">
                                      <w:marLeft w:val="0"/>
                                      <w:marRight w:val="0"/>
                                      <w:marTop w:val="0"/>
                                      <w:marBottom w:val="0"/>
                                      <w:divBdr>
                                        <w:top w:val="none" w:sz="0" w:space="0" w:color="auto"/>
                                        <w:left w:val="none" w:sz="0" w:space="0" w:color="auto"/>
                                        <w:bottom w:val="none" w:sz="0" w:space="0" w:color="auto"/>
                                        <w:right w:val="none" w:sz="0" w:space="0" w:color="auto"/>
                                      </w:divBdr>
                                    </w:div>
                                  </w:divsChild>
                                </w:div>
                                <w:div w:id="914163474">
                                  <w:marLeft w:val="0"/>
                                  <w:marRight w:val="0"/>
                                  <w:marTop w:val="0"/>
                                  <w:marBottom w:val="0"/>
                                  <w:divBdr>
                                    <w:top w:val="none" w:sz="0" w:space="0" w:color="auto"/>
                                    <w:left w:val="none" w:sz="0" w:space="0" w:color="auto"/>
                                    <w:bottom w:val="none" w:sz="0" w:space="0" w:color="auto"/>
                                    <w:right w:val="none" w:sz="0" w:space="0" w:color="auto"/>
                                  </w:divBdr>
                                  <w:divsChild>
                                    <w:div w:id="2090806597">
                                      <w:marLeft w:val="0"/>
                                      <w:marRight w:val="0"/>
                                      <w:marTop w:val="0"/>
                                      <w:marBottom w:val="0"/>
                                      <w:divBdr>
                                        <w:top w:val="none" w:sz="0" w:space="0" w:color="auto"/>
                                        <w:left w:val="none" w:sz="0" w:space="0" w:color="auto"/>
                                        <w:bottom w:val="none" w:sz="0" w:space="0" w:color="auto"/>
                                        <w:right w:val="none" w:sz="0" w:space="0" w:color="auto"/>
                                      </w:divBdr>
                                    </w:div>
                                  </w:divsChild>
                                </w:div>
                                <w:div w:id="1794252250">
                                  <w:marLeft w:val="0"/>
                                  <w:marRight w:val="0"/>
                                  <w:marTop w:val="0"/>
                                  <w:marBottom w:val="0"/>
                                  <w:divBdr>
                                    <w:top w:val="none" w:sz="0" w:space="0" w:color="auto"/>
                                    <w:left w:val="none" w:sz="0" w:space="0" w:color="auto"/>
                                    <w:bottom w:val="none" w:sz="0" w:space="0" w:color="auto"/>
                                    <w:right w:val="none" w:sz="0" w:space="0" w:color="auto"/>
                                  </w:divBdr>
                                  <w:divsChild>
                                    <w:div w:id="1008026001">
                                      <w:marLeft w:val="0"/>
                                      <w:marRight w:val="0"/>
                                      <w:marTop w:val="0"/>
                                      <w:marBottom w:val="0"/>
                                      <w:divBdr>
                                        <w:top w:val="none" w:sz="0" w:space="0" w:color="auto"/>
                                        <w:left w:val="none" w:sz="0" w:space="0" w:color="auto"/>
                                        <w:bottom w:val="none" w:sz="0" w:space="0" w:color="auto"/>
                                        <w:right w:val="none" w:sz="0" w:space="0" w:color="auto"/>
                                      </w:divBdr>
                                    </w:div>
                                  </w:divsChild>
                                </w:div>
                                <w:div w:id="154417534">
                                  <w:marLeft w:val="0"/>
                                  <w:marRight w:val="0"/>
                                  <w:marTop w:val="0"/>
                                  <w:marBottom w:val="0"/>
                                  <w:divBdr>
                                    <w:top w:val="none" w:sz="0" w:space="0" w:color="auto"/>
                                    <w:left w:val="none" w:sz="0" w:space="0" w:color="auto"/>
                                    <w:bottom w:val="none" w:sz="0" w:space="0" w:color="auto"/>
                                    <w:right w:val="none" w:sz="0" w:space="0" w:color="auto"/>
                                  </w:divBdr>
                                  <w:divsChild>
                                    <w:div w:id="1365670267">
                                      <w:marLeft w:val="0"/>
                                      <w:marRight w:val="0"/>
                                      <w:marTop w:val="0"/>
                                      <w:marBottom w:val="0"/>
                                      <w:divBdr>
                                        <w:top w:val="none" w:sz="0" w:space="0" w:color="auto"/>
                                        <w:left w:val="none" w:sz="0" w:space="0" w:color="auto"/>
                                        <w:bottom w:val="none" w:sz="0" w:space="0" w:color="auto"/>
                                        <w:right w:val="none" w:sz="0" w:space="0" w:color="auto"/>
                                      </w:divBdr>
                                    </w:div>
                                  </w:divsChild>
                                </w:div>
                                <w:div w:id="811825299">
                                  <w:marLeft w:val="0"/>
                                  <w:marRight w:val="0"/>
                                  <w:marTop w:val="0"/>
                                  <w:marBottom w:val="0"/>
                                  <w:divBdr>
                                    <w:top w:val="none" w:sz="0" w:space="0" w:color="auto"/>
                                    <w:left w:val="none" w:sz="0" w:space="0" w:color="auto"/>
                                    <w:bottom w:val="none" w:sz="0" w:space="0" w:color="auto"/>
                                    <w:right w:val="none" w:sz="0" w:space="0" w:color="auto"/>
                                  </w:divBdr>
                                  <w:divsChild>
                                    <w:div w:id="540557041">
                                      <w:marLeft w:val="0"/>
                                      <w:marRight w:val="0"/>
                                      <w:marTop w:val="0"/>
                                      <w:marBottom w:val="0"/>
                                      <w:divBdr>
                                        <w:top w:val="none" w:sz="0" w:space="0" w:color="auto"/>
                                        <w:left w:val="none" w:sz="0" w:space="0" w:color="auto"/>
                                        <w:bottom w:val="none" w:sz="0" w:space="0" w:color="auto"/>
                                        <w:right w:val="none" w:sz="0" w:space="0" w:color="auto"/>
                                      </w:divBdr>
                                    </w:div>
                                  </w:divsChild>
                                </w:div>
                                <w:div w:id="816609450">
                                  <w:marLeft w:val="0"/>
                                  <w:marRight w:val="0"/>
                                  <w:marTop w:val="0"/>
                                  <w:marBottom w:val="0"/>
                                  <w:divBdr>
                                    <w:top w:val="none" w:sz="0" w:space="0" w:color="auto"/>
                                    <w:left w:val="none" w:sz="0" w:space="0" w:color="auto"/>
                                    <w:bottom w:val="none" w:sz="0" w:space="0" w:color="auto"/>
                                    <w:right w:val="none" w:sz="0" w:space="0" w:color="auto"/>
                                  </w:divBdr>
                                  <w:divsChild>
                                    <w:div w:id="1350569726">
                                      <w:marLeft w:val="0"/>
                                      <w:marRight w:val="0"/>
                                      <w:marTop w:val="0"/>
                                      <w:marBottom w:val="0"/>
                                      <w:divBdr>
                                        <w:top w:val="none" w:sz="0" w:space="0" w:color="auto"/>
                                        <w:left w:val="none" w:sz="0" w:space="0" w:color="auto"/>
                                        <w:bottom w:val="none" w:sz="0" w:space="0" w:color="auto"/>
                                        <w:right w:val="none" w:sz="0" w:space="0" w:color="auto"/>
                                      </w:divBdr>
                                    </w:div>
                                  </w:divsChild>
                                </w:div>
                                <w:div w:id="529757959">
                                  <w:marLeft w:val="0"/>
                                  <w:marRight w:val="0"/>
                                  <w:marTop w:val="0"/>
                                  <w:marBottom w:val="0"/>
                                  <w:divBdr>
                                    <w:top w:val="none" w:sz="0" w:space="0" w:color="auto"/>
                                    <w:left w:val="none" w:sz="0" w:space="0" w:color="auto"/>
                                    <w:bottom w:val="none" w:sz="0" w:space="0" w:color="auto"/>
                                    <w:right w:val="none" w:sz="0" w:space="0" w:color="auto"/>
                                  </w:divBdr>
                                  <w:divsChild>
                                    <w:div w:id="1006178216">
                                      <w:marLeft w:val="0"/>
                                      <w:marRight w:val="0"/>
                                      <w:marTop w:val="0"/>
                                      <w:marBottom w:val="0"/>
                                      <w:divBdr>
                                        <w:top w:val="none" w:sz="0" w:space="0" w:color="auto"/>
                                        <w:left w:val="none" w:sz="0" w:space="0" w:color="auto"/>
                                        <w:bottom w:val="none" w:sz="0" w:space="0" w:color="auto"/>
                                        <w:right w:val="none" w:sz="0" w:space="0" w:color="auto"/>
                                      </w:divBdr>
                                    </w:div>
                                  </w:divsChild>
                                </w:div>
                                <w:div w:id="887380511">
                                  <w:marLeft w:val="0"/>
                                  <w:marRight w:val="0"/>
                                  <w:marTop w:val="0"/>
                                  <w:marBottom w:val="0"/>
                                  <w:divBdr>
                                    <w:top w:val="none" w:sz="0" w:space="0" w:color="auto"/>
                                    <w:left w:val="none" w:sz="0" w:space="0" w:color="auto"/>
                                    <w:bottom w:val="none" w:sz="0" w:space="0" w:color="auto"/>
                                    <w:right w:val="none" w:sz="0" w:space="0" w:color="auto"/>
                                  </w:divBdr>
                                  <w:divsChild>
                                    <w:div w:id="1915502568">
                                      <w:marLeft w:val="0"/>
                                      <w:marRight w:val="0"/>
                                      <w:marTop w:val="0"/>
                                      <w:marBottom w:val="0"/>
                                      <w:divBdr>
                                        <w:top w:val="none" w:sz="0" w:space="0" w:color="auto"/>
                                        <w:left w:val="none" w:sz="0" w:space="0" w:color="auto"/>
                                        <w:bottom w:val="none" w:sz="0" w:space="0" w:color="auto"/>
                                        <w:right w:val="none" w:sz="0" w:space="0" w:color="auto"/>
                                      </w:divBdr>
                                    </w:div>
                                  </w:divsChild>
                                </w:div>
                                <w:div w:id="1338993464">
                                  <w:marLeft w:val="0"/>
                                  <w:marRight w:val="0"/>
                                  <w:marTop w:val="0"/>
                                  <w:marBottom w:val="0"/>
                                  <w:divBdr>
                                    <w:top w:val="none" w:sz="0" w:space="0" w:color="auto"/>
                                    <w:left w:val="none" w:sz="0" w:space="0" w:color="auto"/>
                                    <w:bottom w:val="none" w:sz="0" w:space="0" w:color="auto"/>
                                    <w:right w:val="none" w:sz="0" w:space="0" w:color="auto"/>
                                  </w:divBdr>
                                  <w:divsChild>
                                    <w:div w:id="1977179091">
                                      <w:marLeft w:val="0"/>
                                      <w:marRight w:val="0"/>
                                      <w:marTop w:val="0"/>
                                      <w:marBottom w:val="0"/>
                                      <w:divBdr>
                                        <w:top w:val="none" w:sz="0" w:space="0" w:color="auto"/>
                                        <w:left w:val="none" w:sz="0" w:space="0" w:color="auto"/>
                                        <w:bottom w:val="none" w:sz="0" w:space="0" w:color="auto"/>
                                        <w:right w:val="none" w:sz="0" w:space="0" w:color="auto"/>
                                      </w:divBdr>
                                    </w:div>
                                  </w:divsChild>
                                </w:div>
                                <w:div w:id="39939571">
                                  <w:marLeft w:val="0"/>
                                  <w:marRight w:val="0"/>
                                  <w:marTop w:val="0"/>
                                  <w:marBottom w:val="0"/>
                                  <w:divBdr>
                                    <w:top w:val="none" w:sz="0" w:space="0" w:color="auto"/>
                                    <w:left w:val="none" w:sz="0" w:space="0" w:color="auto"/>
                                    <w:bottom w:val="none" w:sz="0" w:space="0" w:color="auto"/>
                                    <w:right w:val="none" w:sz="0" w:space="0" w:color="auto"/>
                                  </w:divBdr>
                                  <w:divsChild>
                                    <w:div w:id="1550804856">
                                      <w:marLeft w:val="0"/>
                                      <w:marRight w:val="0"/>
                                      <w:marTop w:val="0"/>
                                      <w:marBottom w:val="0"/>
                                      <w:divBdr>
                                        <w:top w:val="none" w:sz="0" w:space="0" w:color="auto"/>
                                        <w:left w:val="none" w:sz="0" w:space="0" w:color="auto"/>
                                        <w:bottom w:val="none" w:sz="0" w:space="0" w:color="auto"/>
                                        <w:right w:val="none" w:sz="0" w:space="0" w:color="auto"/>
                                      </w:divBdr>
                                    </w:div>
                                  </w:divsChild>
                                </w:div>
                                <w:div w:id="958221285">
                                  <w:marLeft w:val="0"/>
                                  <w:marRight w:val="0"/>
                                  <w:marTop w:val="0"/>
                                  <w:marBottom w:val="0"/>
                                  <w:divBdr>
                                    <w:top w:val="none" w:sz="0" w:space="0" w:color="auto"/>
                                    <w:left w:val="none" w:sz="0" w:space="0" w:color="auto"/>
                                    <w:bottom w:val="none" w:sz="0" w:space="0" w:color="auto"/>
                                    <w:right w:val="none" w:sz="0" w:space="0" w:color="auto"/>
                                  </w:divBdr>
                                  <w:divsChild>
                                    <w:div w:id="699430525">
                                      <w:marLeft w:val="0"/>
                                      <w:marRight w:val="0"/>
                                      <w:marTop w:val="0"/>
                                      <w:marBottom w:val="0"/>
                                      <w:divBdr>
                                        <w:top w:val="none" w:sz="0" w:space="0" w:color="auto"/>
                                        <w:left w:val="none" w:sz="0" w:space="0" w:color="auto"/>
                                        <w:bottom w:val="none" w:sz="0" w:space="0" w:color="auto"/>
                                        <w:right w:val="none" w:sz="0" w:space="0" w:color="auto"/>
                                      </w:divBdr>
                                    </w:div>
                                  </w:divsChild>
                                </w:div>
                                <w:div w:id="932664775">
                                  <w:marLeft w:val="0"/>
                                  <w:marRight w:val="0"/>
                                  <w:marTop w:val="0"/>
                                  <w:marBottom w:val="0"/>
                                  <w:divBdr>
                                    <w:top w:val="none" w:sz="0" w:space="0" w:color="auto"/>
                                    <w:left w:val="none" w:sz="0" w:space="0" w:color="auto"/>
                                    <w:bottom w:val="none" w:sz="0" w:space="0" w:color="auto"/>
                                    <w:right w:val="none" w:sz="0" w:space="0" w:color="auto"/>
                                  </w:divBdr>
                                  <w:divsChild>
                                    <w:div w:id="879170076">
                                      <w:marLeft w:val="0"/>
                                      <w:marRight w:val="0"/>
                                      <w:marTop w:val="0"/>
                                      <w:marBottom w:val="0"/>
                                      <w:divBdr>
                                        <w:top w:val="none" w:sz="0" w:space="0" w:color="auto"/>
                                        <w:left w:val="none" w:sz="0" w:space="0" w:color="auto"/>
                                        <w:bottom w:val="none" w:sz="0" w:space="0" w:color="auto"/>
                                        <w:right w:val="none" w:sz="0" w:space="0" w:color="auto"/>
                                      </w:divBdr>
                                    </w:div>
                                  </w:divsChild>
                                </w:div>
                                <w:div w:id="961158762">
                                  <w:marLeft w:val="0"/>
                                  <w:marRight w:val="0"/>
                                  <w:marTop w:val="0"/>
                                  <w:marBottom w:val="0"/>
                                  <w:divBdr>
                                    <w:top w:val="none" w:sz="0" w:space="0" w:color="auto"/>
                                    <w:left w:val="none" w:sz="0" w:space="0" w:color="auto"/>
                                    <w:bottom w:val="none" w:sz="0" w:space="0" w:color="auto"/>
                                    <w:right w:val="none" w:sz="0" w:space="0" w:color="auto"/>
                                  </w:divBdr>
                                  <w:divsChild>
                                    <w:div w:id="1127120886">
                                      <w:marLeft w:val="0"/>
                                      <w:marRight w:val="0"/>
                                      <w:marTop w:val="0"/>
                                      <w:marBottom w:val="0"/>
                                      <w:divBdr>
                                        <w:top w:val="none" w:sz="0" w:space="0" w:color="auto"/>
                                        <w:left w:val="none" w:sz="0" w:space="0" w:color="auto"/>
                                        <w:bottom w:val="none" w:sz="0" w:space="0" w:color="auto"/>
                                        <w:right w:val="none" w:sz="0" w:space="0" w:color="auto"/>
                                      </w:divBdr>
                                    </w:div>
                                  </w:divsChild>
                                </w:div>
                                <w:div w:id="1453746864">
                                  <w:marLeft w:val="0"/>
                                  <w:marRight w:val="0"/>
                                  <w:marTop w:val="0"/>
                                  <w:marBottom w:val="0"/>
                                  <w:divBdr>
                                    <w:top w:val="none" w:sz="0" w:space="0" w:color="auto"/>
                                    <w:left w:val="none" w:sz="0" w:space="0" w:color="auto"/>
                                    <w:bottom w:val="none" w:sz="0" w:space="0" w:color="auto"/>
                                    <w:right w:val="none" w:sz="0" w:space="0" w:color="auto"/>
                                  </w:divBdr>
                                  <w:divsChild>
                                    <w:div w:id="1223373813">
                                      <w:marLeft w:val="0"/>
                                      <w:marRight w:val="0"/>
                                      <w:marTop w:val="0"/>
                                      <w:marBottom w:val="0"/>
                                      <w:divBdr>
                                        <w:top w:val="none" w:sz="0" w:space="0" w:color="auto"/>
                                        <w:left w:val="none" w:sz="0" w:space="0" w:color="auto"/>
                                        <w:bottom w:val="none" w:sz="0" w:space="0" w:color="auto"/>
                                        <w:right w:val="none" w:sz="0" w:space="0" w:color="auto"/>
                                      </w:divBdr>
                                    </w:div>
                                  </w:divsChild>
                                </w:div>
                                <w:div w:id="948316746">
                                  <w:marLeft w:val="0"/>
                                  <w:marRight w:val="0"/>
                                  <w:marTop w:val="0"/>
                                  <w:marBottom w:val="0"/>
                                  <w:divBdr>
                                    <w:top w:val="none" w:sz="0" w:space="0" w:color="auto"/>
                                    <w:left w:val="none" w:sz="0" w:space="0" w:color="auto"/>
                                    <w:bottom w:val="none" w:sz="0" w:space="0" w:color="auto"/>
                                    <w:right w:val="none" w:sz="0" w:space="0" w:color="auto"/>
                                  </w:divBdr>
                                  <w:divsChild>
                                    <w:div w:id="2084986865">
                                      <w:marLeft w:val="0"/>
                                      <w:marRight w:val="0"/>
                                      <w:marTop w:val="0"/>
                                      <w:marBottom w:val="0"/>
                                      <w:divBdr>
                                        <w:top w:val="none" w:sz="0" w:space="0" w:color="auto"/>
                                        <w:left w:val="none" w:sz="0" w:space="0" w:color="auto"/>
                                        <w:bottom w:val="none" w:sz="0" w:space="0" w:color="auto"/>
                                        <w:right w:val="none" w:sz="0" w:space="0" w:color="auto"/>
                                      </w:divBdr>
                                    </w:div>
                                  </w:divsChild>
                                </w:div>
                                <w:div w:id="74324094">
                                  <w:marLeft w:val="0"/>
                                  <w:marRight w:val="0"/>
                                  <w:marTop w:val="0"/>
                                  <w:marBottom w:val="0"/>
                                  <w:divBdr>
                                    <w:top w:val="none" w:sz="0" w:space="0" w:color="auto"/>
                                    <w:left w:val="none" w:sz="0" w:space="0" w:color="auto"/>
                                    <w:bottom w:val="none" w:sz="0" w:space="0" w:color="auto"/>
                                    <w:right w:val="none" w:sz="0" w:space="0" w:color="auto"/>
                                  </w:divBdr>
                                  <w:divsChild>
                                    <w:div w:id="1875728417">
                                      <w:marLeft w:val="0"/>
                                      <w:marRight w:val="0"/>
                                      <w:marTop w:val="0"/>
                                      <w:marBottom w:val="0"/>
                                      <w:divBdr>
                                        <w:top w:val="none" w:sz="0" w:space="0" w:color="auto"/>
                                        <w:left w:val="none" w:sz="0" w:space="0" w:color="auto"/>
                                        <w:bottom w:val="none" w:sz="0" w:space="0" w:color="auto"/>
                                        <w:right w:val="none" w:sz="0" w:space="0" w:color="auto"/>
                                      </w:divBdr>
                                    </w:div>
                                  </w:divsChild>
                                </w:div>
                                <w:div w:id="1047947858">
                                  <w:marLeft w:val="0"/>
                                  <w:marRight w:val="0"/>
                                  <w:marTop w:val="0"/>
                                  <w:marBottom w:val="0"/>
                                  <w:divBdr>
                                    <w:top w:val="none" w:sz="0" w:space="0" w:color="auto"/>
                                    <w:left w:val="none" w:sz="0" w:space="0" w:color="auto"/>
                                    <w:bottom w:val="none" w:sz="0" w:space="0" w:color="auto"/>
                                    <w:right w:val="none" w:sz="0" w:space="0" w:color="auto"/>
                                  </w:divBdr>
                                  <w:divsChild>
                                    <w:div w:id="411053014">
                                      <w:marLeft w:val="0"/>
                                      <w:marRight w:val="0"/>
                                      <w:marTop w:val="0"/>
                                      <w:marBottom w:val="0"/>
                                      <w:divBdr>
                                        <w:top w:val="none" w:sz="0" w:space="0" w:color="auto"/>
                                        <w:left w:val="none" w:sz="0" w:space="0" w:color="auto"/>
                                        <w:bottom w:val="none" w:sz="0" w:space="0" w:color="auto"/>
                                        <w:right w:val="none" w:sz="0" w:space="0" w:color="auto"/>
                                      </w:divBdr>
                                    </w:div>
                                  </w:divsChild>
                                </w:div>
                                <w:div w:id="371348148">
                                  <w:marLeft w:val="0"/>
                                  <w:marRight w:val="0"/>
                                  <w:marTop w:val="0"/>
                                  <w:marBottom w:val="0"/>
                                  <w:divBdr>
                                    <w:top w:val="none" w:sz="0" w:space="0" w:color="auto"/>
                                    <w:left w:val="none" w:sz="0" w:space="0" w:color="auto"/>
                                    <w:bottom w:val="none" w:sz="0" w:space="0" w:color="auto"/>
                                    <w:right w:val="none" w:sz="0" w:space="0" w:color="auto"/>
                                  </w:divBdr>
                                  <w:divsChild>
                                    <w:div w:id="58598643">
                                      <w:marLeft w:val="0"/>
                                      <w:marRight w:val="0"/>
                                      <w:marTop w:val="0"/>
                                      <w:marBottom w:val="0"/>
                                      <w:divBdr>
                                        <w:top w:val="none" w:sz="0" w:space="0" w:color="auto"/>
                                        <w:left w:val="none" w:sz="0" w:space="0" w:color="auto"/>
                                        <w:bottom w:val="none" w:sz="0" w:space="0" w:color="auto"/>
                                        <w:right w:val="none" w:sz="0" w:space="0" w:color="auto"/>
                                      </w:divBdr>
                                    </w:div>
                                  </w:divsChild>
                                </w:div>
                                <w:div w:id="517163324">
                                  <w:marLeft w:val="0"/>
                                  <w:marRight w:val="0"/>
                                  <w:marTop w:val="0"/>
                                  <w:marBottom w:val="0"/>
                                  <w:divBdr>
                                    <w:top w:val="none" w:sz="0" w:space="0" w:color="auto"/>
                                    <w:left w:val="none" w:sz="0" w:space="0" w:color="auto"/>
                                    <w:bottom w:val="none" w:sz="0" w:space="0" w:color="auto"/>
                                    <w:right w:val="none" w:sz="0" w:space="0" w:color="auto"/>
                                  </w:divBdr>
                                  <w:divsChild>
                                    <w:div w:id="1570769625">
                                      <w:marLeft w:val="0"/>
                                      <w:marRight w:val="0"/>
                                      <w:marTop w:val="0"/>
                                      <w:marBottom w:val="0"/>
                                      <w:divBdr>
                                        <w:top w:val="none" w:sz="0" w:space="0" w:color="auto"/>
                                        <w:left w:val="none" w:sz="0" w:space="0" w:color="auto"/>
                                        <w:bottom w:val="none" w:sz="0" w:space="0" w:color="auto"/>
                                        <w:right w:val="none" w:sz="0" w:space="0" w:color="auto"/>
                                      </w:divBdr>
                                    </w:div>
                                  </w:divsChild>
                                </w:div>
                                <w:div w:id="1877619596">
                                  <w:marLeft w:val="0"/>
                                  <w:marRight w:val="0"/>
                                  <w:marTop w:val="0"/>
                                  <w:marBottom w:val="0"/>
                                  <w:divBdr>
                                    <w:top w:val="none" w:sz="0" w:space="0" w:color="auto"/>
                                    <w:left w:val="none" w:sz="0" w:space="0" w:color="auto"/>
                                    <w:bottom w:val="none" w:sz="0" w:space="0" w:color="auto"/>
                                    <w:right w:val="none" w:sz="0" w:space="0" w:color="auto"/>
                                  </w:divBdr>
                                  <w:divsChild>
                                    <w:div w:id="534391410">
                                      <w:marLeft w:val="0"/>
                                      <w:marRight w:val="0"/>
                                      <w:marTop w:val="0"/>
                                      <w:marBottom w:val="0"/>
                                      <w:divBdr>
                                        <w:top w:val="none" w:sz="0" w:space="0" w:color="auto"/>
                                        <w:left w:val="none" w:sz="0" w:space="0" w:color="auto"/>
                                        <w:bottom w:val="none" w:sz="0" w:space="0" w:color="auto"/>
                                        <w:right w:val="none" w:sz="0" w:space="0" w:color="auto"/>
                                      </w:divBdr>
                                    </w:div>
                                  </w:divsChild>
                                </w:div>
                                <w:div w:id="1160387122">
                                  <w:marLeft w:val="0"/>
                                  <w:marRight w:val="0"/>
                                  <w:marTop w:val="0"/>
                                  <w:marBottom w:val="0"/>
                                  <w:divBdr>
                                    <w:top w:val="none" w:sz="0" w:space="0" w:color="auto"/>
                                    <w:left w:val="none" w:sz="0" w:space="0" w:color="auto"/>
                                    <w:bottom w:val="none" w:sz="0" w:space="0" w:color="auto"/>
                                    <w:right w:val="none" w:sz="0" w:space="0" w:color="auto"/>
                                  </w:divBdr>
                                  <w:divsChild>
                                    <w:div w:id="695035883">
                                      <w:marLeft w:val="0"/>
                                      <w:marRight w:val="0"/>
                                      <w:marTop w:val="0"/>
                                      <w:marBottom w:val="0"/>
                                      <w:divBdr>
                                        <w:top w:val="none" w:sz="0" w:space="0" w:color="auto"/>
                                        <w:left w:val="none" w:sz="0" w:space="0" w:color="auto"/>
                                        <w:bottom w:val="none" w:sz="0" w:space="0" w:color="auto"/>
                                        <w:right w:val="none" w:sz="0" w:space="0" w:color="auto"/>
                                      </w:divBdr>
                                    </w:div>
                                  </w:divsChild>
                                </w:div>
                                <w:div w:id="1135370010">
                                  <w:marLeft w:val="0"/>
                                  <w:marRight w:val="0"/>
                                  <w:marTop w:val="0"/>
                                  <w:marBottom w:val="0"/>
                                  <w:divBdr>
                                    <w:top w:val="none" w:sz="0" w:space="0" w:color="auto"/>
                                    <w:left w:val="none" w:sz="0" w:space="0" w:color="auto"/>
                                    <w:bottom w:val="none" w:sz="0" w:space="0" w:color="auto"/>
                                    <w:right w:val="none" w:sz="0" w:space="0" w:color="auto"/>
                                  </w:divBdr>
                                  <w:divsChild>
                                    <w:div w:id="1930506195">
                                      <w:marLeft w:val="0"/>
                                      <w:marRight w:val="0"/>
                                      <w:marTop w:val="0"/>
                                      <w:marBottom w:val="0"/>
                                      <w:divBdr>
                                        <w:top w:val="none" w:sz="0" w:space="0" w:color="auto"/>
                                        <w:left w:val="none" w:sz="0" w:space="0" w:color="auto"/>
                                        <w:bottom w:val="none" w:sz="0" w:space="0" w:color="auto"/>
                                        <w:right w:val="none" w:sz="0" w:space="0" w:color="auto"/>
                                      </w:divBdr>
                                    </w:div>
                                  </w:divsChild>
                                </w:div>
                                <w:div w:id="2110546058">
                                  <w:marLeft w:val="0"/>
                                  <w:marRight w:val="0"/>
                                  <w:marTop w:val="0"/>
                                  <w:marBottom w:val="0"/>
                                  <w:divBdr>
                                    <w:top w:val="none" w:sz="0" w:space="0" w:color="auto"/>
                                    <w:left w:val="none" w:sz="0" w:space="0" w:color="auto"/>
                                    <w:bottom w:val="none" w:sz="0" w:space="0" w:color="auto"/>
                                    <w:right w:val="none" w:sz="0" w:space="0" w:color="auto"/>
                                  </w:divBdr>
                                  <w:divsChild>
                                    <w:div w:id="2128155579">
                                      <w:marLeft w:val="0"/>
                                      <w:marRight w:val="0"/>
                                      <w:marTop w:val="0"/>
                                      <w:marBottom w:val="0"/>
                                      <w:divBdr>
                                        <w:top w:val="none" w:sz="0" w:space="0" w:color="auto"/>
                                        <w:left w:val="none" w:sz="0" w:space="0" w:color="auto"/>
                                        <w:bottom w:val="none" w:sz="0" w:space="0" w:color="auto"/>
                                        <w:right w:val="none" w:sz="0" w:space="0" w:color="auto"/>
                                      </w:divBdr>
                                    </w:div>
                                  </w:divsChild>
                                </w:div>
                                <w:div w:id="564803887">
                                  <w:marLeft w:val="0"/>
                                  <w:marRight w:val="0"/>
                                  <w:marTop w:val="0"/>
                                  <w:marBottom w:val="0"/>
                                  <w:divBdr>
                                    <w:top w:val="none" w:sz="0" w:space="0" w:color="auto"/>
                                    <w:left w:val="none" w:sz="0" w:space="0" w:color="auto"/>
                                    <w:bottom w:val="none" w:sz="0" w:space="0" w:color="auto"/>
                                    <w:right w:val="none" w:sz="0" w:space="0" w:color="auto"/>
                                  </w:divBdr>
                                  <w:divsChild>
                                    <w:div w:id="1117069211">
                                      <w:marLeft w:val="0"/>
                                      <w:marRight w:val="0"/>
                                      <w:marTop w:val="0"/>
                                      <w:marBottom w:val="0"/>
                                      <w:divBdr>
                                        <w:top w:val="none" w:sz="0" w:space="0" w:color="auto"/>
                                        <w:left w:val="none" w:sz="0" w:space="0" w:color="auto"/>
                                        <w:bottom w:val="none" w:sz="0" w:space="0" w:color="auto"/>
                                        <w:right w:val="none" w:sz="0" w:space="0" w:color="auto"/>
                                      </w:divBdr>
                                    </w:div>
                                  </w:divsChild>
                                </w:div>
                                <w:div w:id="504589028">
                                  <w:marLeft w:val="0"/>
                                  <w:marRight w:val="0"/>
                                  <w:marTop w:val="0"/>
                                  <w:marBottom w:val="0"/>
                                  <w:divBdr>
                                    <w:top w:val="none" w:sz="0" w:space="0" w:color="auto"/>
                                    <w:left w:val="none" w:sz="0" w:space="0" w:color="auto"/>
                                    <w:bottom w:val="none" w:sz="0" w:space="0" w:color="auto"/>
                                    <w:right w:val="none" w:sz="0" w:space="0" w:color="auto"/>
                                  </w:divBdr>
                                  <w:divsChild>
                                    <w:div w:id="1381126013">
                                      <w:marLeft w:val="0"/>
                                      <w:marRight w:val="0"/>
                                      <w:marTop w:val="0"/>
                                      <w:marBottom w:val="0"/>
                                      <w:divBdr>
                                        <w:top w:val="none" w:sz="0" w:space="0" w:color="auto"/>
                                        <w:left w:val="none" w:sz="0" w:space="0" w:color="auto"/>
                                        <w:bottom w:val="none" w:sz="0" w:space="0" w:color="auto"/>
                                        <w:right w:val="none" w:sz="0" w:space="0" w:color="auto"/>
                                      </w:divBdr>
                                    </w:div>
                                  </w:divsChild>
                                </w:div>
                                <w:div w:id="1793983088">
                                  <w:marLeft w:val="0"/>
                                  <w:marRight w:val="0"/>
                                  <w:marTop w:val="0"/>
                                  <w:marBottom w:val="0"/>
                                  <w:divBdr>
                                    <w:top w:val="none" w:sz="0" w:space="0" w:color="auto"/>
                                    <w:left w:val="none" w:sz="0" w:space="0" w:color="auto"/>
                                    <w:bottom w:val="none" w:sz="0" w:space="0" w:color="auto"/>
                                    <w:right w:val="none" w:sz="0" w:space="0" w:color="auto"/>
                                  </w:divBdr>
                                  <w:divsChild>
                                    <w:div w:id="1542786532">
                                      <w:marLeft w:val="0"/>
                                      <w:marRight w:val="0"/>
                                      <w:marTop w:val="0"/>
                                      <w:marBottom w:val="0"/>
                                      <w:divBdr>
                                        <w:top w:val="none" w:sz="0" w:space="0" w:color="auto"/>
                                        <w:left w:val="none" w:sz="0" w:space="0" w:color="auto"/>
                                        <w:bottom w:val="none" w:sz="0" w:space="0" w:color="auto"/>
                                        <w:right w:val="none" w:sz="0" w:space="0" w:color="auto"/>
                                      </w:divBdr>
                                    </w:div>
                                  </w:divsChild>
                                </w:div>
                                <w:div w:id="1597978576">
                                  <w:marLeft w:val="0"/>
                                  <w:marRight w:val="0"/>
                                  <w:marTop w:val="0"/>
                                  <w:marBottom w:val="0"/>
                                  <w:divBdr>
                                    <w:top w:val="none" w:sz="0" w:space="0" w:color="auto"/>
                                    <w:left w:val="none" w:sz="0" w:space="0" w:color="auto"/>
                                    <w:bottom w:val="none" w:sz="0" w:space="0" w:color="auto"/>
                                    <w:right w:val="none" w:sz="0" w:space="0" w:color="auto"/>
                                  </w:divBdr>
                                  <w:divsChild>
                                    <w:div w:id="12994564">
                                      <w:marLeft w:val="0"/>
                                      <w:marRight w:val="0"/>
                                      <w:marTop w:val="0"/>
                                      <w:marBottom w:val="0"/>
                                      <w:divBdr>
                                        <w:top w:val="none" w:sz="0" w:space="0" w:color="auto"/>
                                        <w:left w:val="none" w:sz="0" w:space="0" w:color="auto"/>
                                        <w:bottom w:val="none" w:sz="0" w:space="0" w:color="auto"/>
                                        <w:right w:val="none" w:sz="0" w:space="0" w:color="auto"/>
                                      </w:divBdr>
                                    </w:div>
                                  </w:divsChild>
                                </w:div>
                                <w:div w:id="2120253398">
                                  <w:marLeft w:val="0"/>
                                  <w:marRight w:val="0"/>
                                  <w:marTop w:val="0"/>
                                  <w:marBottom w:val="0"/>
                                  <w:divBdr>
                                    <w:top w:val="none" w:sz="0" w:space="0" w:color="auto"/>
                                    <w:left w:val="none" w:sz="0" w:space="0" w:color="auto"/>
                                    <w:bottom w:val="none" w:sz="0" w:space="0" w:color="auto"/>
                                    <w:right w:val="none" w:sz="0" w:space="0" w:color="auto"/>
                                  </w:divBdr>
                                  <w:divsChild>
                                    <w:div w:id="795492400">
                                      <w:marLeft w:val="0"/>
                                      <w:marRight w:val="0"/>
                                      <w:marTop w:val="0"/>
                                      <w:marBottom w:val="0"/>
                                      <w:divBdr>
                                        <w:top w:val="none" w:sz="0" w:space="0" w:color="auto"/>
                                        <w:left w:val="none" w:sz="0" w:space="0" w:color="auto"/>
                                        <w:bottom w:val="none" w:sz="0" w:space="0" w:color="auto"/>
                                        <w:right w:val="none" w:sz="0" w:space="0" w:color="auto"/>
                                      </w:divBdr>
                                    </w:div>
                                  </w:divsChild>
                                </w:div>
                                <w:div w:id="1279217261">
                                  <w:marLeft w:val="0"/>
                                  <w:marRight w:val="0"/>
                                  <w:marTop w:val="0"/>
                                  <w:marBottom w:val="0"/>
                                  <w:divBdr>
                                    <w:top w:val="none" w:sz="0" w:space="0" w:color="auto"/>
                                    <w:left w:val="none" w:sz="0" w:space="0" w:color="auto"/>
                                    <w:bottom w:val="none" w:sz="0" w:space="0" w:color="auto"/>
                                    <w:right w:val="none" w:sz="0" w:space="0" w:color="auto"/>
                                  </w:divBdr>
                                  <w:divsChild>
                                    <w:div w:id="1620840731">
                                      <w:marLeft w:val="0"/>
                                      <w:marRight w:val="0"/>
                                      <w:marTop w:val="0"/>
                                      <w:marBottom w:val="0"/>
                                      <w:divBdr>
                                        <w:top w:val="none" w:sz="0" w:space="0" w:color="auto"/>
                                        <w:left w:val="none" w:sz="0" w:space="0" w:color="auto"/>
                                        <w:bottom w:val="none" w:sz="0" w:space="0" w:color="auto"/>
                                        <w:right w:val="none" w:sz="0" w:space="0" w:color="auto"/>
                                      </w:divBdr>
                                    </w:div>
                                  </w:divsChild>
                                </w:div>
                                <w:div w:id="1543975036">
                                  <w:marLeft w:val="0"/>
                                  <w:marRight w:val="0"/>
                                  <w:marTop w:val="0"/>
                                  <w:marBottom w:val="0"/>
                                  <w:divBdr>
                                    <w:top w:val="none" w:sz="0" w:space="0" w:color="auto"/>
                                    <w:left w:val="none" w:sz="0" w:space="0" w:color="auto"/>
                                    <w:bottom w:val="none" w:sz="0" w:space="0" w:color="auto"/>
                                    <w:right w:val="none" w:sz="0" w:space="0" w:color="auto"/>
                                  </w:divBdr>
                                  <w:divsChild>
                                    <w:div w:id="1166701645">
                                      <w:marLeft w:val="0"/>
                                      <w:marRight w:val="0"/>
                                      <w:marTop w:val="0"/>
                                      <w:marBottom w:val="0"/>
                                      <w:divBdr>
                                        <w:top w:val="none" w:sz="0" w:space="0" w:color="auto"/>
                                        <w:left w:val="none" w:sz="0" w:space="0" w:color="auto"/>
                                        <w:bottom w:val="none" w:sz="0" w:space="0" w:color="auto"/>
                                        <w:right w:val="none" w:sz="0" w:space="0" w:color="auto"/>
                                      </w:divBdr>
                                    </w:div>
                                  </w:divsChild>
                                </w:div>
                                <w:div w:id="408040836">
                                  <w:marLeft w:val="0"/>
                                  <w:marRight w:val="0"/>
                                  <w:marTop w:val="0"/>
                                  <w:marBottom w:val="0"/>
                                  <w:divBdr>
                                    <w:top w:val="none" w:sz="0" w:space="0" w:color="auto"/>
                                    <w:left w:val="none" w:sz="0" w:space="0" w:color="auto"/>
                                    <w:bottom w:val="none" w:sz="0" w:space="0" w:color="auto"/>
                                    <w:right w:val="none" w:sz="0" w:space="0" w:color="auto"/>
                                  </w:divBdr>
                                  <w:divsChild>
                                    <w:div w:id="520124655">
                                      <w:marLeft w:val="0"/>
                                      <w:marRight w:val="0"/>
                                      <w:marTop w:val="0"/>
                                      <w:marBottom w:val="0"/>
                                      <w:divBdr>
                                        <w:top w:val="none" w:sz="0" w:space="0" w:color="auto"/>
                                        <w:left w:val="none" w:sz="0" w:space="0" w:color="auto"/>
                                        <w:bottom w:val="none" w:sz="0" w:space="0" w:color="auto"/>
                                        <w:right w:val="none" w:sz="0" w:space="0" w:color="auto"/>
                                      </w:divBdr>
                                    </w:div>
                                  </w:divsChild>
                                </w:div>
                                <w:div w:id="2085375356">
                                  <w:marLeft w:val="0"/>
                                  <w:marRight w:val="0"/>
                                  <w:marTop w:val="0"/>
                                  <w:marBottom w:val="0"/>
                                  <w:divBdr>
                                    <w:top w:val="none" w:sz="0" w:space="0" w:color="auto"/>
                                    <w:left w:val="none" w:sz="0" w:space="0" w:color="auto"/>
                                    <w:bottom w:val="none" w:sz="0" w:space="0" w:color="auto"/>
                                    <w:right w:val="none" w:sz="0" w:space="0" w:color="auto"/>
                                  </w:divBdr>
                                  <w:divsChild>
                                    <w:div w:id="294021494">
                                      <w:marLeft w:val="0"/>
                                      <w:marRight w:val="0"/>
                                      <w:marTop w:val="0"/>
                                      <w:marBottom w:val="0"/>
                                      <w:divBdr>
                                        <w:top w:val="none" w:sz="0" w:space="0" w:color="auto"/>
                                        <w:left w:val="none" w:sz="0" w:space="0" w:color="auto"/>
                                        <w:bottom w:val="none" w:sz="0" w:space="0" w:color="auto"/>
                                        <w:right w:val="none" w:sz="0" w:space="0" w:color="auto"/>
                                      </w:divBdr>
                                    </w:div>
                                  </w:divsChild>
                                </w:div>
                                <w:div w:id="623661285">
                                  <w:marLeft w:val="0"/>
                                  <w:marRight w:val="0"/>
                                  <w:marTop w:val="0"/>
                                  <w:marBottom w:val="0"/>
                                  <w:divBdr>
                                    <w:top w:val="none" w:sz="0" w:space="0" w:color="auto"/>
                                    <w:left w:val="none" w:sz="0" w:space="0" w:color="auto"/>
                                    <w:bottom w:val="none" w:sz="0" w:space="0" w:color="auto"/>
                                    <w:right w:val="none" w:sz="0" w:space="0" w:color="auto"/>
                                  </w:divBdr>
                                  <w:divsChild>
                                    <w:div w:id="977415522">
                                      <w:marLeft w:val="0"/>
                                      <w:marRight w:val="0"/>
                                      <w:marTop w:val="0"/>
                                      <w:marBottom w:val="0"/>
                                      <w:divBdr>
                                        <w:top w:val="none" w:sz="0" w:space="0" w:color="auto"/>
                                        <w:left w:val="none" w:sz="0" w:space="0" w:color="auto"/>
                                        <w:bottom w:val="none" w:sz="0" w:space="0" w:color="auto"/>
                                        <w:right w:val="none" w:sz="0" w:space="0" w:color="auto"/>
                                      </w:divBdr>
                                    </w:div>
                                  </w:divsChild>
                                </w:div>
                                <w:div w:id="1782725764">
                                  <w:marLeft w:val="0"/>
                                  <w:marRight w:val="0"/>
                                  <w:marTop w:val="0"/>
                                  <w:marBottom w:val="0"/>
                                  <w:divBdr>
                                    <w:top w:val="none" w:sz="0" w:space="0" w:color="auto"/>
                                    <w:left w:val="none" w:sz="0" w:space="0" w:color="auto"/>
                                    <w:bottom w:val="none" w:sz="0" w:space="0" w:color="auto"/>
                                    <w:right w:val="none" w:sz="0" w:space="0" w:color="auto"/>
                                  </w:divBdr>
                                  <w:divsChild>
                                    <w:div w:id="2040860175">
                                      <w:marLeft w:val="0"/>
                                      <w:marRight w:val="0"/>
                                      <w:marTop w:val="0"/>
                                      <w:marBottom w:val="0"/>
                                      <w:divBdr>
                                        <w:top w:val="none" w:sz="0" w:space="0" w:color="auto"/>
                                        <w:left w:val="none" w:sz="0" w:space="0" w:color="auto"/>
                                        <w:bottom w:val="none" w:sz="0" w:space="0" w:color="auto"/>
                                        <w:right w:val="none" w:sz="0" w:space="0" w:color="auto"/>
                                      </w:divBdr>
                                    </w:div>
                                  </w:divsChild>
                                </w:div>
                                <w:div w:id="950818972">
                                  <w:marLeft w:val="0"/>
                                  <w:marRight w:val="0"/>
                                  <w:marTop w:val="0"/>
                                  <w:marBottom w:val="0"/>
                                  <w:divBdr>
                                    <w:top w:val="none" w:sz="0" w:space="0" w:color="auto"/>
                                    <w:left w:val="none" w:sz="0" w:space="0" w:color="auto"/>
                                    <w:bottom w:val="none" w:sz="0" w:space="0" w:color="auto"/>
                                    <w:right w:val="none" w:sz="0" w:space="0" w:color="auto"/>
                                  </w:divBdr>
                                  <w:divsChild>
                                    <w:div w:id="838081556">
                                      <w:marLeft w:val="0"/>
                                      <w:marRight w:val="0"/>
                                      <w:marTop w:val="0"/>
                                      <w:marBottom w:val="0"/>
                                      <w:divBdr>
                                        <w:top w:val="none" w:sz="0" w:space="0" w:color="auto"/>
                                        <w:left w:val="none" w:sz="0" w:space="0" w:color="auto"/>
                                        <w:bottom w:val="none" w:sz="0" w:space="0" w:color="auto"/>
                                        <w:right w:val="none" w:sz="0" w:space="0" w:color="auto"/>
                                      </w:divBdr>
                                    </w:div>
                                  </w:divsChild>
                                </w:div>
                                <w:div w:id="1554730947">
                                  <w:marLeft w:val="0"/>
                                  <w:marRight w:val="0"/>
                                  <w:marTop w:val="0"/>
                                  <w:marBottom w:val="0"/>
                                  <w:divBdr>
                                    <w:top w:val="none" w:sz="0" w:space="0" w:color="auto"/>
                                    <w:left w:val="none" w:sz="0" w:space="0" w:color="auto"/>
                                    <w:bottom w:val="none" w:sz="0" w:space="0" w:color="auto"/>
                                    <w:right w:val="none" w:sz="0" w:space="0" w:color="auto"/>
                                  </w:divBdr>
                                  <w:divsChild>
                                    <w:div w:id="190725844">
                                      <w:marLeft w:val="0"/>
                                      <w:marRight w:val="0"/>
                                      <w:marTop w:val="0"/>
                                      <w:marBottom w:val="0"/>
                                      <w:divBdr>
                                        <w:top w:val="none" w:sz="0" w:space="0" w:color="auto"/>
                                        <w:left w:val="none" w:sz="0" w:space="0" w:color="auto"/>
                                        <w:bottom w:val="none" w:sz="0" w:space="0" w:color="auto"/>
                                        <w:right w:val="none" w:sz="0" w:space="0" w:color="auto"/>
                                      </w:divBdr>
                                    </w:div>
                                  </w:divsChild>
                                </w:div>
                                <w:div w:id="1650863483">
                                  <w:marLeft w:val="0"/>
                                  <w:marRight w:val="0"/>
                                  <w:marTop w:val="0"/>
                                  <w:marBottom w:val="0"/>
                                  <w:divBdr>
                                    <w:top w:val="none" w:sz="0" w:space="0" w:color="auto"/>
                                    <w:left w:val="none" w:sz="0" w:space="0" w:color="auto"/>
                                    <w:bottom w:val="none" w:sz="0" w:space="0" w:color="auto"/>
                                    <w:right w:val="none" w:sz="0" w:space="0" w:color="auto"/>
                                  </w:divBdr>
                                  <w:divsChild>
                                    <w:div w:id="457603787">
                                      <w:marLeft w:val="0"/>
                                      <w:marRight w:val="0"/>
                                      <w:marTop w:val="0"/>
                                      <w:marBottom w:val="0"/>
                                      <w:divBdr>
                                        <w:top w:val="none" w:sz="0" w:space="0" w:color="auto"/>
                                        <w:left w:val="none" w:sz="0" w:space="0" w:color="auto"/>
                                        <w:bottom w:val="none" w:sz="0" w:space="0" w:color="auto"/>
                                        <w:right w:val="none" w:sz="0" w:space="0" w:color="auto"/>
                                      </w:divBdr>
                                    </w:div>
                                  </w:divsChild>
                                </w:div>
                                <w:div w:id="1446465995">
                                  <w:marLeft w:val="0"/>
                                  <w:marRight w:val="0"/>
                                  <w:marTop w:val="0"/>
                                  <w:marBottom w:val="0"/>
                                  <w:divBdr>
                                    <w:top w:val="none" w:sz="0" w:space="0" w:color="auto"/>
                                    <w:left w:val="none" w:sz="0" w:space="0" w:color="auto"/>
                                    <w:bottom w:val="none" w:sz="0" w:space="0" w:color="auto"/>
                                    <w:right w:val="none" w:sz="0" w:space="0" w:color="auto"/>
                                  </w:divBdr>
                                  <w:divsChild>
                                    <w:div w:id="1325232929">
                                      <w:marLeft w:val="0"/>
                                      <w:marRight w:val="0"/>
                                      <w:marTop w:val="0"/>
                                      <w:marBottom w:val="0"/>
                                      <w:divBdr>
                                        <w:top w:val="none" w:sz="0" w:space="0" w:color="auto"/>
                                        <w:left w:val="none" w:sz="0" w:space="0" w:color="auto"/>
                                        <w:bottom w:val="none" w:sz="0" w:space="0" w:color="auto"/>
                                        <w:right w:val="none" w:sz="0" w:space="0" w:color="auto"/>
                                      </w:divBdr>
                                    </w:div>
                                  </w:divsChild>
                                </w:div>
                                <w:div w:id="1632593771">
                                  <w:marLeft w:val="0"/>
                                  <w:marRight w:val="0"/>
                                  <w:marTop w:val="0"/>
                                  <w:marBottom w:val="0"/>
                                  <w:divBdr>
                                    <w:top w:val="none" w:sz="0" w:space="0" w:color="auto"/>
                                    <w:left w:val="none" w:sz="0" w:space="0" w:color="auto"/>
                                    <w:bottom w:val="none" w:sz="0" w:space="0" w:color="auto"/>
                                    <w:right w:val="none" w:sz="0" w:space="0" w:color="auto"/>
                                  </w:divBdr>
                                  <w:divsChild>
                                    <w:div w:id="1920015224">
                                      <w:marLeft w:val="0"/>
                                      <w:marRight w:val="0"/>
                                      <w:marTop w:val="0"/>
                                      <w:marBottom w:val="0"/>
                                      <w:divBdr>
                                        <w:top w:val="none" w:sz="0" w:space="0" w:color="auto"/>
                                        <w:left w:val="none" w:sz="0" w:space="0" w:color="auto"/>
                                        <w:bottom w:val="none" w:sz="0" w:space="0" w:color="auto"/>
                                        <w:right w:val="none" w:sz="0" w:space="0" w:color="auto"/>
                                      </w:divBdr>
                                    </w:div>
                                  </w:divsChild>
                                </w:div>
                                <w:div w:id="327288067">
                                  <w:marLeft w:val="0"/>
                                  <w:marRight w:val="0"/>
                                  <w:marTop w:val="0"/>
                                  <w:marBottom w:val="0"/>
                                  <w:divBdr>
                                    <w:top w:val="none" w:sz="0" w:space="0" w:color="auto"/>
                                    <w:left w:val="none" w:sz="0" w:space="0" w:color="auto"/>
                                    <w:bottom w:val="none" w:sz="0" w:space="0" w:color="auto"/>
                                    <w:right w:val="none" w:sz="0" w:space="0" w:color="auto"/>
                                  </w:divBdr>
                                  <w:divsChild>
                                    <w:div w:id="680279398">
                                      <w:marLeft w:val="0"/>
                                      <w:marRight w:val="0"/>
                                      <w:marTop w:val="0"/>
                                      <w:marBottom w:val="0"/>
                                      <w:divBdr>
                                        <w:top w:val="none" w:sz="0" w:space="0" w:color="auto"/>
                                        <w:left w:val="none" w:sz="0" w:space="0" w:color="auto"/>
                                        <w:bottom w:val="none" w:sz="0" w:space="0" w:color="auto"/>
                                        <w:right w:val="none" w:sz="0" w:space="0" w:color="auto"/>
                                      </w:divBdr>
                                    </w:div>
                                  </w:divsChild>
                                </w:div>
                                <w:div w:id="1047529289">
                                  <w:marLeft w:val="0"/>
                                  <w:marRight w:val="0"/>
                                  <w:marTop w:val="0"/>
                                  <w:marBottom w:val="0"/>
                                  <w:divBdr>
                                    <w:top w:val="none" w:sz="0" w:space="0" w:color="auto"/>
                                    <w:left w:val="none" w:sz="0" w:space="0" w:color="auto"/>
                                    <w:bottom w:val="none" w:sz="0" w:space="0" w:color="auto"/>
                                    <w:right w:val="none" w:sz="0" w:space="0" w:color="auto"/>
                                  </w:divBdr>
                                  <w:divsChild>
                                    <w:div w:id="1344278848">
                                      <w:marLeft w:val="0"/>
                                      <w:marRight w:val="0"/>
                                      <w:marTop w:val="0"/>
                                      <w:marBottom w:val="0"/>
                                      <w:divBdr>
                                        <w:top w:val="none" w:sz="0" w:space="0" w:color="auto"/>
                                        <w:left w:val="none" w:sz="0" w:space="0" w:color="auto"/>
                                        <w:bottom w:val="none" w:sz="0" w:space="0" w:color="auto"/>
                                        <w:right w:val="none" w:sz="0" w:space="0" w:color="auto"/>
                                      </w:divBdr>
                                    </w:div>
                                  </w:divsChild>
                                </w:div>
                                <w:div w:id="1569926417">
                                  <w:marLeft w:val="0"/>
                                  <w:marRight w:val="0"/>
                                  <w:marTop w:val="0"/>
                                  <w:marBottom w:val="0"/>
                                  <w:divBdr>
                                    <w:top w:val="none" w:sz="0" w:space="0" w:color="auto"/>
                                    <w:left w:val="none" w:sz="0" w:space="0" w:color="auto"/>
                                    <w:bottom w:val="none" w:sz="0" w:space="0" w:color="auto"/>
                                    <w:right w:val="none" w:sz="0" w:space="0" w:color="auto"/>
                                  </w:divBdr>
                                  <w:divsChild>
                                    <w:div w:id="270630299">
                                      <w:marLeft w:val="0"/>
                                      <w:marRight w:val="0"/>
                                      <w:marTop w:val="0"/>
                                      <w:marBottom w:val="0"/>
                                      <w:divBdr>
                                        <w:top w:val="none" w:sz="0" w:space="0" w:color="auto"/>
                                        <w:left w:val="none" w:sz="0" w:space="0" w:color="auto"/>
                                        <w:bottom w:val="none" w:sz="0" w:space="0" w:color="auto"/>
                                        <w:right w:val="none" w:sz="0" w:space="0" w:color="auto"/>
                                      </w:divBdr>
                                    </w:div>
                                  </w:divsChild>
                                </w:div>
                                <w:div w:id="204408478">
                                  <w:marLeft w:val="0"/>
                                  <w:marRight w:val="0"/>
                                  <w:marTop w:val="0"/>
                                  <w:marBottom w:val="0"/>
                                  <w:divBdr>
                                    <w:top w:val="none" w:sz="0" w:space="0" w:color="auto"/>
                                    <w:left w:val="none" w:sz="0" w:space="0" w:color="auto"/>
                                    <w:bottom w:val="none" w:sz="0" w:space="0" w:color="auto"/>
                                    <w:right w:val="none" w:sz="0" w:space="0" w:color="auto"/>
                                  </w:divBdr>
                                  <w:divsChild>
                                    <w:div w:id="1818262430">
                                      <w:marLeft w:val="0"/>
                                      <w:marRight w:val="0"/>
                                      <w:marTop w:val="0"/>
                                      <w:marBottom w:val="0"/>
                                      <w:divBdr>
                                        <w:top w:val="none" w:sz="0" w:space="0" w:color="auto"/>
                                        <w:left w:val="none" w:sz="0" w:space="0" w:color="auto"/>
                                        <w:bottom w:val="none" w:sz="0" w:space="0" w:color="auto"/>
                                        <w:right w:val="none" w:sz="0" w:space="0" w:color="auto"/>
                                      </w:divBdr>
                                    </w:div>
                                  </w:divsChild>
                                </w:div>
                                <w:div w:id="552694697">
                                  <w:marLeft w:val="0"/>
                                  <w:marRight w:val="0"/>
                                  <w:marTop w:val="0"/>
                                  <w:marBottom w:val="0"/>
                                  <w:divBdr>
                                    <w:top w:val="none" w:sz="0" w:space="0" w:color="auto"/>
                                    <w:left w:val="none" w:sz="0" w:space="0" w:color="auto"/>
                                    <w:bottom w:val="none" w:sz="0" w:space="0" w:color="auto"/>
                                    <w:right w:val="none" w:sz="0" w:space="0" w:color="auto"/>
                                  </w:divBdr>
                                  <w:divsChild>
                                    <w:div w:id="1876428454">
                                      <w:marLeft w:val="0"/>
                                      <w:marRight w:val="0"/>
                                      <w:marTop w:val="0"/>
                                      <w:marBottom w:val="0"/>
                                      <w:divBdr>
                                        <w:top w:val="none" w:sz="0" w:space="0" w:color="auto"/>
                                        <w:left w:val="none" w:sz="0" w:space="0" w:color="auto"/>
                                        <w:bottom w:val="none" w:sz="0" w:space="0" w:color="auto"/>
                                        <w:right w:val="none" w:sz="0" w:space="0" w:color="auto"/>
                                      </w:divBdr>
                                    </w:div>
                                  </w:divsChild>
                                </w:div>
                                <w:div w:id="1049257168">
                                  <w:marLeft w:val="0"/>
                                  <w:marRight w:val="0"/>
                                  <w:marTop w:val="0"/>
                                  <w:marBottom w:val="0"/>
                                  <w:divBdr>
                                    <w:top w:val="none" w:sz="0" w:space="0" w:color="auto"/>
                                    <w:left w:val="none" w:sz="0" w:space="0" w:color="auto"/>
                                    <w:bottom w:val="none" w:sz="0" w:space="0" w:color="auto"/>
                                    <w:right w:val="none" w:sz="0" w:space="0" w:color="auto"/>
                                  </w:divBdr>
                                  <w:divsChild>
                                    <w:div w:id="857623559">
                                      <w:marLeft w:val="0"/>
                                      <w:marRight w:val="0"/>
                                      <w:marTop w:val="0"/>
                                      <w:marBottom w:val="0"/>
                                      <w:divBdr>
                                        <w:top w:val="none" w:sz="0" w:space="0" w:color="auto"/>
                                        <w:left w:val="none" w:sz="0" w:space="0" w:color="auto"/>
                                        <w:bottom w:val="none" w:sz="0" w:space="0" w:color="auto"/>
                                        <w:right w:val="none" w:sz="0" w:space="0" w:color="auto"/>
                                      </w:divBdr>
                                    </w:div>
                                  </w:divsChild>
                                </w:div>
                                <w:div w:id="1247111971">
                                  <w:marLeft w:val="0"/>
                                  <w:marRight w:val="0"/>
                                  <w:marTop w:val="0"/>
                                  <w:marBottom w:val="0"/>
                                  <w:divBdr>
                                    <w:top w:val="none" w:sz="0" w:space="0" w:color="auto"/>
                                    <w:left w:val="none" w:sz="0" w:space="0" w:color="auto"/>
                                    <w:bottom w:val="none" w:sz="0" w:space="0" w:color="auto"/>
                                    <w:right w:val="none" w:sz="0" w:space="0" w:color="auto"/>
                                  </w:divBdr>
                                  <w:divsChild>
                                    <w:div w:id="898638535">
                                      <w:marLeft w:val="0"/>
                                      <w:marRight w:val="0"/>
                                      <w:marTop w:val="0"/>
                                      <w:marBottom w:val="0"/>
                                      <w:divBdr>
                                        <w:top w:val="none" w:sz="0" w:space="0" w:color="auto"/>
                                        <w:left w:val="none" w:sz="0" w:space="0" w:color="auto"/>
                                        <w:bottom w:val="none" w:sz="0" w:space="0" w:color="auto"/>
                                        <w:right w:val="none" w:sz="0" w:space="0" w:color="auto"/>
                                      </w:divBdr>
                                    </w:div>
                                  </w:divsChild>
                                </w:div>
                                <w:div w:id="1758940928">
                                  <w:marLeft w:val="0"/>
                                  <w:marRight w:val="0"/>
                                  <w:marTop w:val="0"/>
                                  <w:marBottom w:val="0"/>
                                  <w:divBdr>
                                    <w:top w:val="none" w:sz="0" w:space="0" w:color="auto"/>
                                    <w:left w:val="none" w:sz="0" w:space="0" w:color="auto"/>
                                    <w:bottom w:val="none" w:sz="0" w:space="0" w:color="auto"/>
                                    <w:right w:val="none" w:sz="0" w:space="0" w:color="auto"/>
                                  </w:divBdr>
                                  <w:divsChild>
                                    <w:div w:id="1040863517">
                                      <w:marLeft w:val="0"/>
                                      <w:marRight w:val="0"/>
                                      <w:marTop w:val="0"/>
                                      <w:marBottom w:val="0"/>
                                      <w:divBdr>
                                        <w:top w:val="none" w:sz="0" w:space="0" w:color="auto"/>
                                        <w:left w:val="none" w:sz="0" w:space="0" w:color="auto"/>
                                        <w:bottom w:val="none" w:sz="0" w:space="0" w:color="auto"/>
                                        <w:right w:val="none" w:sz="0" w:space="0" w:color="auto"/>
                                      </w:divBdr>
                                    </w:div>
                                  </w:divsChild>
                                </w:div>
                                <w:div w:id="1994795966">
                                  <w:marLeft w:val="0"/>
                                  <w:marRight w:val="0"/>
                                  <w:marTop w:val="0"/>
                                  <w:marBottom w:val="0"/>
                                  <w:divBdr>
                                    <w:top w:val="none" w:sz="0" w:space="0" w:color="auto"/>
                                    <w:left w:val="none" w:sz="0" w:space="0" w:color="auto"/>
                                    <w:bottom w:val="none" w:sz="0" w:space="0" w:color="auto"/>
                                    <w:right w:val="none" w:sz="0" w:space="0" w:color="auto"/>
                                  </w:divBdr>
                                  <w:divsChild>
                                    <w:div w:id="1230460503">
                                      <w:marLeft w:val="0"/>
                                      <w:marRight w:val="0"/>
                                      <w:marTop w:val="0"/>
                                      <w:marBottom w:val="0"/>
                                      <w:divBdr>
                                        <w:top w:val="none" w:sz="0" w:space="0" w:color="auto"/>
                                        <w:left w:val="none" w:sz="0" w:space="0" w:color="auto"/>
                                        <w:bottom w:val="none" w:sz="0" w:space="0" w:color="auto"/>
                                        <w:right w:val="none" w:sz="0" w:space="0" w:color="auto"/>
                                      </w:divBdr>
                                    </w:div>
                                  </w:divsChild>
                                </w:div>
                                <w:div w:id="953708774">
                                  <w:marLeft w:val="0"/>
                                  <w:marRight w:val="0"/>
                                  <w:marTop w:val="0"/>
                                  <w:marBottom w:val="0"/>
                                  <w:divBdr>
                                    <w:top w:val="none" w:sz="0" w:space="0" w:color="auto"/>
                                    <w:left w:val="none" w:sz="0" w:space="0" w:color="auto"/>
                                    <w:bottom w:val="none" w:sz="0" w:space="0" w:color="auto"/>
                                    <w:right w:val="none" w:sz="0" w:space="0" w:color="auto"/>
                                  </w:divBdr>
                                  <w:divsChild>
                                    <w:div w:id="837234462">
                                      <w:marLeft w:val="0"/>
                                      <w:marRight w:val="0"/>
                                      <w:marTop w:val="0"/>
                                      <w:marBottom w:val="0"/>
                                      <w:divBdr>
                                        <w:top w:val="none" w:sz="0" w:space="0" w:color="auto"/>
                                        <w:left w:val="none" w:sz="0" w:space="0" w:color="auto"/>
                                        <w:bottom w:val="none" w:sz="0" w:space="0" w:color="auto"/>
                                        <w:right w:val="none" w:sz="0" w:space="0" w:color="auto"/>
                                      </w:divBdr>
                                    </w:div>
                                  </w:divsChild>
                                </w:div>
                                <w:div w:id="1624848419">
                                  <w:marLeft w:val="0"/>
                                  <w:marRight w:val="0"/>
                                  <w:marTop w:val="0"/>
                                  <w:marBottom w:val="0"/>
                                  <w:divBdr>
                                    <w:top w:val="none" w:sz="0" w:space="0" w:color="auto"/>
                                    <w:left w:val="none" w:sz="0" w:space="0" w:color="auto"/>
                                    <w:bottom w:val="none" w:sz="0" w:space="0" w:color="auto"/>
                                    <w:right w:val="none" w:sz="0" w:space="0" w:color="auto"/>
                                  </w:divBdr>
                                  <w:divsChild>
                                    <w:div w:id="1146624865">
                                      <w:marLeft w:val="0"/>
                                      <w:marRight w:val="0"/>
                                      <w:marTop w:val="0"/>
                                      <w:marBottom w:val="0"/>
                                      <w:divBdr>
                                        <w:top w:val="none" w:sz="0" w:space="0" w:color="auto"/>
                                        <w:left w:val="none" w:sz="0" w:space="0" w:color="auto"/>
                                        <w:bottom w:val="none" w:sz="0" w:space="0" w:color="auto"/>
                                        <w:right w:val="none" w:sz="0" w:space="0" w:color="auto"/>
                                      </w:divBdr>
                                    </w:div>
                                  </w:divsChild>
                                </w:div>
                                <w:div w:id="1293900838">
                                  <w:marLeft w:val="0"/>
                                  <w:marRight w:val="0"/>
                                  <w:marTop w:val="0"/>
                                  <w:marBottom w:val="0"/>
                                  <w:divBdr>
                                    <w:top w:val="none" w:sz="0" w:space="0" w:color="auto"/>
                                    <w:left w:val="none" w:sz="0" w:space="0" w:color="auto"/>
                                    <w:bottom w:val="none" w:sz="0" w:space="0" w:color="auto"/>
                                    <w:right w:val="none" w:sz="0" w:space="0" w:color="auto"/>
                                  </w:divBdr>
                                  <w:divsChild>
                                    <w:div w:id="758217775">
                                      <w:marLeft w:val="0"/>
                                      <w:marRight w:val="0"/>
                                      <w:marTop w:val="0"/>
                                      <w:marBottom w:val="0"/>
                                      <w:divBdr>
                                        <w:top w:val="none" w:sz="0" w:space="0" w:color="auto"/>
                                        <w:left w:val="none" w:sz="0" w:space="0" w:color="auto"/>
                                        <w:bottom w:val="none" w:sz="0" w:space="0" w:color="auto"/>
                                        <w:right w:val="none" w:sz="0" w:space="0" w:color="auto"/>
                                      </w:divBdr>
                                    </w:div>
                                  </w:divsChild>
                                </w:div>
                                <w:div w:id="1152022716">
                                  <w:marLeft w:val="0"/>
                                  <w:marRight w:val="0"/>
                                  <w:marTop w:val="0"/>
                                  <w:marBottom w:val="0"/>
                                  <w:divBdr>
                                    <w:top w:val="none" w:sz="0" w:space="0" w:color="auto"/>
                                    <w:left w:val="none" w:sz="0" w:space="0" w:color="auto"/>
                                    <w:bottom w:val="none" w:sz="0" w:space="0" w:color="auto"/>
                                    <w:right w:val="none" w:sz="0" w:space="0" w:color="auto"/>
                                  </w:divBdr>
                                  <w:divsChild>
                                    <w:div w:id="1318653181">
                                      <w:marLeft w:val="0"/>
                                      <w:marRight w:val="0"/>
                                      <w:marTop w:val="0"/>
                                      <w:marBottom w:val="0"/>
                                      <w:divBdr>
                                        <w:top w:val="none" w:sz="0" w:space="0" w:color="auto"/>
                                        <w:left w:val="none" w:sz="0" w:space="0" w:color="auto"/>
                                        <w:bottom w:val="none" w:sz="0" w:space="0" w:color="auto"/>
                                        <w:right w:val="none" w:sz="0" w:space="0" w:color="auto"/>
                                      </w:divBdr>
                                    </w:div>
                                  </w:divsChild>
                                </w:div>
                                <w:div w:id="1630864455">
                                  <w:marLeft w:val="0"/>
                                  <w:marRight w:val="0"/>
                                  <w:marTop w:val="0"/>
                                  <w:marBottom w:val="0"/>
                                  <w:divBdr>
                                    <w:top w:val="none" w:sz="0" w:space="0" w:color="auto"/>
                                    <w:left w:val="none" w:sz="0" w:space="0" w:color="auto"/>
                                    <w:bottom w:val="none" w:sz="0" w:space="0" w:color="auto"/>
                                    <w:right w:val="none" w:sz="0" w:space="0" w:color="auto"/>
                                  </w:divBdr>
                                  <w:divsChild>
                                    <w:div w:id="58210120">
                                      <w:marLeft w:val="0"/>
                                      <w:marRight w:val="0"/>
                                      <w:marTop w:val="0"/>
                                      <w:marBottom w:val="0"/>
                                      <w:divBdr>
                                        <w:top w:val="none" w:sz="0" w:space="0" w:color="auto"/>
                                        <w:left w:val="none" w:sz="0" w:space="0" w:color="auto"/>
                                        <w:bottom w:val="none" w:sz="0" w:space="0" w:color="auto"/>
                                        <w:right w:val="none" w:sz="0" w:space="0" w:color="auto"/>
                                      </w:divBdr>
                                    </w:div>
                                  </w:divsChild>
                                </w:div>
                                <w:div w:id="497304826">
                                  <w:marLeft w:val="0"/>
                                  <w:marRight w:val="0"/>
                                  <w:marTop w:val="0"/>
                                  <w:marBottom w:val="0"/>
                                  <w:divBdr>
                                    <w:top w:val="none" w:sz="0" w:space="0" w:color="auto"/>
                                    <w:left w:val="none" w:sz="0" w:space="0" w:color="auto"/>
                                    <w:bottom w:val="none" w:sz="0" w:space="0" w:color="auto"/>
                                    <w:right w:val="none" w:sz="0" w:space="0" w:color="auto"/>
                                  </w:divBdr>
                                  <w:divsChild>
                                    <w:div w:id="679158800">
                                      <w:marLeft w:val="0"/>
                                      <w:marRight w:val="0"/>
                                      <w:marTop w:val="0"/>
                                      <w:marBottom w:val="0"/>
                                      <w:divBdr>
                                        <w:top w:val="none" w:sz="0" w:space="0" w:color="auto"/>
                                        <w:left w:val="none" w:sz="0" w:space="0" w:color="auto"/>
                                        <w:bottom w:val="none" w:sz="0" w:space="0" w:color="auto"/>
                                        <w:right w:val="none" w:sz="0" w:space="0" w:color="auto"/>
                                      </w:divBdr>
                                    </w:div>
                                  </w:divsChild>
                                </w:div>
                                <w:div w:id="1352801735">
                                  <w:marLeft w:val="0"/>
                                  <w:marRight w:val="0"/>
                                  <w:marTop w:val="0"/>
                                  <w:marBottom w:val="0"/>
                                  <w:divBdr>
                                    <w:top w:val="none" w:sz="0" w:space="0" w:color="auto"/>
                                    <w:left w:val="none" w:sz="0" w:space="0" w:color="auto"/>
                                    <w:bottom w:val="none" w:sz="0" w:space="0" w:color="auto"/>
                                    <w:right w:val="none" w:sz="0" w:space="0" w:color="auto"/>
                                  </w:divBdr>
                                  <w:divsChild>
                                    <w:div w:id="1060136609">
                                      <w:marLeft w:val="0"/>
                                      <w:marRight w:val="0"/>
                                      <w:marTop w:val="0"/>
                                      <w:marBottom w:val="0"/>
                                      <w:divBdr>
                                        <w:top w:val="none" w:sz="0" w:space="0" w:color="auto"/>
                                        <w:left w:val="none" w:sz="0" w:space="0" w:color="auto"/>
                                        <w:bottom w:val="none" w:sz="0" w:space="0" w:color="auto"/>
                                        <w:right w:val="none" w:sz="0" w:space="0" w:color="auto"/>
                                      </w:divBdr>
                                    </w:div>
                                  </w:divsChild>
                                </w:div>
                                <w:div w:id="1326975897">
                                  <w:marLeft w:val="0"/>
                                  <w:marRight w:val="0"/>
                                  <w:marTop w:val="0"/>
                                  <w:marBottom w:val="0"/>
                                  <w:divBdr>
                                    <w:top w:val="none" w:sz="0" w:space="0" w:color="auto"/>
                                    <w:left w:val="none" w:sz="0" w:space="0" w:color="auto"/>
                                    <w:bottom w:val="none" w:sz="0" w:space="0" w:color="auto"/>
                                    <w:right w:val="none" w:sz="0" w:space="0" w:color="auto"/>
                                  </w:divBdr>
                                  <w:divsChild>
                                    <w:div w:id="1893033386">
                                      <w:marLeft w:val="0"/>
                                      <w:marRight w:val="0"/>
                                      <w:marTop w:val="0"/>
                                      <w:marBottom w:val="0"/>
                                      <w:divBdr>
                                        <w:top w:val="none" w:sz="0" w:space="0" w:color="auto"/>
                                        <w:left w:val="none" w:sz="0" w:space="0" w:color="auto"/>
                                        <w:bottom w:val="none" w:sz="0" w:space="0" w:color="auto"/>
                                        <w:right w:val="none" w:sz="0" w:space="0" w:color="auto"/>
                                      </w:divBdr>
                                    </w:div>
                                  </w:divsChild>
                                </w:div>
                                <w:div w:id="1314095035">
                                  <w:marLeft w:val="0"/>
                                  <w:marRight w:val="0"/>
                                  <w:marTop w:val="0"/>
                                  <w:marBottom w:val="0"/>
                                  <w:divBdr>
                                    <w:top w:val="none" w:sz="0" w:space="0" w:color="auto"/>
                                    <w:left w:val="none" w:sz="0" w:space="0" w:color="auto"/>
                                    <w:bottom w:val="none" w:sz="0" w:space="0" w:color="auto"/>
                                    <w:right w:val="none" w:sz="0" w:space="0" w:color="auto"/>
                                  </w:divBdr>
                                  <w:divsChild>
                                    <w:div w:id="1802504358">
                                      <w:marLeft w:val="0"/>
                                      <w:marRight w:val="0"/>
                                      <w:marTop w:val="0"/>
                                      <w:marBottom w:val="0"/>
                                      <w:divBdr>
                                        <w:top w:val="none" w:sz="0" w:space="0" w:color="auto"/>
                                        <w:left w:val="none" w:sz="0" w:space="0" w:color="auto"/>
                                        <w:bottom w:val="none" w:sz="0" w:space="0" w:color="auto"/>
                                        <w:right w:val="none" w:sz="0" w:space="0" w:color="auto"/>
                                      </w:divBdr>
                                    </w:div>
                                  </w:divsChild>
                                </w:div>
                                <w:div w:id="784814954">
                                  <w:marLeft w:val="0"/>
                                  <w:marRight w:val="0"/>
                                  <w:marTop w:val="0"/>
                                  <w:marBottom w:val="0"/>
                                  <w:divBdr>
                                    <w:top w:val="none" w:sz="0" w:space="0" w:color="auto"/>
                                    <w:left w:val="none" w:sz="0" w:space="0" w:color="auto"/>
                                    <w:bottom w:val="none" w:sz="0" w:space="0" w:color="auto"/>
                                    <w:right w:val="none" w:sz="0" w:space="0" w:color="auto"/>
                                  </w:divBdr>
                                  <w:divsChild>
                                    <w:div w:id="1461147492">
                                      <w:marLeft w:val="0"/>
                                      <w:marRight w:val="0"/>
                                      <w:marTop w:val="0"/>
                                      <w:marBottom w:val="0"/>
                                      <w:divBdr>
                                        <w:top w:val="none" w:sz="0" w:space="0" w:color="auto"/>
                                        <w:left w:val="none" w:sz="0" w:space="0" w:color="auto"/>
                                        <w:bottom w:val="none" w:sz="0" w:space="0" w:color="auto"/>
                                        <w:right w:val="none" w:sz="0" w:space="0" w:color="auto"/>
                                      </w:divBdr>
                                    </w:div>
                                  </w:divsChild>
                                </w:div>
                                <w:div w:id="1462765978">
                                  <w:marLeft w:val="0"/>
                                  <w:marRight w:val="0"/>
                                  <w:marTop w:val="0"/>
                                  <w:marBottom w:val="0"/>
                                  <w:divBdr>
                                    <w:top w:val="none" w:sz="0" w:space="0" w:color="auto"/>
                                    <w:left w:val="none" w:sz="0" w:space="0" w:color="auto"/>
                                    <w:bottom w:val="none" w:sz="0" w:space="0" w:color="auto"/>
                                    <w:right w:val="none" w:sz="0" w:space="0" w:color="auto"/>
                                  </w:divBdr>
                                  <w:divsChild>
                                    <w:div w:id="737436888">
                                      <w:marLeft w:val="0"/>
                                      <w:marRight w:val="0"/>
                                      <w:marTop w:val="0"/>
                                      <w:marBottom w:val="0"/>
                                      <w:divBdr>
                                        <w:top w:val="none" w:sz="0" w:space="0" w:color="auto"/>
                                        <w:left w:val="none" w:sz="0" w:space="0" w:color="auto"/>
                                        <w:bottom w:val="none" w:sz="0" w:space="0" w:color="auto"/>
                                        <w:right w:val="none" w:sz="0" w:space="0" w:color="auto"/>
                                      </w:divBdr>
                                    </w:div>
                                  </w:divsChild>
                                </w:div>
                                <w:div w:id="1360160772">
                                  <w:marLeft w:val="0"/>
                                  <w:marRight w:val="0"/>
                                  <w:marTop w:val="0"/>
                                  <w:marBottom w:val="0"/>
                                  <w:divBdr>
                                    <w:top w:val="none" w:sz="0" w:space="0" w:color="auto"/>
                                    <w:left w:val="none" w:sz="0" w:space="0" w:color="auto"/>
                                    <w:bottom w:val="none" w:sz="0" w:space="0" w:color="auto"/>
                                    <w:right w:val="none" w:sz="0" w:space="0" w:color="auto"/>
                                  </w:divBdr>
                                  <w:divsChild>
                                    <w:div w:id="1376347542">
                                      <w:marLeft w:val="0"/>
                                      <w:marRight w:val="0"/>
                                      <w:marTop w:val="0"/>
                                      <w:marBottom w:val="0"/>
                                      <w:divBdr>
                                        <w:top w:val="none" w:sz="0" w:space="0" w:color="auto"/>
                                        <w:left w:val="none" w:sz="0" w:space="0" w:color="auto"/>
                                        <w:bottom w:val="none" w:sz="0" w:space="0" w:color="auto"/>
                                        <w:right w:val="none" w:sz="0" w:space="0" w:color="auto"/>
                                      </w:divBdr>
                                    </w:div>
                                  </w:divsChild>
                                </w:div>
                                <w:div w:id="921332464">
                                  <w:marLeft w:val="0"/>
                                  <w:marRight w:val="0"/>
                                  <w:marTop w:val="0"/>
                                  <w:marBottom w:val="0"/>
                                  <w:divBdr>
                                    <w:top w:val="none" w:sz="0" w:space="0" w:color="auto"/>
                                    <w:left w:val="none" w:sz="0" w:space="0" w:color="auto"/>
                                    <w:bottom w:val="none" w:sz="0" w:space="0" w:color="auto"/>
                                    <w:right w:val="none" w:sz="0" w:space="0" w:color="auto"/>
                                  </w:divBdr>
                                  <w:divsChild>
                                    <w:div w:id="190193087">
                                      <w:marLeft w:val="0"/>
                                      <w:marRight w:val="0"/>
                                      <w:marTop w:val="0"/>
                                      <w:marBottom w:val="0"/>
                                      <w:divBdr>
                                        <w:top w:val="none" w:sz="0" w:space="0" w:color="auto"/>
                                        <w:left w:val="none" w:sz="0" w:space="0" w:color="auto"/>
                                        <w:bottom w:val="none" w:sz="0" w:space="0" w:color="auto"/>
                                        <w:right w:val="none" w:sz="0" w:space="0" w:color="auto"/>
                                      </w:divBdr>
                                    </w:div>
                                  </w:divsChild>
                                </w:div>
                                <w:div w:id="705527005">
                                  <w:marLeft w:val="0"/>
                                  <w:marRight w:val="0"/>
                                  <w:marTop w:val="0"/>
                                  <w:marBottom w:val="0"/>
                                  <w:divBdr>
                                    <w:top w:val="none" w:sz="0" w:space="0" w:color="auto"/>
                                    <w:left w:val="none" w:sz="0" w:space="0" w:color="auto"/>
                                    <w:bottom w:val="none" w:sz="0" w:space="0" w:color="auto"/>
                                    <w:right w:val="none" w:sz="0" w:space="0" w:color="auto"/>
                                  </w:divBdr>
                                  <w:divsChild>
                                    <w:div w:id="693192800">
                                      <w:marLeft w:val="0"/>
                                      <w:marRight w:val="0"/>
                                      <w:marTop w:val="0"/>
                                      <w:marBottom w:val="0"/>
                                      <w:divBdr>
                                        <w:top w:val="none" w:sz="0" w:space="0" w:color="auto"/>
                                        <w:left w:val="none" w:sz="0" w:space="0" w:color="auto"/>
                                        <w:bottom w:val="none" w:sz="0" w:space="0" w:color="auto"/>
                                        <w:right w:val="none" w:sz="0" w:space="0" w:color="auto"/>
                                      </w:divBdr>
                                    </w:div>
                                  </w:divsChild>
                                </w:div>
                                <w:div w:id="1922521670">
                                  <w:marLeft w:val="0"/>
                                  <w:marRight w:val="0"/>
                                  <w:marTop w:val="0"/>
                                  <w:marBottom w:val="0"/>
                                  <w:divBdr>
                                    <w:top w:val="none" w:sz="0" w:space="0" w:color="auto"/>
                                    <w:left w:val="none" w:sz="0" w:space="0" w:color="auto"/>
                                    <w:bottom w:val="none" w:sz="0" w:space="0" w:color="auto"/>
                                    <w:right w:val="none" w:sz="0" w:space="0" w:color="auto"/>
                                  </w:divBdr>
                                  <w:divsChild>
                                    <w:div w:id="1200699312">
                                      <w:marLeft w:val="0"/>
                                      <w:marRight w:val="0"/>
                                      <w:marTop w:val="0"/>
                                      <w:marBottom w:val="0"/>
                                      <w:divBdr>
                                        <w:top w:val="none" w:sz="0" w:space="0" w:color="auto"/>
                                        <w:left w:val="none" w:sz="0" w:space="0" w:color="auto"/>
                                        <w:bottom w:val="none" w:sz="0" w:space="0" w:color="auto"/>
                                        <w:right w:val="none" w:sz="0" w:space="0" w:color="auto"/>
                                      </w:divBdr>
                                    </w:div>
                                  </w:divsChild>
                                </w:div>
                                <w:div w:id="665744970">
                                  <w:marLeft w:val="0"/>
                                  <w:marRight w:val="0"/>
                                  <w:marTop w:val="0"/>
                                  <w:marBottom w:val="0"/>
                                  <w:divBdr>
                                    <w:top w:val="none" w:sz="0" w:space="0" w:color="auto"/>
                                    <w:left w:val="none" w:sz="0" w:space="0" w:color="auto"/>
                                    <w:bottom w:val="none" w:sz="0" w:space="0" w:color="auto"/>
                                    <w:right w:val="none" w:sz="0" w:space="0" w:color="auto"/>
                                  </w:divBdr>
                                  <w:divsChild>
                                    <w:div w:id="1569874995">
                                      <w:marLeft w:val="0"/>
                                      <w:marRight w:val="0"/>
                                      <w:marTop w:val="0"/>
                                      <w:marBottom w:val="0"/>
                                      <w:divBdr>
                                        <w:top w:val="none" w:sz="0" w:space="0" w:color="auto"/>
                                        <w:left w:val="none" w:sz="0" w:space="0" w:color="auto"/>
                                        <w:bottom w:val="none" w:sz="0" w:space="0" w:color="auto"/>
                                        <w:right w:val="none" w:sz="0" w:space="0" w:color="auto"/>
                                      </w:divBdr>
                                    </w:div>
                                  </w:divsChild>
                                </w:div>
                                <w:div w:id="584917716">
                                  <w:marLeft w:val="0"/>
                                  <w:marRight w:val="0"/>
                                  <w:marTop w:val="0"/>
                                  <w:marBottom w:val="0"/>
                                  <w:divBdr>
                                    <w:top w:val="none" w:sz="0" w:space="0" w:color="auto"/>
                                    <w:left w:val="none" w:sz="0" w:space="0" w:color="auto"/>
                                    <w:bottom w:val="none" w:sz="0" w:space="0" w:color="auto"/>
                                    <w:right w:val="none" w:sz="0" w:space="0" w:color="auto"/>
                                  </w:divBdr>
                                  <w:divsChild>
                                    <w:div w:id="482893301">
                                      <w:marLeft w:val="0"/>
                                      <w:marRight w:val="0"/>
                                      <w:marTop w:val="0"/>
                                      <w:marBottom w:val="0"/>
                                      <w:divBdr>
                                        <w:top w:val="none" w:sz="0" w:space="0" w:color="auto"/>
                                        <w:left w:val="none" w:sz="0" w:space="0" w:color="auto"/>
                                        <w:bottom w:val="none" w:sz="0" w:space="0" w:color="auto"/>
                                        <w:right w:val="none" w:sz="0" w:space="0" w:color="auto"/>
                                      </w:divBdr>
                                    </w:div>
                                  </w:divsChild>
                                </w:div>
                                <w:div w:id="67194249">
                                  <w:marLeft w:val="0"/>
                                  <w:marRight w:val="0"/>
                                  <w:marTop w:val="0"/>
                                  <w:marBottom w:val="0"/>
                                  <w:divBdr>
                                    <w:top w:val="none" w:sz="0" w:space="0" w:color="auto"/>
                                    <w:left w:val="none" w:sz="0" w:space="0" w:color="auto"/>
                                    <w:bottom w:val="none" w:sz="0" w:space="0" w:color="auto"/>
                                    <w:right w:val="none" w:sz="0" w:space="0" w:color="auto"/>
                                  </w:divBdr>
                                  <w:divsChild>
                                    <w:div w:id="669260889">
                                      <w:marLeft w:val="0"/>
                                      <w:marRight w:val="0"/>
                                      <w:marTop w:val="0"/>
                                      <w:marBottom w:val="0"/>
                                      <w:divBdr>
                                        <w:top w:val="none" w:sz="0" w:space="0" w:color="auto"/>
                                        <w:left w:val="none" w:sz="0" w:space="0" w:color="auto"/>
                                        <w:bottom w:val="none" w:sz="0" w:space="0" w:color="auto"/>
                                        <w:right w:val="none" w:sz="0" w:space="0" w:color="auto"/>
                                      </w:divBdr>
                                    </w:div>
                                  </w:divsChild>
                                </w:div>
                                <w:div w:id="765199006">
                                  <w:marLeft w:val="0"/>
                                  <w:marRight w:val="0"/>
                                  <w:marTop w:val="0"/>
                                  <w:marBottom w:val="0"/>
                                  <w:divBdr>
                                    <w:top w:val="none" w:sz="0" w:space="0" w:color="auto"/>
                                    <w:left w:val="none" w:sz="0" w:space="0" w:color="auto"/>
                                    <w:bottom w:val="none" w:sz="0" w:space="0" w:color="auto"/>
                                    <w:right w:val="none" w:sz="0" w:space="0" w:color="auto"/>
                                  </w:divBdr>
                                  <w:divsChild>
                                    <w:div w:id="269972779">
                                      <w:marLeft w:val="0"/>
                                      <w:marRight w:val="0"/>
                                      <w:marTop w:val="0"/>
                                      <w:marBottom w:val="0"/>
                                      <w:divBdr>
                                        <w:top w:val="none" w:sz="0" w:space="0" w:color="auto"/>
                                        <w:left w:val="none" w:sz="0" w:space="0" w:color="auto"/>
                                        <w:bottom w:val="none" w:sz="0" w:space="0" w:color="auto"/>
                                        <w:right w:val="none" w:sz="0" w:space="0" w:color="auto"/>
                                      </w:divBdr>
                                    </w:div>
                                  </w:divsChild>
                                </w:div>
                                <w:div w:id="1836339485">
                                  <w:marLeft w:val="0"/>
                                  <w:marRight w:val="0"/>
                                  <w:marTop w:val="0"/>
                                  <w:marBottom w:val="0"/>
                                  <w:divBdr>
                                    <w:top w:val="none" w:sz="0" w:space="0" w:color="auto"/>
                                    <w:left w:val="none" w:sz="0" w:space="0" w:color="auto"/>
                                    <w:bottom w:val="none" w:sz="0" w:space="0" w:color="auto"/>
                                    <w:right w:val="none" w:sz="0" w:space="0" w:color="auto"/>
                                  </w:divBdr>
                                  <w:divsChild>
                                    <w:div w:id="1986007821">
                                      <w:marLeft w:val="0"/>
                                      <w:marRight w:val="0"/>
                                      <w:marTop w:val="0"/>
                                      <w:marBottom w:val="0"/>
                                      <w:divBdr>
                                        <w:top w:val="none" w:sz="0" w:space="0" w:color="auto"/>
                                        <w:left w:val="none" w:sz="0" w:space="0" w:color="auto"/>
                                        <w:bottom w:val="none" w:sz="0" w:space="0" w:color="auto"/>
                                        <w:right w:val="none" w:sz="0" w:space="0" w:color="auto"/>
                                      </w:divBdr>
                                    </w:div>
                                  </w:divsChild>
                                </w:div>
                                <w:div w:id="2119138808">
                                  <w:marLeft w:val="0"/>
                                  <w:marRight w:val="0"/>
                                  <w:marTop w:val="0"/>
                                  <w:marBottom w:val="0"/>
                                  <w:divBdr>
                                    <w:top w:val="none" w:sz="0" w:space="0" w:color="auto"/>
                                    <w:left w:val="none" w:sz="0" w:space="0" w:color="auto"/>
                                    <w:bottom w:val="none" w:sz="0" w:space="0" w:color="auto"/>
                                    <w:right w:val="none" w:sz="0" w:space="0" w:color="auto"/>
                                  </w:divBdr>
                                  <w:divsChild>
                                    <w:div w:id="1927421123">
                                      <w:marLeft w:val="0"/>
                                      <w:marRight w:val="0"/>
                                      <w:marTop w:val="0"/>
                                      <w:marBottom w:val="0"/>
                                      <w:divBdr>
                                        <w:top w:val="none" w:sz="0" w:space="0" w:color="auto"/>
                                        <w:left w:val="none" w:sz="0" w:space="0" w:color="auto"/>
                                        <w:bottom w:val="none" w:sz="0" w:space="0" w:color="auto"/>
                                        <w:right w:val="none" w:sz="0" w:space="0" w:color="auto"/>
                                      </w:divBdr>
                                    </w:div>
                                  </w:divsChild>
                                </w:div>
                                <w:div w:id="2078088455">
                                  <w:marLeft w:val="0"/>
                                  <w:marRight w:val="0"/>
                                  <w:marTop w:val="0"/>
                                  <w:marBottom w:val="0"/>
                                  <w:divBdr>
                                    <w:top w:val="none" w:sz="0" w:space="0" w:color="auto"/>
                                    <w:left w:val="none" w:sz="0" w:space="0" w:color="auto"/>
                                    <w:bottom w:val="none" w:sz="0" w:space="0" w:color="auto"/>
                                    <w:right w:val="none" w:sz="0" w:space="0" w:color="auto"/>
                                  </w:divBdr>
                                  <w:divsChild>
                                    <w:div w:id="1084183020">
                                      <w:marLeft w:val="0"/>
                                      <w:marRight w:val="0"/>
                                      <w:marTop w:val="0"/>
                                      <w:marBottom w:val="0"/>
                                      <w:divBdr>
                                        <w:top w:val="none" w:sz="0" w:space="0" w:color="auto"/>
                                        <w:left w:val="none" w:sz="0" w:space="0" w:color="auto"/>
                                        <w:bottom w:val="none" w:sz="0" w:space="0" w:color="auto"/>
                                        <w:right w:val="none" w:sz="0" w:space="0" w:color="auto"/>
                                      </w:divBdr>
                                    </w:div>
                                  </w:divsChild>
                                </w:div>
                                <w:div w:id="880752711">
                                  <w:marLeft w:val="0"/>
                                  <w:marRight w:val="0"/>
                                  <w:marTop w:val="0"/>
                                  <w:marBottom w:val="0"/>
                                  <w:divBdr>
                                    <w:top w:val="none" w:sz="0" w:space="0" w:color="auto"/>
                                    <w:left w:val="none" w:sz="0" w:space="0" w:color="auto"/>
                                    <w:bottom w:val="none" w:sz="0" w:space="0" w:color="auto"/>
                                    <w:right w:val="none" w:sz="0" w:space="0" w:color="auto"/>
                                  </w:divBdr>
                                  <w:divsChild>
                                    <w:div w:id="520322892">
                                      <w:marLeft w:val="0"/>
                                      <w:marRight w:val="0"/>
                                      <w:marTop w:val="0"/>
                                      <w:marBottom w:val="0"/>
                                      <w:divBdr>
                                        <w:top w:val="none" w:sz="0" w:space="0" w:color="auto"/>
                                        <w:left w:val="none" w:sz="0" w:space="0" w:color="auto"/>
                                        <w:bottom w:val="none" w:sz="0" w:space="0" w:color="auto"/>
                                        <w:right w:val="none" w:sz="0" w:space="0" w:color="auto"/>
                                      </w:divBdr>
                                    </w:div>
                                  </w:divsChild>
                                </w:div>
                                <w:div w:id="1062562401">
                                  <w:marLeft w:val="0"/>
                                  <w:marRight w:val="0"/>
                                  <w:marTop w:val="0"/>
                                  <w:marBottom w:val="0"/>
                                  <w:divBdr>
                                    <w:top w:val="none" w:sz="0" w:space="0" w:color="auto"/>
                                    <w:left w:val="none" w:sz="0" w:space="0" w:color="auto"/>
                                    <w:bottom w:val="none" w:sz="0" w:space="0" w:color="auto"/>
                                    <w:right w:val="none" w:sz="0" w:space="0" w:color="auto"/>
                                  </w:divBdr>
                                  <w:divsChild>
                                    <w:div w:id="161354301">
                                      <w:marLeft w:val="0"/>
                                      <w:marRight w:val="0"/>
                                      <w:marTop w:val="0"/>
                                      <w:marBottom w:val="0"/>
                                      <w:divBdr>
                                        <w:top w:val="none" w:sz="0" w:space="0" w:color="auto"/>
                                        <w:left w:val="none" w:sz="0" w:space="0" w:color="auto"/>
                                        <w:bottom w:val="none" w:sz="0" w:space="0" w:color="auto"/>
                                        <w:right w:val="none" w:sz="0" w:space="0" w:color="auto"/>
                                      </w:divBdr>
                                    </w:div>
                                  </w:divsChild>
                                </w:div>
                                <w:div w:id="1010180506">
                                  <w:marLeft w:val="0"/>
                                  <w:marRight w:val="0"/>
                                  <w:marTop w:val="0"/>
                                  <w:marBottom w:val="0"/>
                                  <w:divBdr>
                                    <w:top w:val="none" w:sz="0" w:space="0" w:color="auto"/>
                                    <w:left w:val="none" w:sz="0" w:space="0" w:color="auto"/>
                                    <w:bottom w:val="none" w:sz="0" w:space="0" w:color="auto"/>
                                    <w:right w:val="none" w:sz="0" w:space="0" w:color="auto"/>
                                  </w:divBdr>
                                  <w:divsChild>
                                    <w:div w:id="896672261">
                                      <w:marLeft w:val="0"/>
                                      <w:marRight w:val="0"/>
                                      <w:marTop w:val="0"/>
                                      <w:marBottom w:val="0"/>
                                      <w:divBdr>
                                        <w:top w:val="none" w:sz="0" w:space="0" w:color="auto"/>
                                        <w:left w:val="none" w:sz="0" w:space="0" w:color="auto"/>
                                        <w:bottom w:val="none" w:sz="0" w:space="0" w:color="auto"/>
                                        <w:right w:val="none" w:sz="0" w:space="0" w:color="auto"/>
                                      </w:divBdr>
                                    </w:div>
                                  </w:divsChild>
                                </w:div>
                                <w:div w:id="686054593">
                                  <w:marLeft w:val="0"/>
                                  <w:marRight w:val="0"/>
                                  <w:marTop w:val="0"/>
                                  <w:marBottom w:val="0"/>
                                  <w:divBdr>
                                    <w:top w:val="none" w:sz="0" w:space="0" w:color="auto"/>
                                    <w:left w:val="none" w:sz="0" w:space="0" w:color="auto"/>
                                    <w:bottom w:val="none" w:sz="0" w:space="0" w:color="auto"/>
                                    <w:right w:val="none" w:sz="0" w:space="0" w:color="auto"/>
                                  </w:divBdr>
                                  <w:divsChild>
                                    <w:div w:id="445345254">
                                      <w:marLeft w:val="0"/>
                                      <w:marRight w:val="0"/>
                                      <w:marTop w:val="0"/>
                                      <w:marBottom w:val="0"/>
                                      <w:divBdr>
                                        <w:top w:val="none" w:sz="0" w:space="0" w:color="auto"/>
                                        <w:left w:val="none" w:sz="0" w:space="0" w:color="auto"/>
                                        <w:bottom w:val="none" w:sz="0" w:space="0" w:color="auto"/>
                                        <w:right w:val="none" w:sz="0" w:space="0" w:color="auto"/>
                                      </w:divBdr>
                                    </w:div>
                                  </w:divsChild>
                                </w:div>
                                <w:div w:id="1796017832">
                                  <w:marLeft w:val="0"/>
                                  <w:marRight w:val="0"/>
                                  <w:marTop w:val="0"/>
                                  <w:marBottom w:val="0"/>
                                  <w:divBdr>
                                    <w:top w:val="none" w:sz="0" w:space="0" w:color="auto"/>
                                    <w:left w:val="none" w:sz="0" w:space="0" w:color="auto"/>
                                    <w:bottom w:val="none" w:sz="0" w:space="0" w:color="auto"/>
                                    <w:right w:val="none" w:sz="0" w:space="0" w:color="auto"/>
                                  </w:divBdr>
                                  <w:divsChild>
                                    <w:div w:id="32655791">
                                      <w:marLeft w:val="0"/>
                                      <w:marRight w:val="0"/>
                                      <w:marTop w:val="0"/>
                                      <w:marBottom w:val="0"/>
                                      <w:divBdr>
                                        <w:top w:val="none" w:sz="0" w:space="0" w:color="auto"/>
                                        <w:left w:val="none" w:sz="0" w:space="0" w:color="auto"/>
                                        <w:bottom w:val="none" w:sz="0" w:space="0" w:color="auto"/>
                                        <w:right w:val="none" w:sz="0" w:space="0" w:color="auto"/>
                                      </w:divBdr>
                                    </w:div>
                                  </w:divsChild>
                                </w:div>
                                <w:div w:id="1579829971">
                                  <w:marLeft w:val="0"/>
                                  <w:marRight w:val="0"/>
                                  <w:marTop w:val="0"/>
                                  <w:marBottom w:val="0"/>
                                  <w:divBdr>
                                    <w:top w:val="none" w:sz="0" w:space="0" w:color="auto"/>
                                    <w:left w:val="none" w:sz="0" w:space="0" w:color="auto"/>
                                    <w:bottom w:val="none" w:sz="0" w:space="0" w:color="auto"/>
                                    <w:right w:val="none" w:sz="0" w:space="0" w:color="auto"/>
                                  </w:divBdr>
                                  <w:divsChild>
                                    <w:div w:id="1506440359">
                                      <w:marLeft w:val="0"/>
                                      <w:marRight w:val="0"/>
                                      <w:marTop w:val="0"/>
                                      <w:marBottom w:val="0"/>
                                      <w:divBdr>
                                        <w:top w:val="none" w:sz="0" w:space="0" w:color="auto"/>
                                        <w:left w:val="none" w:sz="0" w:space="0" w:color="auto"/>
                                        <w:bottom w:val="none" w:sz="0" w:space="0" w:color="auto"/>
                                        <w:right w:val="none" w:sz="0" w:space="0" w:color="auto"/>
                                      </w:divBdr>
                                    </w:div>
                                  </w:divsChild>
                                </w:div>
                                <w:div w:id="1039932431">
                                  <w:marLeft w:val="0"/>
                                  <w:marRight w:val="0"/>
                                  <w:marTop w:val="0"/>
                                  <w:marBottom w:val="0"/>
                                  <w:divBdr>
                                    <w:top w:val="none" w:sz="0" w:space="0" w:color="auto"/>
                                    <w:left w:val="none" w:sz="0" w:space="0" w:color="auto"/>
                                    <w:bottom w:val="none" w:sz="0" w:space="0" w:color="auto"/>
                                    <w:right w:val="none" w:sz="0" w:space="0" w:color="auto"/>
                                  </w:divBdr>
                                  <w:divsChild>
                                    <w:div w:id="639725747">
                                      <w:marLeft w:val="0"/>
                                      <w:marRight w:val="0"/>
                                      <w:marTop w:val="0"/>
                                      <w:marBottom w:val="0"/>
                                      <w:divBdr>
                                        <w:top w:val="none" w:sz="0" w:space="0" w:color="auto"/>
                                        <w:left w:val="none" w:sz="0" w:space="0" w:color="auto"/>
                                        <w:bottom w:val="none" w:sz="0" w:space="0" w:color="auto"/>
                                        <w:right w:val="none" w:sz="0" w:space="0" w:color="auto"/>
                                      </w:divBdr>
                                    </w:div>
                                  </w:divsChild>
                                </w:div>
                                <w:div w:id="1492208652">
                                  <w:marLeft w:val="0"/>
                                  <w:marRight w:val="0"/>
                                  <w:marTop w:val="0"/>
                                  <w:marBottom w:val="0"/>
                                  <w:divBdr>
                                    <w:top w:val="none" w:sz="0" w:space="0" w:color="auto"/>
                                    <w:left w:val="none" w:sz="0" w:space="0" w:color="auto"/>
                                    <w:bottom w:val="none" w:sz="0" w:space="0" w:color="auto"/>
                                    <w:right w:val="none" w:sz="0" w:space="0" w:color="auto"/>
                                  </w:divBdr>
                                  <w:divsChild>
                                    <w:div w:id="1862742145">
                                      <w:marLeft w:val="0"/>
                                      <w:marRight w:val="0"/>
                                      <w:marTop w:val="0"/>
                                      <w:marBottom w:val="0"/>
                                      <w:divBdr>
                                        <w:top w:val="none" w:sz="0" w:space="0" w:color="auto"/>
                                        <w:left w:val="none" w:sz="0" w:space="0" w:color="auto"/>
                                        <w:bottom w:val="none" w:sz="0" w:space="0" w:color="auto"/>
                                        <w:right w:val="none" w:sz="0" w:space="0" w:color="auto"/>
                                      </w:divBdr>
                                    </w:div>
                                  </w:divsChild>
                                </w:div>
                                <w:div w:id="410583582">
                                  <w:marLeft w:val="0"/>
                                  <w:marRight w:val="0"/>
                                  <w:marTop w:val="0"/>
                                  <w:marBottom w:val="0"/>
                                  <w:divBdr>
                                    <w:top w:val="none" w:sz="0" w:space="0" w:color="auto"/>
                                    <w:left w:val="none" w:sz="0" w:space="0" w:color="auto"/>
                                    <w:bottom w:val="none" w:sz="0" w:space="0" w:color="auto"/>
                                    <w:right w:val="none" w:sz="0" w:space="0" w:color="auto"/>
                                  </w:divBdr>
                                  <w:divsChild>
                                    <w:div w:id="76362716">
                                      <w:marLeft w:val="0"/>
                                      <w:marRight w:val="0"/>
                                      <w:marTop w:val="0"/>
                                      <w:marBottom w:val="0"/>
                                      <w:divBdr>
                                        <w:top w:val="none" w:sz="0" w:space="0" w:color="auto"/>
                                        <w:left w:val="none" w:sz="0" w:space="0" w:color="auto"/>
                                        <w:bottom w:val="none" w:sz="0" w:space="0" w:color="auto"/>
                                        <w:right w:val="none" w:sz="0" w:space="0" w:color="auto"/>
                                      </w:divBdr>
                                    </w:div>
                                  </w:divsChild>
                                </w:div>
                                <w:div w:id="1547989437">
                                  <w:marLeft w:val="0"/>
                                  <w:marRight w:val="0"/>
                                  <w:marTop w:val="0"/>
                                  <w:marBottom w:val="0"/>
                                  <w:divBdr>
                                    <w:top w:val="none" w:sz="0" w:space="0" w:color="auto"/>
                                    <w:left w:val="none" w:sz="0" w:space="0" w:color="auto"/>
                                    <w:bottom w:val="none" w:sz="0" w:space="0" w:color="auto"/>
                                    <w:right w:val="none" w:sz="0" w:space="0" w:color="auto"/>
                                  </w:divBdr>
                                  <w:divsChild>
                                    <w:div w:id="800460333">
                                      <w:marLeft w:val="0"/>
                                      <w:marRight w:val="0"/>
                                      <w:marTop w:val="0"/>
                                      <w:marBottom w:val="0"/>
                                      <w:divBdr>
                                        <w:top w:val="none" w:sz="0" w:space="0" w:color="auto"/>
                                        <w:left w:val="none" w:sz="0" w:space="0" w:color="auto"/>
                                        <w:bottom w:val="none" w:sz="0" w:space="0" w:color="auto"/>
                                        <w:right w:val="none" w:sz="0" w:space="0" w:color="auto"/>
                                      </w:divBdr>
                                    </w:div>
                                  </w:divsChild>
                                </w:div>
                                <w:div w:id="674040950">
                                  <w:marLeft w:val="0"/>
                                  <w:marRight w:val="0"/>
                                  <w:marTop w:val="0"/>
                                  <w:marBottom w:val="0"/>
                                  <w:divBdr>
                                    <w:top w:val="none" w:sz="0" w:space="0" w:color="auto"/>
                                    <w:left w:val="none" w:sz="0" w:space="0" w:color="auto"/>
                                    <w:bottom w:val="none" w:sz="0" w:space="0" w:color="auto"/>
                                    <w:right w:val="none" w:sz="0" w:space="0" w:color="auto"/>
                                  </w:divBdr>
                                  <w:divsChild>
                                    <w:div w:id="106974968">
                                      <w:marLeft w:val="0"/>
                                      <w:marRight w:val="0"/>
                                      <w:marTop w:val="0"/>
                                      <w:marBottom w:val="0"/>
                                      <w:divBdr>
                                        <w:top w:val="none" w:sz="0" w:space="0" w:color="auto"/>
                                        <w:left w:val="none" w:sz="0" w:space="0" w:color="auto"/>
                                        <w:bottom w:val="none" w:sz="0" w:space="0" w:color="auto"/>
                                        <w:right w:val="none" w:sz="0" w:space="0" w:color="auto"/>
                                      </w:divBdr>
                                    </w:div>
                                  </w:divsChild>
                                </w:div>
                                <w:div w:id="1120108421">
                                  <w:marLeft w:val="0"/>
                                  <w:marRight w:val="0"/>
                                  <w:marTop w:val="0"/>
                                  <w:marBottom w:val="0"/>
                                  <w:divBdr>
                                    <w:top w:val="none" w:sz="0" w:space="0" w:color="auto"/>
                                    <w:left w:val="none" w:sz="0" w:space="0" w:color="auto"/>
                                    <w:bottom w:val="none" w:sz="0" w:space="0" w:color="auto"/>
                                    <w:right w:val="none" w:sz="0" w:space="0" w:color="auto"/>
                                  </w:divBdr>
                                  <w:divsChild>
                                    <w:div w:id="237181041">
                                      <w:marLeft w:val="0"/>
                                      <w:marRight w:val="0"/>
                                      <w:marTop w:val="0"/>
                                      <w:marBottom w:val="0"/>
                                      <w:divBdr>
                                        <w:top w:val="none" w:sz="0" w:space="0" w:color="auto"/>
                                        <w:left w:val="none" w:sz="0" w:space="0" w:color="auto"/>
                                        <w:bottom w:val="none" w:sz="0" w:space="0" w:color="auto"/>
                                        <w:right w:val="none" w:sz="0" w:space="0" w:color="auto"/>
                                      </w:divBdr>
                                    </w:div>
                                  </w:divsChild>
                                </w:div>
                                <w:div w:id="2005472516">
                                  <w:marLeft w:val="0"/>
                                  <w:marRight w:val="0"/>
                                  <w:marTop w:val="0"/>
                                  <w:marBottom w:val="0"/>
                                  <w:divBdr>
                                    <w:top w:val="none" w:sz="0" w:space="0" w:color="auto"/>
                                    <w:left w:val="none" w:sz="0" w:space="0" w:color="auto"/>
                                    <w:bottom w:val="none" w:sz="0" w:space="0" w:color="auto"/>
                                    <w:right w:val="none" w:sz="0" w:space="0" w:color="auto"/>
                                  </w:divBdr>
                                  <w:divsChild>
                                    <w:div w:id="1266764144">
                                      <w:marLeft w:val="0"/>
                                      <w:marRight w:val="0"/>
                                      <w:marTop w:val="0"/>
                                      <w:marBottom w:val="0"/>
                                      <w:divBdr>
                                        <w:top w:val="none" w:sz="0" w:space="0" w:color="auto"/>
                                        <w:left w:val="none" w:sz="0" w:space="0" w:color="auto"/>
                                        <w:bottom w:val="none" w:sz="0" w:space="0" w:color="auto"/>
                                        <w:right w:val="none" w:sz="0" w:space="0" w:color="auto"/>
                                      </w:divBdr>
                                    </w:div>
                                  </w:divsChild>
                                </w:div>
                                <w:div w:id="1638800686">
                                  <w:marLeft w:val="0"/>
                                  <w:marRight w:val="0"/>
                                  <w:marTop w:val="0"/>
                                  <w:marBottom w:val="0"/>
                                  <w:divBdr>
                                    <w:top w:val="none" w:sz="0" w:space="0" w:color="auto"/>
                                    <w:left w:val="none" w:sz="0" w:space="0" w:color="auto"/>
                                    <w:bottom w:val="none" w:sz="0" w:space="0" w:color="auto"/>
                                    <w:right w:val="none" w:sz="0" w:space="0" w:color="auto"/>
                                  </w:divBdr>
                                  <w:divsChild>
                                    <w:div w:id="1231378824">
                                      <w:marLeft w:val="0"/>
                                      <w:marRight w:val="0"/>
                                      <w:marTop w:val="0"/>
                                      <w:marBottom w:val="0"/>
                                      <w:divBdr>
                                        <w:top w:val="none" w:sz="0" w:space="0" w:color="auto"/>
                                        <w:left w:val="none" w:sz="0" w:space="0" w:color="auto"/>
                                        <w:bottom w:val="none" w:sz="0" w:space="0" w:color="auto"/>
                                        <w:right w:val="none" w:sz="0" w:space="0" w:color="auto"/>
                                      </w:divBdr>
                                    </w:div>
                                  </w:divsChild>
                                </w:div>
                                <w:div w:id="1449229487">
                                  <w:marLeft w:val="0"/>
                                  <w:marRight w:val="0"/>
                                  <w:marTop w:val="0"/>
                                  <w:marBottom w:val="0"/>
                                  <w:divBdr>
                                    <w:top w:val="none" w:sz="0" w:space="0" w:color="auto"/>
                                    <w:left w:val="none" w:sz="0" w:space="0" w:color="auto"/>
                                    <w:bottom w:val="none" w:sz="0" w:space="0" w:color="auto"/>
                                    <w:right w:val="none" w:sz="0" w:space="0" w:color="auto"/>
                                  </w:divBdr>
                                  <w:divsChild>
                                    <w:div w:id="1849438924">
                                      <w:marLeft w:val="0"/>
                                      <w:marRight w:val="0"/>
                                      <w:marTop w:val="0"/>
                                      <w:marBottom w:val="0"/>
                                      <w:divBdr>
                                        <w:top w:val="none" w:sz="0" w:space="0" w:color="auto"/>
                                        <w:left w:val="none" w:sz="0" w:space="0" w:color="auto"/>
                                        <w:bottom w:val="none" w:sz="0" w:space="0" w:color="auto"/>
                                        <w:right w:val="none" w:sz="0" w:space="0" w:color="auto"/>
                                      </w:divBdr>
                                    </w:div>
                                  </w:divsChild>
                                </w:div>
                                <w:div w:id="990477335">
                                  <w:marLeft w:val="0"/>
                                  <w:marRight w:val="0"/>
                                  <w:marTop w:val="0"/>
                                  <w:marBottom w:val="0"/>
                                  <w:divBdr>
                                    <w:top w:val="none" w:sz="0" w:space="0" w:color="auto"/>
                                    <w:left w:val="none" w:sz="0" w:space="0" w:color="auto"/>
                                    <w:bottom w:val="none" w:sz="0" w:space="0" w:color="auto"/>
                                    <w:right w:val="none" w:sz="0" w:space="0" w:color="auto"/>
                                  </w:divBdr>
                                  <w:divsChild>
                                    <w:div w:id="1701123088">
                                      <w:marLeft w:val="0"/>
                                      <w:marRight w:val="0"/>
                                      <w:marTop w:val="0"/>
                                      <w:marBottom w:val="0"/>
                                      <w:divBdr>
                                        <w:top w:val="none" w:sz="0" w:space="0" w:color="auto"/>
                                        <w:left w:val="none" w:sz="0" w:space="0" w:color="auto"/>
                                        <w:bottom w:val="none" w:sz="0" w:space="0" w:color="auto"/>
                                        <w:right w:val="none" w:sz="0" w:space="0" w:color="auto"/>
                                      </w:divBdr>
                                    </w:div>
                                  </w:divsChild>
                                </w:div>
                                <w:div w:id="359015218">
                                  <w:marLeft w:val="0"/>
                                  <w:marRight w:val="0"/>
                                  <w:marTop w:val="0"/>
                                  <w:marBottom w:val="0"/>
                                  <w:divBdr>
                                    <w:top w:val="none" w:sz="0" w:space="0" w:color="auto"/>
                                    <w:left w:val="none" w:sz="0" w:space="0" w:color="auto"/>
                                    <w:bottom w:val="none" w:sz="0" w:space="0" w:color="auto"/>
                                    <w:right w:val="none" w:sz="0" w:space="0" w:color="auto"/>
                                  </w:divBdr>
                                  <w:divsChild>
                                    <w:div w:id="733623931">
                                      <w:marLeft w:val="0"/>
                                      <w:marRight w:val="0"/>
                                      <w:marTop w:val="0"/>
                                      <w:marBottom w:val="0"/>
                                      <w:divBdr>
                                        <w:top w:val="none" w:sz="0" w:space="0" w:color="auto"/>
                                        <w:left w:val="none" w:sz="0" w:space="0" w:color="auto"/>
                                        <w:bottom w:val="none" w:sz="0" w:space="0" w:color="auto"/>
                                        <w:right w:val="none" w:sz="0" w:space="0" w:color="auto"/>
                                      </w:divBdr>
                                    </w:div>
                                  </w:divsChild>
                                </w:div>
                                <w:div w:id="510681137">
                                  <w:marLeft w:val="0"/>
                                  <w:marRight w:val="0"/>
                                  <w:marTop w:val="0"/>
                                  <w:marBottom w:val="0"/>
                                  <w:divBdr>
                                    <w:top w:val="none" w:sz="0" w:space="0" w:color="auto"/>
                                    <w:left w:val="none" w:sz="0" w:space="0" w:color="auto"/>
                                    <w:bottom w:val="none" w:sz="0" w:space="0" w:color="auto"/>
                                    <w:right w:val="none" w:sz="0" w:space="0" w:color="auto"/>
                                  </w:divBdr>
                                  <w:divsChild>
                                    <w:div w:id="1156579549">
                                      <w:marLeft w:val="0"/>
                                      <w:marRight w:val="0"/>
                                      <w:marTop w:val="0"/>
                                      <w:marBottom w:val="0"/>
                                      <w:divBdr>
                                        <w:top w:val="none" w:sz="0" w:space="0" w:color="auto"/>
                                        <w:left w:val="none" w:sz="0" w:space="0" w:color="auto"/>
                                        <w:bottom w:val="none" w:sz="0" w:space="0" w:color="auto"/>
                                        <w:right w:val="none" w:sz="0" w:space="0" w:color="auto"/>
                                      </w:divBdr>
                                    </w:div>
                                  </w:divsChild>
                                </w:div>
                                <w:div w:id="1428575260">
                                  <w:marLeft w:val="0"/>
                                  <w:marRight w:val="0"/>
                                  <w:marTop w:val="0"/>
                                  <w:marBottom w:val="0"/>
                                  <w:divBdr>
                                    <w:top w:val="none" w:sz="0" w:space="0" w:color="auto"/>
                                    <w:left w:val="none" w:sz="0" w:space="0" w:color="auto"/>
                                    <w:bottom w:val="none" w:sz="0" w:space="0" w:color="auto"/>
                                    <w:right w:val="none" w:sz="0" w:space="0" w:color="auto"/>
                                  </w:divBdr>
                                  <w:divsChild>
                                    <w:div w:id="1345861107">
                                      <w:marLeft w:val="0"/>
                                      <w:marRight w:val="0"/>
                                      <w:marTop w:val="0"/>
                                      <w:marBottom w:val="0"/>
                                      <w:divBdr>
                                        <w:top w:val="none" w:sz="0" w:space="0" w:color="auto"/>
                                        <w:left w:val="none" w:sz="0" w:space="0" w:color="auto"/>
                                        <w:bottom w:val="none" w:sz="0" w:space="0" w:color="auto"/>
                                        <w:right w:val="none" w:sz="0" w:space="0" w:color="auto"/>
                                      </w:divBdr>
                                    </w:div>
                                  </w:divsChild>
                                </w:div>
                                <w:div w:id="1383627977">
                                  <w:marLeft w:val="0"/>
                                  <w:marRight w:val="0"/>
                                  <w:marTop w:val="0"/>
                                  <w:marBottom w:val="0"/>
                                  <w:divBdr>
                                    <w:top w:val="none" w:sz="0" w:space="0" w:color="auto"/>
                                    <w:left w:val="none" w:sz="0" w:space="0" w:color="auto"/>
                                    <w:bottom w:val="none" w:sz="0" w:space="0" w:color="auto"/>
                                    <w:right w:val="none" w:sz="0" w:space="0" w:color="auto"/>
                                  </w:divBdr>
                                  <w:divsChild>
                                    <w:div w:id="1501384618">
                                      <w:marLeft w:val="0"/>
                                      <w:marRight w:val="0"/>
                                      <w:marTop w:val="0"/>
                                      <w:marBottom w:val="0"/>
                                      <w:divBdr>
                                        <w:top w:val="none" w:sz="0" w:space="0" w:color="auto"/>
                                        <w:left w:val="none" w:sz="0" w:space="0" w:color="auto"/>
                                        <w:bottom w:val="none" w:sz="0" w:space="0" w:color="auto"/>
                                        <w:right w:val="none" w:sz="0" w:space="0" w:color="auto"/>
                                      </w:divBdr>
                                    </w:div>
                                  </w:divsChild>
                                </w:div>
                                <w:div w:id="1925257495">
                                  <w:marLeft w:val="0"/>
                                  <w:marRight w:val="0"/>
                                  <w:marTop w:val="0"/>
                                  <w:marBottom w:val="0"/>
                                  <w:divBdr>
                                    <w:top w:val="none" w:sz="0" w:space="0" w:color="auto"/>
                                    <w:left w:val="none" w:sz="0" w:space="0" w:color="auto"/>
                                    <w:bottom w:val="none" w:sz="0" w:space="0" w:color="auto"/>
                                    <w:right w:val="none" w:sz="0" w:space="0" w:color="auto"/>
                                  </w:divBdr>
                                  <w:divsChild>
                                    <w:div w:id="1404371110">
                                      <w:marLeft w:val="0"/>
                                      <w:marRight w:val="0"/>
                                      <w:marTop w:val="0"/>
                                      <w:marBottom w:val="0"/>
                                      <w:divBdr>
                                        <w:top w:val="none" w:sz="0" w:space="0" w:color="auto"/>
                                        <w:left w:val="none" w:sz="0" w:space="0" w:color="auto"/>
                                        <w:bottom w:val="none" w:sz="0" w:space="0" w:color="auto"/>
                                        <w:right w:val="none" w:sz="0" w:space="0" w:color="auto"/>
                                      </w:divBdr>
                                    </w:div>
                                  </w:divsChild>
                                </w:div>
                                <w:div w:id="1981574027">
                                  <w:marLeft w:val="0"/>
                                  <w:marRight w:val="0"/>
                                  <w:marTop w:val="0"/>
                                  <w:marBottom w:val="0"/>
                                  <w:divBdr>
                                    <w:top w:val="none" w:sz="0" w:space="0" w:color="auto"/>
                                    <w:left w:val="none" w:sz="0" w:space="0" w:color="auto"/>
                                    <w:bottom w:val="none" w:sz="0" w:space="0" w:color="auto"/>
                                    <w:right w:val="none" w:sz="0" w:space="0" w:color="auto"/>
                                  </w:divBdr>
                                  <w:divsChild>
                                    <w:div w:id="309091604">
                                      <w:marLeft w:val="0"/>
                                      <w:marRight w:val="0"/>
                                      <w:marTop w:val="0"/>
                                      <w:marBottom w:val="0"/>
                                      <w:divBdr>
                                        <w:top w:val="none" w:sz="0" w:space="0" w:color="auto"/>
                                        <w:left w:val="none" w:sz="0" w:space="0" w:color="auto"/>
                                        <w:bottom w:val="none" w:sz="0" w:space="0" w:color="auto"/>
                                        <w:right w:val="none" w:sz="0" w:space="0" w:color="auto"/>
                                      </w:divBdr>
                                    </w:div>
                                  </w:divsChild>
                                </w:div>
                                <w:div w:id="2045207495">
                                  <w:marLeft w:val="0"/>
                                  <w:marRight w:val="0"/>
                                  <w:marTop w:val="0"/>
                                  <w:marBottom w:val="0"/>
                                  <w:divBdr>
                                    <w:top w:val="none" w:sz="0" w:space="0" w:color="auto"/>
                                    <w:left w:val="none" w:sz="0" w:space="0" w:color="auto"/>
                                    <w:bottom w:val="none" w:sz="0" w:space="0" w:color="auto"/>
                                    <w:right w:val="none" w:sz="0" w:space="0" w:color="auto"/>
                                  </w:divBdr>
                                  <w:divsChild>
                                    <w:div w:id="14500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484599">
          <w:marLeft w:val="0"/>
          <w:marRight w:val="0"/>
          <w:marTop w:val="0"/>
          <w:marBottom w:val="0"/>
          <w:divBdr>
            <w:top w:val="none" w:sz="0" w:space="0" w:color="auto"/>
            <w:left w:val="none" w:sz="0" w:space="0" w:color="auto"/>
            <w:bottom w:val="none" w:sz="0" w:space="0" w:color="auto"/>
            <w:right w:val="none" w:sz="0" w:space="0" w:color="auto"/>
          </w:divBdr>
          <w:divsChild>
            <w:div w:id="1057707400">
              <w:marLeft w:val="0"/>
              <w:marRight w:val="0"/>
              <w:marTop w:val="0"/>
              <w:marBottom w:val="0"/>
              <w:divBdr>
                <w:top w:val="none" w:sz="0" w:space="0" w:color="auto"/>
                <w:left w:val="none" w:sz="0" w:space="0" w:color="auto"/>
                <w:bottom w:val="none" w:sz="0" w:space="0" w:color="auto"/>
                <w:right w:val="none" w:sz="0" w:space="0" w:color="auto"/>
              </w:divBdr>
              <w:divsChild>
                <w:div w:id="1596745580">
                  <w:marLeft w:val="0"/>
                  <w:marRight w:val="0"/>
                  <w:marTop w:val="0"/>
                  <w:marBottom w:val="0"/>
                  <w:divBdr>
                    <w:top w:val="none" w:sz="0" w:space="0" w:color="auto"/>
                    <w:left w:val="none" w:sz="0" w:space="0" w:color="auto"/>
                    <w:bottom w:val="none" w:sz="0" w:space="0" w:color="auto"/>
                    <w:right w:val="none" w:sz="0" w:space="0" w:color="auto"/>
                  </w:divBdr>
                  <w:divsChild>
                    <w:div w:id="601642623">
                      <w:marLeft w:val="0"/>
                      <w:marRight w:val="0"/>
                      <w:marTop w:val="0"/>
                      <w:marBottom w:val="0"/>
                      <w:divBdr>
                        <w:top w:val="none" w:sz="0" w:space="0" w:color="auto"/>
                        <w:left w:val="none" w:sz="0" w:space="0" w:color="auto"/>
                        <w:bottom w:val="none" w:sz="0" w:space="0" w:color="auto"/>
                        <w:right w:val="none" w:sz="0" w:space="0" w:color="auto"/>
                      </w:divBdr>
                      <w:divsChild>
                        <w:div w:id="468403045">
                          <w:marLeft w:val="0"/>
                          <w:marRight w:val="0"/>
                          <w:marTop w:val="0"/>
                          <w:marBottom w:val="0"/>
                          <w:divBdr>
                            <w:top w:val="none" w:sz="0" w:space="0" w:color="auto"/>
                            <w:left w:val="none" w:sz="0" w:space="0" w:color="auto"/>
                            <w:bottom w:val="none" w:sz="0" w:space="0" w:color="auto"/>
                            <w:right w:val="none" w:sz="0" w:space="0" w:color="auto"/>
                          </w:divBdr>
                          <w:divsChild>
                            <w:div w:id="18426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512571">
          <w:marLeft w:val="0"/>
          <w:marRight w:val="0"/>
          <w:marTop w:val="0"/>
          <w:marBottom w:val="0"/>
          <w:divBdr>
            <w:top w:val="none" w:sz="0" w:space="0" w:color="auto"/>
            <w:left w:val="none" w:sz="0" w:space="0" w:color="auto"/>
            <w:bottom w:val="none" w:sz="0" w:space="0" w:color="auto"/>
            <w:right w:val="none" w:sz="0" w:space="0" w:color="auto"/>
          </w:divBdr>
          <w:divsChild>
            <w:div w:id="1920364101">
              <w:marLeft w:val="0"/>
              <w:marRight w:val="0"/>
              <w:marTop w:val="0"/>
              <w:marBottom w:val="0"/>
              <w:divBdr>
                <w:top w:val="none" w:sz="0" w:space="0" w:color="auto"/>
                <w:left w:val="none" w:sz="0" w:space="0" w:color="auto"/>
                <w:bottom w:val="none" w:sz="0" w:space="0" w:color="auto"/>
                <w:right w:val="none" w:sz="0" w:space="0" w:color="auto"/>
              </w:divBdr>
            </w:div>
          </w:divsChild>
        </w:div>
        <w:div w:id="660542455">
          <w:marLeft w:val="0"/>
          <w:marRight w:val="0"/>
          <w:marTop w:val="0"/>
          <w:marBottom w:val="0"/>
          <w:divBdr>
            <w:top w:val="none" w:sz="0" w:space="0" w:color="auto"/>
            <w:left w:val="none" w:sz="0" w:space="0" w:color="auto"/>
            <w:bottom w:val="none" w:sz="0" w:space="0" w:color="auto"/>
            <w:right w:val="none" w:sz="0" w:space="0" w:color="auto"/>
          </w:divBdr>
          <w:divsChild>
            <w:div w:id="257101216">
              <w:marLeft w:val="0"/>
              <w:marRight w:val="0"/>
              <w:marTop w:val="0"/>
              <w:marBottom w:val="0"/>
              <w:divBdr>
                <w:top w:val="none" w:sz="0" w:space="0" w:color="auto"/>
                <w:left w:val="none" w:sz="0" w:space="0" w:color="auto"/>
                <w:bottom w:val="none" w:sz="0" w:space="0" w:color="auto"/>
                <w:right w:val="none" w:sz="0" w:space="0" w:color="auto"/>
              </w:divBdr>
              <w:divsChild>
                <w:div w:id="1358576865">
                  <w:marLeft w:val="0"/>
                  <w:marRight w:val="0"/>
                  <w:marTop w:val="0"/>
                  <w:marBottom w:val="0"/>
                  <w:divBdr>
                    <w:top w:val="none" w:sz="0" w:space="0" w:color="auto"/>
                    <w:left w:val="none" w:sz="0" w:space="0" w:color="auto"/>
                    <w:bottom w:val="none" w:sz="0" w:space="0" w:color="auto"/>
                    <w:right w:val="none" w:sz="0" w:space="0" w:color="auto"/>
                  </w:divBdr>
                  <w:divsChild>
                    <w:div w:id="602415562">
                      <w:marLeft w:val="0"/>
                      <w:marRight w:val="0"/>
                      <w:marTop w:val="0"/>
                      <w:marBottom w:val="0"/>
                      <w:divBdr>
                        <w:top w:val="none" w:sz="0" w:space="0" w:color="auto"/>
                        <w:left w:val="none" w:sz="0" w:space="0" w:color="auto"/>
                        <w:bottom w:val="none" w:sz="0" w:space="0" w:color="auto"/>
                        <w:right w:val="none" w:sz="0" w:space="0" w:color="auto"/>
                      </w:divBdr>
                      <w:divsChild>
                        <w:div w:id="1987775643">
                          <w:marLeft w:val="0"/>
                          <w:marRight w:val="0"/>
                          <w:marTop w:val="0"/>
                          <w:marBottom w:val="0"/>
                          <w:divBdr>
                            <w:top w:val="none" w:sz="0" w:space="0" w:color="auto"/>
                            <w:left w:val="none" w:sz="0" w:space="0" w:color="auto"/>
                            <w:bottom w:val="none" w:sz="0" w:space="0" w:color="auto"/>
                            <w:right w:val="none" w:sz="0" w:space="0" w:color="auto"/>
                          </w:divBdr>
                          <w:divsChild>
                            <w:div w:id="1523088516">
                              <w:marLeft w:val="0"/>
                              <w:marRight w:val="0"/>
                              <w:marTop w:val="0"/>
                              <w:marBottom w:val="0"/>
                              <w:divBdr>
                                <w:top w:val="none" w:sz="0" w:space="0" w:color="auto"/>
                                <w:left w:val="none" w:sz="0" w:space="0" w:color="auto"/>
                                <w:bottom w:val="none" w:sz="0" w:space="0" w:color="auto"/>
                                <w:right w:val="none" w:sz="0" w:space="0" w:color="auto"/>
                              </w:divBdr>
                              <w:divsChild>
                                <w:div w:id="1467356474">
                                  <w:marLeft w:val="0"/>
                                  <w:marRight w:val="0"/>
                                  <w:marTop w:val="0"/>
                                  <w:marBottom w:val="0"/>
                                  <w:divBdr>
                                    <w:top w:val="none" w:sz="0" w:space="0" w:color="auto"/>
                                    <w:left w:val="none" w:sz="0" w:space="0" w:color="auto"/>
                                    <w:bottom w:val="none" w:sz="0" w:space="0" w:color="auto"/>
                                    <w:right w:val="none" w:sz="0" w:space="0" w:color="auto"/>
                                  </w:divBdr>
                                  <w:divsChild>
                                    <w:div w:id="1502895670">
                                      <w:marLeft w:val="0"/>
                                      <w:marRight w:val="0"/>
                                      <w:marTop w:val="19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763246">
              <w:marLeft w:val="0"/>
              <w:marRight w:val="0"/>
              <w:marTop w:val="0"/>
              <w:marBottom w:val="0"/>
              <w:divBdr>
                <w:top w:val="none" w:sz="0" w:space="0" w:color="auto"/>
                <w:left w:val="none" w:sz="0" w:space="0" w:color="auto"/>
                <w:bottom w:val="none" w:sz="0" w:space="0" w:color="auto"/>
                <w:right w:val="none" w:sz="0" w:space="0" w:color="auto"/>
              </w:divBdr>
              <w:divsChild>
                <w:div w:id="1698698023">
                  <w:marLeft w:val="0"/>
                  <w:marRight w:val="0"/>
                  <w:marTop w:val="0"/>
                  <w:marBottom w:val="0"/>
                  <w:divBdr>
                    <w:top w:val="none" w:sz="0" w:space="0" w:color="auto"/>
                    <w:left w:val="none" w:sz="0" w:space="0" w:color="auto"/>
                    <w:bottom w:val="none" w:sz="0" w:space="0" w:color="auto"/>
                    <w:right w:val="none" w:sz="0" w:space="0" w:color="auto"/>
                  </w:divBdr>
                  <w:divsChild>
                    <w:div w:id="1237204432">
                      <w:marLeft w:val="0"/>
                      <w:marRight w:val="0"/>
                      <w:marTop w:val="0"/>
                      <w:marBottom w:val="0"/>
                      <w:divBdr>
                        <w:top w:val="none" w:sz="0" w:space="0" w:color="auto"/>
                        <w:left w:val="none" w:sz="0" w:space="0" w:color="auto"/>
                        <w:bottom w:val="none" w:sz="0" w:space="0" w:color="auto"/>
                        <w:right w:val="none" w:sz="0" w:space="0" w:color="auto"/>
                      </w:divBdr>
                    </w:div>
                    <w:div w:id="1505900451">
                      <w:marLeft w:val="0"/>
                      <w:marRight w:val="0"/>
                      <w:marTop w:val="0"/>
                      <w:marBottom w:val="0"/>
                      <w:divBdr>
                        <w:top w:val="none" w:sz="0" w:space="0" w:color="auto"/>
                        <w:left w:val="none" w:sz="0" w:space="0" w:color="auto"/>
                        <w:bottom w:val="none" w:sz="0" w:space="0" w:color="auto"/>
                        <w:right w:val="none" w:sz="0" w:space="0" w:color="auto"/>
                      </w:divBdr>
                    </w:div>
                    <w:div w:id="819464008">
                      <w:marLeft w:val="0"/>
                      <w:marRight w:val="0"/>
                      <w:marTop w:val="0"/>
                      <w:marBottom w:val="0"/>
                      <w:divBdr>
                        <w:top w:val="none" w:sz="0" w:space="0" w:color="auto"/>
                        <w:left w:val="none" w:sz="0" w:space="0" w:color="auto"/>
                        <w:bottom w:val="none" w:sz="0" w:space="0" w:color="auto"/>
                        <w:right w:val="none" w:sz="0" w:space="0" w:color="auto"/>
                      </w:divBdr>
                      <w:divsChild>
                        <w:div w:id="1108155442">
                          <w:marLeft w:val="0"/>
                          <w:marRight w:val="0"/>
                          <w:marTop w:val="0"/>
                          <w:marBottom w:val="0"/>
                          <w:divBdr>
                            <w:top w:val="none" w:sz="0" w:space="0" w:color="auto"/>
                            <w:left w:val="none" w:sz="0" w:space="0" w:color="auto"/>
                            <w:bottom w:val="none" w:sz="0" w:space="0" w:color="auto"/>
                            <w:right w:val="none" w:sz="0" w:space="0" w:color="auto"/>
                          </w:divBdr>
                          <w:divsChild>
                            <w:div w:id="693313306">
                              <w:marLeft w:val="346"/>
                              <w:marRight w:val="0"/>
                              <w:marTop w:val="0"/>
                              <w:marBottom w:val="346"/>
                              <w:divBdr>
                                <w:top w:val="none" w:sz="0" w:space="0" w:color="auto"/>
                                <w:left w:val="none" w:sz="0" w:space="0" w:color="auto"/>
                                <w:bottom w:val="none" w:sz="0" w:space="0" w:color="auto"/>
                                <w:right w:val="none" w:sz="0" w:space="0" w:color="auto"/>
                              </w:divBdr>
                              <w:divsChild>
                                <w:div w:id="217593347">
                                  <w:marLeft w:val="0"/>
                                  <w:marRight w:val="0"/>
                                  <w:marTop w:val="0"/>
                                  <w:marBottom w:val="0"/>
                                  <w:divBdr>
                                    <w:top w:val="none" w:sz="0" w:space="0" w:color="auto"/>
                                    <w:left w:val="none" w:sz="0" w:space="0" w:color="auto"/>
                                    <w:bottom w:val="none" w:sz="0" w:space="0" w:color="auto"/>
                                    <w:right w:val="none" w:sz="0" w:space="0" w:color="auto"/>
                                  </w:divBdr>
                                </w:div>
                              </w:divsChild>
                            </w:div>
                            <w:div w:id="11390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981087">
          <w:marLeft w:val="0"/>
          <w:marRight w:val="0"/>
          <w:marTop w:val="0"/>
          <w:marBottom w:val="0"/>
          <w:divBdr>
            <w:top w:val="none" w:sz="0" w:space="0" w:color="auto"/>
            <w:left w:val="none" w:sz="0" w:space="0" w:color="auto"/>
            <w:bottom w:val="none" w:sz="0" w:space="0" w:color="auto"/>
            <w:right w:val="none" w:sz="0" w:space="0" w:color="auto"/>
          </w:divBdr>
          <w:divsChild>
            <w:div w:id="1079248655">
              <w:marLeft w:val="0"/>
              <w:marRight w:val="0"/>
              <w:marTop w:val="0"/>
              <w:marBottom w:val="0"/>
              <w:divBdr>
                <w:top w:val="none" w:sz="0" w:space="0" w:color="auto"/>
                <w:left w:val="none" w:sz="0" w:space="0" w:color="auto"/>
                <w:bottom w:val="none" w:sz="0" w:space="0" w:color="auto"/>
                <w:right w:val="none" w:sz="0" w:space="0" w:color="auto"/>
              </w:divBdr>
              <w:divsChild>
                <w:div w:id="540359819">
                  <w:marLeft w:val="0"/>
                  <w:marRight w:val="0"/>
                  <w:marTop w:val="0"/>
                  <w:marBottom w:val="0"/>
                  <w:divBdr>
                    <w:top w:val="none" w:sz="0" w:space="0" w:color="auto"/>
                    <w:left w:val="none" w:sz="0" w:space="0" w:color="auto"/>
                    <w:bottom w:val="none" w:sz="0" w:space="0" w:color="auto"/>
                    <w:right w:val="none" w:sz="0" w:space="0" w:color="auto"/>
                  </w:divBdr>
                  <w:divsChild>
                    <w:div w:id="1366565586">
                      <w:marLeft w:val="0"/>
                      <w:marRight w:val="0"/>
                      <w:marTop w:val="0"/>
                      <w:marBottom w:val="0"/>
                      <w:divBdr>
                        <w:top w:val="none" w:sz="0" w:space="0" w:color="auto"/>
                        <w:left w:val="none" w:sz="0" w:space="0" w:color="auto"/>
                        <w:bottom w:val="none" w:sz="0" w:space="0" w:color="auto"/>
                        <w:right w:val="none" w:sz="0" w:space="0" w:color="auto"/>
                      </w:divBdr>
                      <w:divsChild>
                        <w:div w:id="1930194321">
                          <w:marLeft w:val="0"/>
                          <w:marRight w:val="0"/>
                          <w:marTop w:val="0"/>
                          <w:marBottom w:val="0"/>
                          <w:divBdr>
                            <w:top w:val="none" w:sz="0" w:space="0" w:color="auto"/>
                            <w:left w:val="none" w:sz="0" w:space="0" w:color="auto"/>
                            <w:bottom w:val="none" w:sz="0" w:space="0" w:color="auto"/>
                            <w:right w:val="none" w:sz="0" w:space="0" w:color="auto"/>
                          </w:divBdr>
                        </w:div>
                        <w:div w:id="205681577">
                          <w:marLeft w:val="0"/>
                          <w:marRight w:val="0"/>
                          <w:marTop w:val="0"/>
                          <w:marBottom w:val="0"/>
                          <w:divBdr>
                            <w:top w:val="none" w:sz="0" w:space="0" w:color="auto"/>
                            <w:left w:val="none" w:sz="0" w:space="0" w:color="auto"/>
                            <w:bottom w:val="none" w:sz="0" w:space="0" w:color="auto"/>
                            <w:right w:val="none" w:sz="0" w:space="0" w:color="auto"/>
                          </w:divBdr>
                        </w:div>
                      </w:divsChild>
                    </w:div>
                    <w:div w:id="32970109">
                      <w:marLeft w:val="0"/>
                      <w:marRight w:val="0"/>
                      <w:marTop w:val="0"/>
                      <w:marBottom w:val="0"/>
                      <w:divBdr>
                        <w:top w:val="none" w:sz="0" w:space="0" w:color="auto"/>
                        <w:left w:val="none" w:sz="0" w:space="0" w:color="auto"/>
                        <w:bottom w:val="none" w:sz="0" w:space="0" w:color="auto"/>
                        <w:right w:val="none" w:sz="0" w:space="0" w:color="auto"/>
                      </w:divBdr>
                      <w:divsChild>
                        <w:div w:id="723145293">
                          <w:marLeft w:val="0"/>
                          <w:marRight w:val="0"/>
                          <w:marTop w:val="0"/>
                          <w:marBottom w:val="0"/>
                          <w:divBdr>
                            <w:top w:val="none" w:sz="0" w:space="0" w:color="auto"/>
                            <w:left w:val="none" w:sz="0" w:space="0" w:color="auto"/>
                            <w:bottom w:val="none" w:sz="0" w:space="0" w:color="auto"/>
                            <w:right w:val="none" w:sz="0" w:space="0" w:color="auto"/>
                          </w:divBdr>
                        </w:div>
                        <w:div w:id="1388256858">
                          <w:marLeft w:val="0"/>
                          <w:marRight w:val="0"/>
                          <w:marTop w:val="0"/>
                          <w:marBottom w:val="0"/>
                          <w:divBdr>
                            <w:top w:val="none" w:sz="0" w:space="0" w:color="auto"/>
                            <w:left w:val="none" w:sz="0" w:space="0" w:color="auto"/>
                            <w:bottom w:val="none" w:sz="0" w:space="0" w:color="auto"/>
                            <w:right w:val="none" w:sz="0" w:space="0" w:color="auto"/>
                          </w:divBdr>
                        </w:div>
                      </w:divsChild>
                    </w:div>
                    <w:div w:id="138960757">
                      <w:marLeft w:val="0"/>
                      <w:marRight w:val="0"/>
                      <w:marTop w:val="0"/>
                      <w:marBottom w:val="0"/>
                      <w:divBdr>
                        <w:top w:val="none" w:sz="0" w:space="0" w:color="auto"/>
                        <w:left w:val="none" w:sz="0" w:space="0" w:color="auto"/>
                        <w:bottom w:val="none" w:sz="0" w:space="0" w:color="auto"/>
                        <w:right w:val="none" w:sz="0" w:space="0" w:color="auto"/>
                      </w:divBdr>
                      <w:divsChild>
                        <w:div w:id="168651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a7ae72610a8c4bcf" Type="http://schemas.openxmlformats.org/officeDocument/2006/relationships/hyperlink" Target="http://www.mercuryconvention.org/" TargetMode="Externa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20" Type="http://schemas.openxmlformats.org/officeDocument/2006/relationships/theme" Target="theme/theme1.xml"/><Relationship Id="R60a13a41f2fa4e6a" Type="http://schemas.openxmlformats.org/officeDocument/2006/relationships/hyperlink" Target="http://www.basel.int/" TargetMode="External"/><Relationship Id="rId6" Type="http://schemas.openxmlformats.org/officeDocument/2006/relationships/numbering" Target="numbering.xml"/><Relationship Id="rId11" Type="http://schemas.openxmlformats.org/officeDocument/2006/relationships/endnotes" Target="endnotes.xml"/><Relationship Id="Rb4085b7a46394a30" Type="http://schemas.openxmlformats.org/officeDocument/2006/relationships/hyperlink" Target="http://chm.pops.int/" TargetMode="External"/><Relationship Id="R49a4c10820734bdb" Type="http://schemas.openxmlformats.org/officeDocument/2006/relationships/hyperlink" Target="http://ozone.unep.org/montreal-protocol-substances-deplete-ozone-layer/32506" TargetMode="External"/><Relationship Id="Rd98ca3b44c01483b" Type="http://schemas.openxmlformats.org/officeDocument/2006/relationships/hyperlink" Target="http://www.pic.int/" TargetMode="External"/><Relationship Id="rId10" Type="http://schemas.openxmlformats.org/officeDocument/2006/relationships/footnotes" Target="footnotes.xml"/><Relationship Id="rId19" Type="http://schemas.openxmlformats.org/officeDocument/2006/relationships/fontTable" Target="fontTable.xml"/><Relationship Id="R63d75c243ebb488d" Type="http://schemas.openxmlformats.org/officeDocument/2006/relationships/hyperlink" Target="https://info.undp.org/sites/bpps/SES_Toolkit/Pages/Homepage.aspx"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 TargetMode="External"/><Relationship Id="rId2" Type="http://schemas.openxmlformats.org/officeDocument/2006/relationships/hyperlink" Target="https://bch.cbd.int/protocol" TargetMode="External"/><Relationship Id="rId1" Type="http://schemas.openxmlformats.org/officeDocument/2006/relationships/hyperlink" Target="https://www.cbd.int/" TargetMode="External"/><Relationship Id="rId4" Type="http://schemas.openxmlformats.org/officeDocument/2006/relationships/hyperlink" Target="https://www.cbd.int/a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2F5B5BAC834C439CF658717F866FF9" ma:contentTypeVersion="6" ma:contentTypeDescription="Create a new document." ma:contentTypeScope="" ma:versionID="6d1e15af93338d2af631f65a896c3829">
  <xsd:schema xmlns:xsd="http://www.w3.org/2001/XMLSchema" xmlns:xs="http://www.w3.org/2001/XMLSchema" xmlns:p="http://schemas.microsoft.com/office/2006/metadata/properties" xmlns:ns1="http://schemas.microsoft.com/sharepoint/v3" xmlns:ns2="f1161f5b-24a3-4c2d-bc81-44cb9325e8ee" targetNamespace="http://schemas.microsoft.com/office/2006/metadata/properties" ma:root="true" ma:fieldsID="af71d386af4596d87683475a1f5b2303" ns1:_="" ns2:_="">
    <xsd:import namespace="http://schemas.microsoft.com/sharepoint/v3"/>
    <xsd:import namespace="f1161f5b-24a3-4c2d-bc81-44cb9325e8ee"/>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Rating (0-5)" ma:decimals="2" ma:description="Average value of all the ratings that have been submitted" ma:indexed="true"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element name="RatedBy" ma:index="1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User ratings" ma:description="User ratings for the item" ma:hidden="true" ma:internalName="Ratings">
      <xsd:simpleType>
        <xsd:restriction base="dms:Note"/>
      </xsd:simpleType>
    </xsd:element>
    <xsd:element name="LikesCount" ma:index="15" nillable="true" ma:displayName="Number of Likes" ma:internalName="LikesCount">
      <xsd:simpleType>
        <xsd:restriction base="dms:Unknown"/>
      </xsd:simpleType>
    </xsd:element>
    <xsd:element name="LikedBy" ma:index="1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1161f5b-24a3-4c2d-bc81-44cb9325e8ee">ATLASPDC-4-155994</_dlc_DocId>
    <_dlc_DocIdUrl xmlns="f1161f5b-24a3-4c2d-bc81-44cb9325e8ee">
      <Url>https://info.undp.org/docs/pdc/_layouts/DocIdRedir.aspx?ID=ATLASPDC-4-155994</Url>
      <Description>ATLASPDC-4-155994</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A43FDBC-819A-410A-BD95-7F4AD967A51A}">
  <ds:schemaRefs>
    <ds:schemaRef ds:uri="http://schemas.microsoft.com/sharepoint/events"/>
  </ds:schemaRefs>
</ds:datastoreItem>
</file>

<file path=customXml/itemProps2.xml><?xml version="1.0" encoding="utf-8"?>
<ds:datastoreItem xmlns:ds="http://schemas.openxmlformats.org/officeDocument/2006/customXml" ds:itemID="{0B7166D5-0D6F-4BC2-853D-21FC7397D68D}">
  <ds:schemaRefs>
    <ds:schemaRef ds:uri="http://schemas.microsoft.com/sharepoint/v3/contenttype/forms"/>
  </ds:schemaRefs>
</ds:datastoreItem>
</file>

<file path=customXml/itemProps3.xml><?xml version="1.0" encoding="utf-8"?>
<ds:datastoreItem xmlns:ds="http://schemas.openxmlformats.org/officeDocument/2006/customXml" ds:itemID="{4D39D8E4-D6A7-4825-9658-106E020656D1}"/>
</file>

<file path=customXml/itemProps4.xml><?xml version="1.0" encoding="utf-8"?>
<ds:datastoreItem xmlns:ds="http://schemas.openxmlformats.org/officeDocument/2006/customXml" ds:itemID="{599EE90D-17CF-49E6-AEA1-DF65A2F0DE1F}">
  <ds:schemaRefs>
    <ds:schemaRef ds:uri="http://schemas.microsoft.com/office/2006/metadata/properties"/>
    <ds:schemaRef ds:uri="http://schemas.microsoft.com/office/infopath/2007/PartnerControls"/>
    <ds:schemaRef ds:uri="7dc329d3-ec0f-4724-80ce-81d3b60953f2"/>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FE9D3942-DEEE-4C4C-99DC-B8D5F4D96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460AF0E-9981-4363-82CA-B618F7F13FE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and Environmental Screening Procedure</dc:title>
  <dc:subject/>
  <dc:creator>Delcio Salu</dc:creator>
  <cp:keywords/>
  <dc:description/>
  <cp:lastModifiedBy>Oscar Hernandez</cp:lastModifiedBy>
  <cp:revision>5</cp:revision>
  <dcterms:created xsi:type="dcterms:W3CDTF">2020-12-28T22:00:00Z</dcterms:created>
  <dcterms:modified xsi:type="dcterms:W3CDTF">2021-11-24T18:27:21Z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0x010100E82F5B5BAC834C439CF658717F866FF9</vt:lpwstr>
  </property>
  <property fmtid="{D5CDD505-2E9C-101B-9397-08002B2CF9AE}" pid="3" name="Language">
    <vt:lpwstr>English</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y fmtid="{D5CDD505-2E9C-101B-9397-08002B2CF9AE}" pid="6" name="_dlc_DocIdItemGuid">
    <vt:lpwstr>6dc1719d-48f7-43fb-9e60-c9082e10b553</vt:lpwstr>
  </property>
  <property fmtid="{D5CDD505-2E9C-101B-9397-08002B2CF9AE}" pid="7" name="UN LanguagesTaxHTField0">
    <vt:lpwstr>English|7f98b732-4b5b-4b70-ba90-a0eff09b5d2d</vt:lpwstr>
  </property>
  <property fmtid="{D5CDD505-2E9C-101B-9397-08002B2CF9AE}" pid="8" name="o4086b1782a74105bb5269035bccc8e9">
    <vt:lpwstr>Draft|121d40a5-e62e-4d42-82e4-d6d12003de0a</vt:lpwstr>
  </property>
  <property fmtid="{D5CDD505-2E9C-101B-9397-08002B2CF9AE}" pid="9" name="TaxCatchAll">
    <vt:lpwstr>1189;#Social and Environmental Standards (SES)|7a9dffd9-0b1f-4966-9938-9886c04c9893;#1287;#COL|ee71ad3b-e0aa-4e66-915a-f752be68b041;#1;#English|7f98b732-4b5b-4b70-ba90-a0eff09b5d2d;#763;#Draft|121d40a5-e62e-4d42-82e4-d6d12003de0a</vt:lpwstr>
  </property>
  <property fmtid="{D5CDD505-2E9C-101B-9397-08002B2CF9AE}" pid="10" name="UNDPPOPPFunctionalArea">
    <vt:lpwstr>Programme and Project</vt:lpwstr>
  </property>
  <property fmtid="{D5CDD505-2E9C-101B-9397-08002B2CF9AE}" pid="11" name="gc6531b704974d528487414686b72f6f">
    <vt:lpwstr>COL|ee71ad3b-e0aa-4e66-915a-f752be68b041</vt:lpwstr>
  </property>
  <property fmtid="{D5CDD505-2E9C-101B-9397-08002B2CF9AE}" pid="12" name="UNDPPublishedDate">
    <vt:filetime>2022-03-19T19:00:00Z</vt:filetime>
  </property>
  <property fmtid="{D5CDD505-2E9C-101B-9397-08002B2CF9AE}" pid="13" name="UndpClassificationLevel">
    <vt:lpwstr>Public</vt:lpwstr>
  </property>
  <property fmtid="{D5CDD505-2E9C-101B-9397-08002B2CF9AE}" pid="14" name="PDC Document Category">
    <vt:lpwstr>Project</vt:lpwstr>
  </property>
  <property fmtid="{D5CDD505-2E9C-101B-9397-08002B2CF9AE}" pid="15" name="UN Languages">
    <vt:lpwstr>1;#English|7f98b732-4b5b-4b70-ba90-a0eff09b5d2d</vt:lpwstr>
  </property>
  <property fmtid="{D5CDD505-2E9C-101B-9397-08002B2CF9AE}" pid="16" name="Operating Unit0">
    <vt:lpwstr>1287;#COL|ee71ad3b-e0aa-4e66-915a-f752be68b041</vt:lpwstr>
  </property>
  <property fmtid="{D5CDD505-2E9C-101B-9397-08002B2CF9AE}" pid="17" name="Atlas Document Status">
    <vt:lpwstr>763;#Draft|121d40a5-e62e-4d42-82e4-d6d12003de0a</vt:lpwstr>
  </property>
  <property fmtid="{D5CDD505-2E9C-101B-9397-08002B2CF9AE}" pid="18" name="UndpProjectNo">
    <vt:lpwstr>138900</vt:lpwstr>
  </property>
  <property fmtid="{D5CDD505-2E9C-101B-9397-08002B2CF9AE}" pid="19" name="Document Coverage Period End Date">
    <vt:filetime>2023-12-31T06:00:00Z</vt:filetime>
  </property>
  <property fmtid="{D5CDD505-2E9C-101B-9397-08002B2CF9AE}" pid="20" name="idff2b682fce4d0680503cd9036a3260">
    <vt:lpwstr>Social and Environmental Standards (SES)|7a9dffd9-0b1f-4966-9938-9886c04c9893</vt:lpwstr>
  </property>
  <property fmtid="{D5CDD505-2E9C-101B-9397-08002B2CF9AE}" pid="21" name="Atlas Document Type">
    <vt:lpwstr>1189;#Social and Environmental Standards (SES)|7a9dffd9-0b1f-4966-9938-9886c04c9893</vt:lpwstr>
  </property>
  <property fmtid="{D5CDD505-2E9C-101B-9397-08002B2CF9AE}" pid="22" name="UNDPCountry">
    <vt:lpwstr/>
  </property>
  <property fmtid="{D5CDD505-2E9C-101B-9397-08002B2CF9AE}" pid="23" name="UNDPFocusAreasTaxHTField0">
    <vt:lpwstr/>
  </property>
  <property fmtid="{D5CDD505-2E9C-101B-9397-08002B2CF9AE}" pid="24" name="UndpOUCode">
    <vt:lpwstr/>
  </property>
  <property fmtid="{D5CDD505-2E9C-101B-9397-08002B2CF9AE}" pid="26" name="UNDPCountryTaxHTField0">
    <vt:lpwstr/>
  </property>
  <property fmtid="{D5CDD505-2E9C-101B-9397-08002B2CF9AE}" pid="27" name="DocumentSetDescription">
    <vt:lpwstr/>
  </property>
  <property fmtid="{D5CDD505-2E9C-101B-9397-08002B2CF9AE}" pid="28" name="c4e2ab2cc9354bbf9064eeb465a566ea">
    <vt:lpwstr/>
  </property>
  <property fmtid="{D5CDD505-2E9C-101B-9397-08002B2CF9AE}" pid="29" name="UnitTaxHTField0">
    <vt:lpwstr/>
  </property>
  <property fmtid="{D5CDD505-2E9C-101B-9397-08002B2CF9AE}" pid="30" name="Project Manager">
    <vt:lpwstr/>
  </property>
  <property fmtid="{D5CDD505-2E9C-101B-9397-08002B2CF9AE}" pid="31" name="_Publisher">
    <vt:lpwstr/>
  </property>
  <property fmtid="{D5CDD505-2E9C-101B-9397-08002B2CF9AE}" pid="32" name="UndpDocStatus">
    <vt:lpwstr/>
  </property>
  <property fmtid="{D5CDD505-2E9C-101B-9397-08002B2CF9AE}" pid="33" name="Project Number">
    <vt:lpwstr/>
  </property>
  <property fmtid="{D5CDD505-2E9C-101B-9397-08002B2CF9AE}" pid="34" name="UNDPDocumentCategoryTaxHTField0">
    <vt:lpwstr/>
  </property>
  <property fmtid="{D5CDD505-2E9C-101B-9397-08002B2CF9AE}" pid="35" name="UndpDocFormat">
    <vt:lpwstr/>
  </property>
  <property fmtid="{D5CDD505-2E9C-101B-9397-08002B2CF9AE}" pid="36" name="UndpUnitMM">
    <vt:lpwstr/>
  </property>
  <property fmtid="{D5CDD505-2E9C-101B-9397-08002B2CF9AE}" pid="37" name="eRegFilingCodeMM">
    <vt:lpwstr/>
  </property>
  <property fmtid="{D5CDD505-2E9C-101B-9397-08002B2CF9AE}" pid="38" name="Unit">
    <vt:lpwstr/>
  </property>
  <property fmtid="{D5CDD505-2E9C-101B-9397-08002B2CF9AE}" pid="39" name="UndpIsTemplate">
    <vt:lpwstr/>
  </property>
  <property fmtid="{D5CDD505-2E9C-101B-9397-08002B2CF9AE}" pid="40" name="UNDPFocusAreas">
    <vt:lpwstr/>
  </property>
  <property fmtid="{D5CDD505-2E9C-101B-9397-08002B2CF9AE}" pid="41" name="UndpDocTypeMMTaxHTField0">
    <vt:lpwstr/>
  </property>
  <property fmtid="{D5CDD505-2E9C-101B-9397-08002B2CF9AE}" pid="42" name="UndpDocTypeMM">
    <vt:lpwstr/>
  </property>
  <property fmtid="{D5CDD505-2E9C-101B-9397-08002B2CF9AE}" pid="43" name="URL">
    <vt:lpwstr/>
  </property>
  <property fmtid="{D5CDD505-2E9C-101B-9397-08002B2CF9AE}" pid="44" name="UNDPDocumentCategory">
    <vt:lpwstr/>
  </property>
  <property fmtid="{D5CDD505-2E9C-101B-9397-08002B2CF9AE}" pid="45" name="b6db62fdefd74bd188b0c1cc54de5bcf">
    <vt:lpwstr/>
  </property>
  <property fmtid="{D5CDD505-2E9C-101B-9397-08002B2CF9AE}" pid="46" name="UndpDocID">
    <vt:lpwstr/>
  </property>
  <property fmtid="{D5CDD505-2E9C-101B-9397-08002B2CF9AE}" pid="47" name="Outcome1">
    <vt:lpwstr/>
  </property>
  <property fmtid="{D5CDD505-2E9C-101B-9397-08002B2CF9AE}" pid="48" name="UNDPSummary">
    <vt:lpwstr/>
  </property>
</Properties>
</file>