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B99" w:rsidRPr="003C4B45" w:rsidRDefault="00135B99" w:rsidP="00135B99">
      <w:pPr>
        <w:pStyle w:val="Heading1"/>
      </w:pPr>
      <w:bookmarkStart w:id="0" w:name="_Toc6313191"/>
      <w:bookmarkStart w:id="1" w:name="_GoBack"/>
      <w:bookmarkEnd w:id="1"/>
      <w:r w:rsidRPr="00D70B2E">
        <w:t>Annex E.  UNDP Social and Environmental Screening Procedure</w:t>
      </w:r>
      <w:bookmarkEnd w:id="0"/>
    </w:p>
    <w:p w:rsidR="00135B99" w:rsidRPr="00954A23" w:rsidRDefault="00135B99" w:rsidP="00135B99">
      <w:pPr>
        <w:rPr>
          <w:rFonts w:ascii="Calibri" w:eastAsia="SimSun" w:hAnsi="Calibri" w:cs="Times New Roman"/>
          <w:szCs w:val="20"/>
          <w:lang w:eastAsia="en-U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0163"/>
      </w:tblGrid>
      <w:tr w:rsidR="00135B99" w:rsidRPr="00954A23" w:rsidTr="00D65B98">
        <w:tc>
          <w:tcPr>
            <w:tcW w:w="3085" w:type="dxa"/>
            <w:shd w:val="clear" w:color="auto" w:fill="C6D9F1"/>
            <w:vAlign w:val="center"/>
          </w:tcPr>
          <w:p w:rsidR="00135B99" w:rsidRPr="00954A23" w:rsidRDefault="00135B99" w:rsidP="00D65B98">
            <w:pPr>
              <w:tabs>
                <w:tab w:val="left" w:pos="360"/>
              </w:tabs>
              <w:rPr>
                <w:rFonts w:ascii="Calibri" w:eastAsia="SimSun" w:hAnsi="Calibri" w:cs="Times New Roman"/>
                <w:b/>
                <w:i/>
                <w:szCs w:val="20"/>
                <w:lang w:eastAsia="en-US"/>
              </w:rPr>
            </w:pPr>
            <w:r w:rsidRPr="00954A23">
              <w:rPr>
                <w:rFonts w:ascii="Calibri" w:eastAsia="SimSun" w:hAnsi="Calibri" w:cs="Times New Roman"/>
                <w:b/>
                <w:i/>
                <w:szCs w:val="20"/>
                <w:lang w:eastAsia="en-US"/>
              </w:rPr>
              <w:t xml:space="preserve">Project Information </w:t>
            </w:r>
          </w:p>
        </w:tc>
        <w:tc>
          <w:tcPr>
            <w:tcW w:w="10163" w:type="dxa"/>
            <w:shd w:val="clear" w:color="auto" w:fill="C6D9F1"/>
            <w:vAlign w:val="center"/>
          </w:tcPr>
          <w:p w:rsidR="00135B99" w:rsidRPr="00954A23" w:rsidRDefault="00135B99" w:rsidP="00D65B98">
            <w:pPr>
              <w:rPr>
                <w:rFonts w:ascii="Calibri" w:eastAsia="SimSun" w:hAnsi="Calibri" w:cs="Times New Roman"/>
                <w:i/>
                <w:szCs w:val="20"/>
                <w:lang w:eastAsia="en-US"/>
              </w:rPr>
            </w:pPr>
          </w:p>
        </w:tc>
      </w:tr>
      <w:tr w:rsidR="00135B99" w:rsidRPr="00954A23" w:rsidTr="00D65B98">
        <w:trPr>
          <w:trHeight w:val="288"/>
        </w:trPr>
        <w:tc>
          <w:tcPr>
            <w:tcW w:w="3085" w:type="dxa"/>
            <w:shd w:val="clear" w:color="auto" w:fill="auto"/>
            <w:vAlign w:val="center"/>
          </w:tcPr>
          <w:p w:rsidR="00135B99" w:rsidRPr="00954A23" w:rsidRDefault="00135B99" w:rsidP="00135B99">
            <w:pPr>
              <w:numPr>
                <w:ilvl w:val="0"/>
                <w:numId w:val="1"/>
              </w:numPr>
              <w:contextualSpacing/>
              <w:jc w:val="left"/>
              <w:rPr>
                <w:rFonts w:ascii="Calibri" w:eastAsia="MS Mincho" w:hAnsi="Calibri" w:cs="Times New Roman"/>
                <w:szCs w:val="20"/>
                <w:lang w:eastAsia="ja-JP"/>
              </w:rPr>
            </w:pPr>
            <w:r w:rsidRPr="00954A23">
              <w:rPr>
                <w:rFonts w:ascii="Calibri" w:eastAsia="MS Mincho" w:hAnsi="Calibri" w:cs="Times New Roman"/>
                <w:szCs w:val="20"/>
                <w:lang w:eastAsia="ja-JP"/>
              </w:rPr>
              <w:t>Project Title</w:t>
            </w:r>
          </w:p>
        </w:tc>
        <w:tc>
          <w:tcPr>
            <w:tcW w:w="10163" w:type="dxa"/>
            <w:shd w:val="clear" w:color="auto" w:fill="auto"/>
            <w:vAlign w:val="center"/>
          </w:tcPr>
          <w:p w:rsidR="00135B99" w:rsidRPr="00954A23" w:rsidRDefault="00135B99" w:rsidP="00D65B98">
            <w:pPr>
              <w:rPr>
                <w:rFonts w:ascii="Calibri" w:eastAsia="SimSun" w:hAnsi="Calibri" w:cs="Times New Roman"/>
                <w:szCs w:val="20"/>
                <w:lang w:eastAsia="en-US"/>
              </w:rPr>
            </w:pPr>
            <w:r w:rsidRPr="00954A23">
              <w:rPr>
                <w:rFonts w:ascii="Calibri" w:eastAsia="Calibri" w:hAnsi="Calibri" w:cs="Calibri"/>
                <w:color w:val="000000"/>
                <w:sz w:val="18"/>
                <w:szCs w:val="18"/>
                <w:lang w:eastAsia="en-US"/>
              </w:rPr>
              <w:t xml:space="preserve">Sustainable management of water resources, rangelands and </w:t>
            </w:r>
            <w:proofErr w:type="spellStart"/>
            <w:r w:rsidRPr="00954A23">
              <w:rPr>
                <w:rFonts w:ascii="Calibri" w:eastAsia="Calibri" w:hAnsi="Calibri" w:cs="Calibri"/>
                <w:color w:val="000000"/>
                <w:sz w:val="18"/>
                <w:szCs w:val="18"/>
                <w:lang w:eastAsia="en-US"/>
              </w:rPr>
              <w:t>agro</w:t>
            </w:r>
            <w:proofErr w:type="spellEnd"/>
            <w:r w:rsidRPr="00954A23">
              <w:rPr>
                <w:rFonts w:ascii="Calibri" w:eastAsia="Calibri" w:hAnsi="Calibri" w:cs="Calibri"/>
                <w:color w:val="000000"/>
                <w:sz w:val="18"/>
                <w:szCs w:val="18"/>
                <w:lang w:eastAsia="en-US"/>
              </w:rPr>
              <w:t xml:space="preserve">-pastoral perimeters in the </w:t>
            </w:r>
            <w:proofErr w:type="spellStart"/>
            <w:r w:rsidRPr="00954A23">
              <w:rPr>
                <w:rFonts w:ascii="Calibri" w:eastAsia="Calibri" w:hAnsi="Calibri" w:cs="Calibri"/>
                <w:color w:val="000000"/>
                <w:sz w:val="18"/>
                <w:szCs w:val="18"/>
                <w:lang w:eastAsia="en-US"/>
              </w:rPr>
              <w:t>Cheikhetti</w:t>
            </w:r>
            <w:proofErr w:type="spellEnd"/>
            <w:r w:rsidRPr="00954A23">
              <w:rPr>
                <w:rFonts w:ascii="Calibri" w:eastAsia="Calibri" w:hAnsi="Calibri" w:cs="Calibri"/>
                <w:color w:val="000000"/>
                <w:sz w:val="18"/>
                <w:szCs w:val="18"/>
                <w:lang w:eastAsia="en-US"/>
              </w:rPr>
              <w:t xml:space="preserve"> Wadi watershed of Djibouti</w:t>
            </w:r>
          </w:p>
        </w:tc>
      </w:tr>
      <w:tr w:rsidR="00135B99" w:rsidRPr="00954A23" w:rsidTr="00D65B98">
        <w:trPr>
          <w:trHeight w:val="288"/>
        </w:trPr>
        <w:tc>
          <w:tcPr>
            <w:tcW w:w="3085" w:type="dxa"/>
            <w:shd w:val="clear" w:color="auto" w:fill="auto"/>
            <w:vAlign w:val="center"/>
          </w:tcPr>
          <w:p w:rsidR="00135B99" w:rsidRPr="00954A23" w:rsidRDefault="00135B99" w:rsidP="00135B99">
            <w:pPr>
              <w:numPr>
                <w:ilvl w:val="0"/>
                <w:numId w:val="1"/>
              </w:numPr>
              <w:contextualSpacing/>
              <w:jc w:val="left"/>
              <w:rPr>
                <w:rFonts w:ascii="Calibri" w:eastAsia="MS Mincho" w:hAnsi="Calibri" w:cs="Times New Roman"/>
                <w:szCs w:val="20"/>
                <w:lang w:eastAsia="ja-JP"/>
              </w:rPr>
            </w:pPr>
            <w:r w:rsidRPr="00954A23">
              <w:rPr>
                <w:rFonts w:ascii="Calibri" w:eastAsia="MS Mincho" w:hAnsi="Calibri" w:cs="Times New Roman"/>
                <w:szCs w:val="20"/>
                <w:lang w:eastAsia="ja-JP"/>
              </w:rPr>
              <w:t>Project Number</w:t>
            </w:r>
          </w:p>
        </w:tc>
        <w:tc>
          <w:tcPr>
            <w:tcW w:w="10163" w:type="dxa"/>
            <w:shd w:val="clear" w:color="auto" w:fill="auto"/>
            <w:vAlign w:val="center"/>
          </w:tcPr>
          <w:p w:rsidR="00135B99" w:rsidRPr="00954A23" w:rsidRDefault="00135B99" w:rsidP="00D65B98">
            <w:pPr>
              <w:rPr>
                <w:rFonts w:ascii="Calibri" w:eastAsia="SimSun" w:hAnsi="Calibri" w:cs="Times New Roman"/>
                <w:szCs w:val="20"/>
                <w:lang w:eastAsia="en-US"/>
              </w:rPr>
            </w:pPr>
            <w:r w:rsidRPr="00954A23">
              <w:rPr>
                <w:rFonts w:ascii="Calibri" w:eastAsia="Calibri" w:hAnsi="Calibri" w:cs="Calibri"/>
                <w:color w:val="000000"/>
                <w:sz w:val="18"/>
                <w:szCs w:val="18"/>
                <w:lang w:eastAsia="en-US"/>
              </w:rPr>
              <w:t>PIMS 5921 - GEF Project ID: 9599</w:t>
            </w:r>
          </w:p>
        </w:tc>
      </w:tr>
      <w:tr w:rsidR="00135B99" w:rsidRPr="00954A23" w:rsidTr="00D65B98">
        <w:trPr>
          <w:trHeight w:val="288"/>
        </w:trPr>
        <w:tc>
          <w:tcPr>
            <w:tcW w:w="3085" w:type="dxa"/>
            <w:shd w:val="clear" w:color="auto" w:fill="auto"/>
            <w:vAlign w:val="center"/>
          </w:tcPr>
          <w:p w:rsidR="00135B99" w:rsidRPr="00954A23" w:rsidRDefault="00135B99" w:rsidP="00135B99">
            <w:pPr>
              <w:numPr>
                <w:ilvl w:val="0"/>
                <w:numId w:val="1"/>
              </w:numPr>
              <w:contextualSpacing/>
              <w:jc w:val="left"/>
              <w:rPr>
                <w:rFonts w:ascii="Calibri" w:eastAsia="MS Mincho" w:hAnsi="Calibri" w:cs="Times New Roman"/>
                <w:szCs w:val="20"/>
                <w:lang w:eastAsia="ja-JP"/>
              </w:rPr>
            </w:pPr>
            <w:r w:rsidRPr="00954A23">
              <w:rPr>
                <w:rFonts w:ascii="Calibri" w:eastAsia="MS Mincho" w:hAnsi="Calibri" w:cs="Times New Roman"/>
                <w:szCs w:val="20"/>
                <w:lang w:eastAsia="ja-JP"/>
              </w:rPr>
              <w:t xml:space="preserve">Location </w:t>
            </w:r>
          </w:p>
        </w:tc>
        <w:tc>
          <w:tcPr>
            <w:tcW w:w="10163" w:type="dxa"/>
            <w:shd w:val="clear" w:color="auto" w:fill="auto"/>
            <w:vAlign w:val="center"/>
          </w:tcPr>
          <w:p w:rsidR="00135B99" w:rsidRPr="00954A23" w:rsidRDefault="00135B99" w:rsidP="00D65B98">
            <w:pPr>
              <w:rPr>
                <w:rFonts w:ascii="Calibri" w:eastAsia="SimSun" w:hAnsi="Calibri" w:cs="Times New Roman"/>
                <w:szCs w:val="20"/>
                <w:lang w:eastAsia="en-US"/>
              </w:rPr>
            </w:pPr>
            <w:r w:rsidRPr="00954A23">
              <w:rPr>
                <w:rFonts w:ascii="Calibri" w:eastAsia="Calibri" w:hAnsi="Calibri" w:cs="Calibri"/>
                <w:color w:val="000000"/>
                <w:sz w:val="18"/>
                <w:szCs w:val="18"/>
                <w:lang w:eastAsia="en-US"/>
              </w:rPr>
              <w:t>Republic of Djibouti</w:t>
            </w:r>
          </w:p>
        </w:tc>
      </w:tr>
    </w:tbl>
    <w:p w:rsidR="00135B99" w:rsidRPr="00954A23" w:rsidRDefault="00135B99" w:rsidP="00135B99">
      <w:pPr>
        <w:ind w:left="360" w:hanging="360"/>
        <w:rPr>
          <w:rFonts w:ascii="Calibri" w:eastAsia="SimSun" w:hAnsi="Calibri" w:cs="Times New Roman"/>
          <w:b/>
          <w:szCs w:val="20"/>
          <w:lang w:eastAsia="en-US"/>
        </w:rPr>
      </w:pPr>
    </w:p>
    <w:p w:rsidR="00135B99" w:rsidRPr="00954A23" w:rsidRDefault="00135B99" w:rsidP="00135B99">
      <w:pPr>
        <w:ind w:left="360" w:hanging="360"/>
        <w:rPr>
          <w:rFonts w:ascii="Calibri" w:eastAsia="SimSun" w:hAnsi="Calibri" w:cs="Times New Roman"/>
          <w:b/>
          <w:szCs w:val="20"/>
          <w:lang w:eastAsia="en-US"/>
        </w:rPr>
      </w:pPr>
      <w:r w:rsidRPr="00954A23">
        <w:rPr>
          <w:rFonts w:ascii="Calibri" w:eastAsia="SimSun" w:hAnsi="Calibri" w:cs="Times New Roman"/>
          <w:b/>
          <w:szCs w:val="20"/>
          <w:lang w:eastAsia="en-US"/>
        </w:rPr>
        <w:t>Part A. Integrating Overarching Principles to Strengthen Social and Environmental Sustainability</w:t>
      </w:r>
    </w:p>
    <w:p w:rsidR="00135B99" w:rsidRPr="00954A23" w:rsidRDefault="00135B99" w:rsidP="00135B99">
      <w:pPr>
        <w:ind w:left="360" w:hanging="360"/>
        <w:rPr>
          <w:rFonts w:ascii="Calibri" w:eastAsia="SimSun" w:hAnsi="Calibri" w:cs="Times New Roman"/>
          <w:b/>
          <w:sz w:val="10"/>
          <w:szCs w:val="10"/>
          <w:lang w:eastAsia="en-US"/>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8"/>
      </w:tblGrid>
      <w:tr w:rsidR="00135B99" w:rsidRPr="00954A23" w:rsidTr="00D65B98">
        <w:trPr>
          <w:trHeight w:val="449"/>
        </w:trPr>
        <w:tc>
          <w:tcPr>
            <w:tcW w:w="13178" w:type="dxa"/>
            <w:shd w:val="clear" w:color="auto" w:fill="0F243E"/>
            <w:vAlign w:val="center"/>
          </w:tcPr>
          <w:p w:rsidR="00135B99" w:rsidRPr="00954A23" w:rsidRDefault="00135B99" w:rsidP="00D65B98">
            <w:pPr>
              <w:rPr>
                <w:rFonts w:ascii="Calibri" w:eastAsia="SimSun" w:hAnsi="Calibri" w:cs="Times New Roman"/>
                <w:szCs w:val="20"/>
                <w:lang w:eastAsia="en-US"/>
              </w:rPr>
            </w:pPr>
            <w:r w:rsidRPr="00954A23">
              <w:rPr>
                <w:rFonts w:ascii="Calibri" w:eastAsia="SimSun" w:hAnsi="Calibri" w:cs="Times New Roman"/>
                <w:b/>
                <w:szCs w:val="20"/>
                <w:lang w:eastAsia="en-US"/>
              </w:rPr>
              <w:t>QUESTION 1: How Does the Project Integrate the Overarching Principles in order to Strengthen Social and Environmental Sustainability?</w:t>
            </w:r>
          </w:p>
        </w:tc>
      </w:tr>
      <w:tr w:rsidR="00135B99" w:rsidRPr="00954A23" w:rsidTr="00D65B98">
        <w:trPr>
          <w:trHeight w:val="349"/>
        </w:trPr>
        <w:tc>
          <w:tcPr>
            <w:tcW w:w="13178" w:type="dxa"/>
            <w:shd w:val="clear" w:color="auto" w:fill="C6D9F1"/>
            <w:vAlign w:val="center"/>
          </w:tcPr>
          <w:p w:rsidR="00135B99" w:rsidRPr="00954A23" w:rsidRDefault="00135B99" w:rsidP="00D65B98">
            <w:pPr>
              <w:tabs>
                <w:tab w:val="left" w:pos="432"/>
              </w:tabs>
              <w:rPr>
                <w:rFonts w:ascii="Calibri" w:eastAsia="Times New Roman" w:hAnsi="Calibri" w:cs="Times New Roman"/>
                <w:b/>
                <w:i/>
                <w:szCs w:val="20"/>
                <w:lang w:eastAsia="en-US"/>
              </w:rPr>
            </w:pPr>
            <w:r w:rsidRPr="00954A23">
              <w:rPr>
                <w:rFonts w:ascii="Calibri" w:eastAsia="Times New Roman" w:hAnsi="Calibri" w:cs="Times New Roman"/>
                <w:b/>
                <w:i/>
                <w:szCs w:val="20"/>
                <w:lang w:eastAsia="en-US"/>
              </w:rPr>
              <w:t xml:space="preserve">Briefly describe in the space below how the Project mainstreams the human-rights based approach </w:t>
            </w:r>
          </w:p>
        </w:tc>
      </w:tr>
      <w:tr w:rsidR="00135B99" w:rsidRPr="00954A23" w:rsidTr="00D65B98">
        <w:trPr>
          <w:trHeight w:val="2990"/>
        </w:trPr>
        <w:tc>
          <w:tcPr>
            <w:tcW w:w="13178" w:type="dxa"/>
            <w:shd w:val="clear" w:color="auto" w:fill="auto"/>
            <w:vAlign w:val="center"/>
          </w:tcPr>
          <w:p w:rsidR="00135B99" w:rsidRPr="00954A23" w:rsidRDefault="00135B99" w:rsidP="00D65B98">
            <w:pPr>
              <w:keepNext/>
              <w:keepLines/>
              <w:tabs>
                <w:tab w:val="left" w:pos="432"/>
              </w:tabs>
              <w:outlineLvl w:val="7"/>
              <w:rPr>
                <w:rFonts w:ascii="Calibri" w:eastAsia="SimSun" w:hAnsi="Calibri" w:cs="Times New Roman"/>
                <w:szCs w:val="20"/>
                <w:lang w:eastAsia="en-US"/>
              </w:rPr>
            </w:pPr>
            <w:r w:rsidRPr="00954A23">
              <w:rPr>
                <w:rFonts w:ascii="Calibri" w:eastAsia="SimSun" w:hAnsi="Calibri" w:cs="Times New Roman"/>
                <w:szCs w:val="20"/>
                <w:lang w:eastAsia="en-US"/>
              </w:rPr>
              <w:t>This project will address the three main dimensions of the interrelationship between human rights and environmental protection:</w:t>
            </w:r>
          </w:p>
          <w:p w:rsidR="00135B99" w:rsidRPr="00954A23" w:rsidRDefault="00135B99" w:rsidP="00135B99">
            <w:pPr>
              <w:keepNext/>
              <w:keepLines/>
              <w:numPr>
                <w:ilvl w:val="0"/>
                <w:numId w:val="2"/>
              </w:numPr>
              <w:tabs>
                <w:tab w:val="left" w:pos="432"/>
              </w:tabs>
              <w:jc w:val="left"/>
              <w:outlineLvl w:val="7"/>
              <w:rPr>
                <w:rFonts w:ascii="Calibri" w:eastAsia="SimSun" w:hAnsi="Calibri" w:cs="Times New Roman"/>
                <w:szCs w:val="20"/>
                <w:lang w:eastAsia="en-US"/>
              </w:rPr>
            </w:pPr>
            <w:r w:rsidRPr="00954A23">
              <w:rPr>
                <w:rFonts w:ascii="Calibri" w:eastAsia="SimSun" w:hAnsi="Calibri" w:cs="Times New Roman"/>
                <w:szCs w:val="20"/>
                <w:lang w:eastAsia="en-US"/>
              </w:rPr>
              <w:t xml:space="preserve">The environment as a pre-requisite for the enjoyment of human rights, including the rights to life, health, food, water and sanitation.  </w:t>
            </w:r>
          </w:p>
          <w:p w:rsidR="00135B99" w:rsidRPr="00954A23" w:rsidRDefault="00135B99" w:rsidP="00135B99">
            <w:pPr>
              <w:keepNext/>
              <w:keepLines/>
              <w:numPr>
                <w:ilvl w:val="0"/>
                <w:numId w:val="2"/>
              </w:numPr>
              <w:tabs>
                <w:tab w:val="left" w:pos="432"/>
              </w:tabs>
              <w:jc w:val="left"/>
              <w:outlineLvl w:val="7"/>
              <w:rPr>
                <w:rFonts w:ascii="Calibri" w:eastAsia="SimSun" w:hAnsi="Calibri" w:cs="Times New Roman"/>
                <w:szCs w:val="20"/>
                <w:lang w:eastAsia="en-US"/>
              </w:rPr>
            </w:pPr>
            <w:r w:rsidRPr="00954A23">
              <w:rPr>
                <w:rFonts w:ascii="Calibri" w:eastAsia="SimSun" w:hAnsi="Calibri" w:cs="Times New Roman"/>
                <w:szCs w:val="20"/>
                <w:lang w:eastAsia="en-US"/>
              </w:rPr>
              <w:t>Certain human rights, especially access to information, participation in decision-making, and access to justice in environmental matters, as essential to good environmental decision-making.</w:t>
            </w:r>
          </w:p>
          <w:p w:rsidR="00135B99" w:rsidRPr="00954A23" w:rsidRDefault="00135B99" w:rsidP="00135B99">
            <w:pPr>
              <w:keepNext/>
              <w:keepLines/>
              <w:numPr>
                <w:ilvl w:val="0"/>
                <w:numId w:val="2"/>
              </w:numPr>
              <w:tabs>
                <w:tab w:val="left" w:pos="432"/>
              </w:tabs>
              <w:jc w:val="left"/>
              <w:outlineLvl w:val="7"/>
              <w:rPr>
                <w:rFonts w:ascii="Calibri" w:eastAsia="SimSun" w:hAnsi="Calibri" w:cs="Times New Roman"/>
                <w:szCs w:val="20"/>
                <w:lang w:eastAsia="en-US"/>
              </w:rPr>
            </w:pPr>
            <w:r w:rsidRPr="00954A23">
              <w:rPr>
                <w:rFonts w:ascii="Calibri" w:eastAsia="SimSun" w:hAnsi="Calibri" w:cs="Times New Roman"/>
                <w:szCs w:val="20"/>
                <w:lang w:eastAsia="en-US"/>
              </w:rPr>
              <w:t xml:space="preserve">The right to a safe, healthy and </w:t>
            </w:r>
            <w:proofErr w:type="gramStart"/>
            <w:r w:rsidRPr="00954A23">
              <w:rPr>
                <w:rFonts w:ascii="Calibri" w:eastAsia="SimSun" w:hAnsi="Calibri" w:cs="Times New Roman"/>
                <w:szCs w:val="20"/>
                <w:lang w:eastAsia="en-US"/>
              </w:rPr>
              <w:t>ecologically-balanced</w:t>
            </w:r>
            <w:proofErr w:type="gramEnd"/>
            <w:r w:rsidRPr="00954A23">
              <w:rPr>
                <w:rFonts w:ascii="Calibri" w:eastAsia="SimSun" w:hAnsi="Calibri" w:cs="Times New Roman"/>
                <w:szCs w:val="20"/>
                <w:lang w:eastAsia="en-US"/>
              </w:rPr>
              <w:t xml:space="preserve"> environment as a human right in itself.</w:t>
            </w:r>
          </w:p>
          <w:p w:rsidR="00135B99" w:rsidRPr="00954A23" w:rsidRDefault="00135B99" w:rsidP="00D65B98">
            <w:pPr>
              <w:keepNext/>
              <w:keepLines/>
              <w:tabs>
                <w:tab w:val="left" w:pos="432"/>
              </w:tabs>
              <w:outlineLvl w:val="7"/>
              <w:rPr>
                <w:rFonts w:ascii="Calibri" w:eastAsia="SimSun" w:hAnsi="Calibri" w:cs="Times New Roman"/>
                <w:sz w:val="10"/>
                <w:szCs w:val="10"/>
                <w:lang w:eastAsia="en-US"/>
              </w:rPr>
            </w:pPr>
          </w:p>
          <w:p w:rsidR="00135B99" w:rsidRPr="00954A23" w:rsidRDefault="00135B99" w:rsidP="00D65B98">
            <w:pPr>
              <w:keepNext/>
              <w:keepLines/>
              <w:tabs>
                <w:tab w:val="left" w:pos="432"/>
              </w:tabs>
              <w:outlineLvl w:val="7"/>
              <w:rPr>
                <w:rFonts w:ascii="Calibri" w:eastAsia="SimSun" w:hAnsi="Calibri" w:cs="Times New Roman"/>
                <w:szCs w:val="20"/>
                <w:lang w:eastAsia="en-US"/>
              </w:rPr>
            </w:pPr>
            <w:r w:rsidRPr="00954A23">
              <w:rPr>
                <w:rFonts w:ascii="Calibri" w:eastAsia="SimSun" w:hAnsi="Calibri" w:cs="Times New Roman"/>
                <w:szCs w:val="20"/>
                <w:lang w:eastAsia="en-US"/>
              </w:rPr>
              <w:t xml:space="preserve">The project aims to uphold human rights while improving environmental sustainability and livelihoods of local communities in the </w:t>
            </w:r>
            <w:proofErr w:type="spellStart"/>
            <w:r w:rsidRPr="00954A23">
              <w:rPr>
                <w:rFonts w:ascii="Calibri" w:eastAsia="SimSun" w:hAnsi="Calibri" w:cs="Times New Roman"/>
                <w:szCs w:val="20"/>
                <w:lang w:eastAsia="en-US"/>
              </w:rPr>
              <w:t>Cheikhetti</w:t>
            </w:r>
            <w:proofErr w:type="spellEnd"/>
            <w:r w:rsidRPr="00954A23">
              <w:rPr>
                <w:rFonts w:ascii="Calibri" w:eastAsia="SimSun" w:hAnsi="Calibri" w:cs="Times New Roman"/>
                <w:szCs w:val="20"/>
                <w:lang w:eastAsia="en-US"/>
              </w:rPr>
              <w:t xml:space="preserve"> Wadi watershed of the </w:t>
            </w:r>
            <w:proofErr w:type="spellStart"/>
            <w:r w:rsidRPr="00954A23">
              <w:rPr>
                <w:rFonts w:ascii="Calibri" w:eastAsia="SimSun" w:hAnsi="Calibri" w:cs="Times New Roman"/>
                <w:szCs w:val="20"/>
                <w:lang w:eastAsia="en-US"/>
              </w:rPr>
              <w:t>Dikhil</w:t>
            </w:r>
            <w:proofErr w:type="spellEnd"/>
            <w:r w:rsidRPr="00954A23">
              <w:rPr>
                <w:rFonts w:ascii="Calibri" w:eastAsia="SimSun" w:hAnsi="Calibri" w:cs="Times New Roman"/>
                <w:szCs w:val="20"/>
                <w:lang w:eastAsia="en-US"/>
              </w:rPr>
              <w:t xml:space="preserve"> region in Djibouti. The project will facilitate integrated and sustainable management of land and water resources, improve institutional and technical capacity of government agencies and local communities to mitigate pressures on natural resources and address land degradation. The project will ensure the implementation of the human rights-based approach by fostering the full participation of all actors, including local communities, civil society associations and elected representatives at the regional level in the region. The project’s design explicitly upholds the principles of accountability, participation and inclusion, and equality and non-discrimination. </w:t>
            </w:r>
          </w:p>
        </w:tc>
      </w:tr>
      <w:tr w:rsidR="00135B99" w:rsidRPr="00954A23" w:rsidTr="00D65B98">
        <w:trPr>
          <w:trHeight w:val="296"/>
        </w:trPr>
        <w:tc>
          <w:tcPr>
            <w:tcW w:w="13178" w:type="dxa"/>
            <w:tcBorders>
              <w:bottom w:val="single" w:sz="4" w:space="0" w:color="auto"/>
            </w:tcBorders>
            <w:shd w:val="clear" w:color="auto" w:fill="C6D9F1"/>
            <w:vAlign w:val="center"/>
          </w:tcPr>
          <w:p w:rsidR="00135B99" w:rsidRPr="00954A23" w:rsidRDefault="00135B99" w:rsidP="00D65B98">
            <w:pPr>
              <w:contextualSpacing/>
              <w:rPr>
                <w:rFonts w:ascii="Calibri" w:eastAsia="SimSun" w:hAnsi="Calibri" w:cs="Times New Roman"/>
                <w:b/>
                <w:i/>
                <w:szCs w:val="20"/>
                <w:lang w:eastAsia="en-US"/>
              </w:rPr>
            </w:pPr>
            <w:r w:rsidRPr="00954A23">
              <w:rPr>
                <w:rFonts w:ascii="Calibri" w:eastAsia="Times New Roman" w:hAnsi="Calibri" w:cs="Times New Roman"/>
                <w:b/>
                <w:i/>
                <w:szCs w:val="20"/>
                <w:lang w:eastAsia="en-US"/>
              </w:rPr>
              <w:t>Briefly describe in the space below how the Project is likely to improve gender equality and women’s empowerment</w:t>
            </w:r>
          </w:p>
        </w:tc>
      </w:tr>
      <w:tr w:rsidR="00135B99" w:rsidRPr="00954A23" w:rsidTr="00D65B98">
        <w:trPr>
          <w:trHeight w:val="2684"/>
        </w:trPr>
        <w:tc>
          <w:tcPr>
            <w:tcW w:w="13178" w:type="dxa"/>
            <w:shd w:val="clear" w:color="auto" w:fill="auto"/>
            <w:vAlign w:val="center"/>
          </w:tcPr>
          <w:p w:rsidR="00135B99" w:rsidRPr="00954A23" w:rsidRDefault="00135B99" w:rsidP="00D65B98">
            <w:pPr>
              <w:contextualSpacing/>
              <w:rPr>
                <w:rFonts w:ascii="Calibri" w:eastAsia="Times New Roman" w:hAnsi="Calibri" w:cs="Times New Roman"/>
                <w:b/>
                <w:i/>
                <w:szCs w:val="20"/>
                <w:lang w:eastAsia="en-US"/>
              </w:rPr>
            </w:pPr>
            <w:r w:rsidRPr="00954A23">
              <w:rPr>
                <w:rFonts w:ascii="Calibri" w:eastAsia="Times New Roman" w:hAnsi="Calibri" w:cs="Times New Roman"/>
                <w:szCs w:val="20"/>
                <w:lang w:eastAsia="en-US"/>
              </w:rPr>
              <w:t xml:space="preserve">The project aims to empower women and ensure their active participation in implementation and decision-making processes by: </w:t>
            </w:r>
            <w:proofErr w:type="spellStart"/>
            <w:r w:rsidRPr="00954A23">
              <w:rPr>
                <w:rFonts w:ascii="Calibri" w:eastAsia="Times New Roman" w:hAnsi="Calibri" w:cs="Times New Roman"/>
                <w:szCs w:val="20"/>
                <w:lang w:eastAsia="en-US"/>
              </w:rPr>
              <w:t>i</w:t>
            </w:r>
            <w:proofErr w:type="spellEnd"/>
            <w:r w:rsidRPr="00954A23">
              <w:rPr>
                <w:rFonts w:ascii="Calibri" w:eastAsia="Times New Roman" w:hAnsi="Calibri" w:cs="Times New Roman"/>
                <w:szCs w:val="20"/>
                <w:lang w:eastAsia="en-US"/>
              </w:rPr>
              <w:t xml:space="preserve">) adopting a targeted communication, advocacy and awareness raising approach to ensure that messages reach women and that their concerns and priorities are heard and subsequently addressed; ii) consulting women to facilitate </w:t>
            </w:r>
            <w:r>
              <w:rPr>
                <w:rFonts w:ascii="Calibri" w:eastAsia="Times New Roman" w:hAnsi="Calibri" w:cs="Times New Roman"/>
                <w:szCs w:val="20"/>
                <w:lang w:eastAsia="en-US"/>
              </w:rPr>
              <w:t xml:space="preserve">their active </w:t>
            </w:r>
            <w:r w:rsidRPr="00954A23">
              <w:rPr>
                <w:rFonts w:ascii="Calibri" w:eastAsia="Times New Roman" w:hAnsi="Calibri" w:cs="Times New Roman"/>
                <w:szCs w:val="20"/>
                <w:lang w:eastAsia="en-US"/>
              </w:rPr>
              <w:t>participation in activities, while ensuring that this not affect other chores; ii</w:t>
            </w:r>
            <w:r>
              <w:rPr>
                <w:rFonts w:ascii="Calibri" w:eastAsia="Times New Roman" w:hAnsi="Calibri" w:cs="Times New Roman"/>
                <w:szCs w:val="20"/>
                <w:lang w:eastAsia="en-US"/>
              </w:rPr>
              <w:t xml:space="preserve">i) actively involving women in </w:t>
            </w:r>
            <w:r w:rsidRPr="00954A23">
              <w:rPr>
                <w:rFonts w:ascii="Calibri" w:eastAsia="Times New Roman" w:hAnsi="Calibri" w:cs="Times New Roman"/>
                <w:szCs w:val="20"/>
                <w:lang w:eastAsia="en-US"/>
              </w:rPr>
              <w:t xml:space="preserve">planning and implementation (e.g. regarding location and development of agropastoral farms, choice of crops, identification of IGAs adapted to them and meeting their needs, and every aspect likely to reduce their daily burden including wood and water collection); iv) involving women in the design, dissemination and marketing of energy-efficient cook stoves; v) developing training programs targeting women’s specific activities and fostering their involvement in new activities such as composting and seed collection; vi) making locally managed credit facilities accessible to women for their specific activities. The project will pay special attention to ensuring that women have equitable access rights to resources, especially for female-headed households. The project will </w:t>
            </w:r>
            <w:r>
              <w:rPr>
                <w:rFonts w:ascii="Calibri" w:eastAsia="Times New Roman" w:hAnsi="Calibri" w:cs="Times New Roman"/>
                <w:szCs w:val="20"/>
                <w:lang w:eastAsia="en-US"/>
              </w:rPr>
              <w:t xml:space="preserve">furthermore </w:t>
            </w:r>
            <w:r w:rsidRPr="00954A23">
              <w:rPr>
                <w:rFonts w:ascii="Calibri" w:eastAsia="Times New Roman" w:hAnsi="Calibri" w:cs="Times New Roman"/>
                <w:szCs w:val="20"/>
                <w:lang w:eastAsia="en-US"/>
              </w:rPr>
              <w:t>engage the National Union of Women of Djibouti to assure visibility and leverage.  Lastly, awareness raising on gender equity will be incorporated into the training of government officials to encourage the implementation of gender-sensitive initiatives beyond the project’s lifespan.</w:t>
            </w:r>
          </w:p>
        </w:tc>
      </w:tr>
      <w:tr w:rsidR="00135B99" w:rsidRPr="00954A23" w:rsidTr="00D65B98">
        <w:trPr>
          <w:trHeight w:val="305"/>
        </w:trPr>
        <w:tc>
          <w:tcPr>
            <w:tcW w:w="13178" w:type="dxa"/>
            <w:shd w:val="clear" w:color="auto" w:fill="C6D9F1"/>
            <w:vAlign w:val="center"/>
          </w:tcPr>
          <w:p w:rsidR="00135B99" w:rsidRPr="00954A23" w:rsidRDefault="00135B99" w:rsidP="00D65B98">
            <w:pPr>
              <w:contextualSpacing/>
              <w:rPr>
                <w:rFonts w:ascii="Calibri" w:eastAsia="SimSun" w:hAnsi="Calibri" w:cs="Times New Roman"/>
                <w:b/>
                <w:i/>
                <w:szCs w:val="20"/>
                <w:u w:val="single"/>
                <w:lang w:eastAsia="en-US"/>
              </w:rPr>
            </w:pPr>
            <w:r w:rsidRPr="00954A23">
              <w:rPr>
                <w:rFonts w:ascii="Calibri" w:eastAsia="Times New Roman" w:hAnsi="Calibri" w:cs="Times New Roman"/>
                <w:b/>
                <w:i/>
                <w:szCs w:val="20"/>
                <w:lang w:eastAsia="en-US"/>
              </w:rPr>
              <w:lastRenderedPageBreak/>
              <w:t>Briefly describe in the space below how the Project mainstreams environmental sustainability</w:t>
            </w:r>
          </w:p>
        </w:tc>
      </w:tr>
      <w:tr w:rsidR="00135B99" w:rsidRPr="00954A23" w:rsidTr="00D65B98">
        <w:trPr>
          <w:trHeight w:val="2087"/>
        </w:trPr>
        <w:tc>
          <w:tcPr>
            <w:tcW w:w="13178" w:type="dxa"/>
            <w:shd w:val="clear" w:color="auto" w:fill="auto"/>
            <w:vAlign w:val="center"/>
          </w:tcPr>
          <w:p w:rsidR="00135B99" w:rsidRPr="00954A23" w:rsidRDefault="00135B99" w:rsidP="00D65B98">
            <w:pPr>
              <w:rPr>
                <w:rFonts w:ascii="Calibri" w:eastAsia="SimSun" w:hAnsi="Calibri" w:cs="Times New Roman"/>
                <w:szCs w:val="20"/>
                <w:lang w:eastAsia="en-US"/>
              </w:rPr>
            </w:pPr>
            <w:r w:rsidRPr="00954A23">
              <w:rPr>
                <w:rFonts w:ascii="Calibri" w:eastAsia="SimSun" w:hAnsi="Calibri" w:cs="Times New Roman"/>
                <w:szCs w:val="20"/>
                <w:lang w:eastAsia="en-US"/>
              </w:rPr>
              <w:t>Environmental sustainability is the primary objective of the project as it is focused on restoration of land productive capacity through increase of aquifer recharge, revegetation, water and soil conservation, establishment of management measures to reduce unsustainable land use and development of alternative options to improve local communities’ livelihoods. The enhanced management of groundwater/ aquifer recharge areas and the development of agricultural plots on the wadi terraces will enhance rainwater recharge over the whole area as well as through the bed of the wadi which will maintain favourable conditions to support the productivity of agropastoral activities and contribute to the environmental sustainability of the project. Water extraction will be informed by studies to ensure they are environmentally sustainable on the longer term. The project openly promotes the sustainable management of natural resources by promoting environmental services that do not negatively affect the resources base. The approach is aligned with the requirement for a precautionary approach to natural resource conservation and to promote climate-resilient objectives.</w:t>
            </w:r>
          </w:p>
        </w:tc>
      </w:tr>
    </w:tbl>
    <w:p w:rsidR="00135B99" w:rsidRPr="00954A23" w:rsidRDefault="00135B99" w:rsidP="00135B99">
      <w:pPr>
        <w:rPr>
          <w:rFonts w:ascii="Calibri" w:eastAsia="SimSun" w:hAnsi="Calibri" w:cs="Times New Roman"/>
          <w:b/>
          <w:szCs w:val="20"/>
          <w:lang w:eastAsia="en-US"/>
        </w:rPr>
      </w:pPr>
    </w:p>
    <w:p w:rsidR="00135B99" w:rsidRPr="00954A23" w:rsidRDefault="00135B99" w:rsidP="00135B99">
      <w:pPr>
        <w:keepNext/>
        <w:ind w:left="360"/>
        <w:rPr>
          <w:rFonts w:ascii="Calibri" w:eastAsia="SimSun" w:hAnsi="Calibri" w:cs="Times New Roman"/>
          <w:b/>
          <w:szCs w:val="20"/>
          <w:lang w:eastAsia="en-US"/>
        </w:rPr>
      </w:pPr>
      <w:r w:rsidRPr="00D70B2E">
        <w:rPr>
          <w:rFonts w:ascii="Calibri" w:eastAsia="SimSun" w:hAnsi="Calibri" w:cs="Times New Roman"/>
          <w:b/>
          <w:szCs w:val="20"/>
          <w:lang w:eastAsia="en-US"/>
        </w:rPr>
        <w:t xml:space="preserve">Part B. Identifying and Managing Social and Environmental </w:t>
      </w:r>
      <w:r w:rsidRPr="00D70B2E">
        <w:rPr>
          <w:rFonts w:ascii="Calibri" w:eastAsia="SimSun" w:hAnsi="Calibri" w:cs="Times New Roman"/>
          <w:b/>
          <w:szCs w:val="20"/>
          <w:u w:val="single"/>
          <w:lang w:eastAsia="en-US"/>
        </w:rPr>
        <w:t>Risks</w:t>
      </w:r>
    </w:p>
    <w:p w:rsidR="00135B99" w:rsidRDefault="00135B99" w:rsidP="00135B99">
      <w:pPr>
        <w:keepNext/>
        <w:rPr>
          <w:rFonts w:ascii="Calibri" w:eastAsia="SimSun" w:hAnsi="Calibri" w:cs="Times New Roman"/>
          <w:b/>
          <w:sz w:val="10"/>
          <w:szCs w:val="10"/>
          <w:lang w:eastAsia="en-US"/>
        </w:rPr>
      </w:pP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134"/>
        <w:gridCol w:w="1134"/>
        <w:gridCol w:w="2778"/>
        <w:gridCol w:w="427"/>
        <w:gridCol w:w="4860"/>
      </w:tblGrid>
      <w:tr w:rsidR="00135B99" w:rsidRPr="00342319" w:rsidTr="00D65B98">
        <w:trPr>
          <w:trHeight w:val="756"/>
        </w:trPr>
        <w:tc>
          <w:tcPr>
            <w:tcW w:w="2807" w:type="dxa"/>
            <w:shd w:val="clear" w:color="auto" w:fill="C2D69B"/>
            <w:vAlign w:val="center"/>
          </w:tcPr>
          <w:p w:rsidR="00135B99" w:rsidRPr="00342319" w:rsidRDefault="00135B99" w:rsidP="00D65B98">
            <w:pPr>
              <w:keepNext/>
              <w:tabs>
                <w:tab w:val="left" w:pos="101"/>
              </w:tabs>
              <w:ind w:right="252" w:firstLine="11"/>
              <w:jc w:val="left"/>
              <w:rPr>
                <w:rFonts w:ascii="Calibri" w:eastAsia="SimSun" w:hAnsi="Calibri" w:cs="Times New Roman"/>
                <w:b/>
                <w:sz w:val="16"/>
                <w:szCs w:val="20"/>
              </w:rPr>
            </w:pPr>
            <w:r w:rsidRPr="00342319">
              <w:rPr>
                <w:rFonts w:ascii="Calibri" w:eastAsia="SimSun" w:hAnsi="Calibri" w:cs="Times New Roman"/>
                <w:b/>
                <w:sz w:val="16"/>
                <w:szCs w:val="20"/>
              </w:rPr>
              <w:t>QUESTION 2: What</w:t>
            </w:r>
            <w:r>
              <w:rPr>
                <w:rFonts w:ascii="Calibri" w:eastAsia="SimSun" w:hAnsi="Calibri" w:cs="Times New Roman"/>
                <w:b/>
                <w:sz w:val="16"/>
                <w:szCs w:val="20"/>
              </w:rPr>
              <w:t xml:space="preserve"> </w:t>
            </w:r>
            <w:r w:rsidRPr="00342319">
              <w:rPr>
                <w:rFonts w:ascii="Calibri" w:eastAsia="SimSun" w:hAnsi="Calibri" w:cs="Times New Roman"/>
                <w:b/>
                <w:sz w:val="16"/>
                <w:szCs w:val="20"/>
              </w:rPr>
              <w:t>are the Potential Social and Environmental Risks?</w:t>
            </w:r>
          </w:p>
        </w:tc>
        <w:tc>
          <w:tcPr>
            <w:tcW w:w="5473" w:type="dxa"/>
            <w:gridSpan w:val="4"/>
            <w:shd w:val="clear" w:color="auto" w:fill="C2D69B"/>
            <w:vAlign w:val="center"/>
          </w:tcPr>
          <w:p w:rsidR="00135B99" w:rsidRPr="00342319" w:rsidRDefault="00135B99" w:rsidP="00D65B98">
            <w:pPr>
              <w:keepNext/>
              <w:tabs>
                <w:tab w:val="left" w:pos="101"/>
              </w:tabs>
              <w:ind w:right="252" w:firstLine="11"/>
              <w:jc w:val="left"/>
              <w:rPr>
                <w:rFonts w:ascii="Calibri" w:eastAsia="SimSun" w:hAnsi="Calibri" w:cs="Times New Roman"/>
                <w:b/>
                <w:sz w:val="16"/>
                <w:szCs w:val="20"/>
              </w:rPr>
            </w:pPr>
            <w:r w:rsidRPr="00342319">
              <w:rPr>
                <w:rFonts w:ascii="Calibri" w:eastAsia="SimSun" w:hAnsi="Calibri" w:cs="Times New Roman"/>
                <w:b/>
                <w:sz w:val="16"/>
                <w:szCs w:val="20"/>
              </w:rPr>
              <w:t>QUESTION 3: What is the level of significance of the potential social and environmental risks?</w:t>
            </w:r>
          </w:p>
        </w:tc>
        <w:tc>
          <w:tcPr>
            <w:tcW w:w="4860" w:type="dxa"/>
            <w:shd w:val="clear" w:color="auto" w:fill="C2D69B"/>
            <w:vAlign w:val="center"/>
          </w:tcPr>
          <w:p w:rsidR="00135B99" w:rsidRPr="00342319" w:rsidRDefault="00135B99" w:rsidP="00D65B98">
            <w:pPr>
              <w:keepNext/>
              <w:tabs>
                <w:tab w:val="left" w:pos="432"/>
              </w:tabs>
              <w:jc w:val="left"/>
              <w:rPr>
                <w:rFonts w:ascii="Calibri" w:eastAsia="SimSun" w:hAnsi="Calibri" w:cs="Times New Roman"/>
                <w:b/>
                <w:sz w:val="16"/>
                <w:szCs w:val="20"/>
              </w:rPr>
            </w:pPr>
            <w:r w:rsidRPr="00342319">
              <w:rPr>
                <w:rFonts w:ascii="Calibri" w:eastAsia="SimSun" w:hAnsi="Calibri" w:cs="Times New Roman"/>
                <w:b/>
                <w:sz w:val="16"/>
                <w:szCs w:val="20"/>
              </w:rPr>
              <w:t>QUESTION 6: What social and environmental assessment and management measures have been conducted and/or are required to address potential risks?</w:t>
            </w:r>
          </w:p>
        </w:tc>
      </w:tr>
      <w:tr w:rsidR="00135B99" w:rsidRPr="00342319" w:rsidTr="00D65B98">
        <w:tc>
          <w:tcPr>
            <w:tcW w:w="2807" w:type="dxa"/>
            <w:shd w:val="clear" w:color="auto" w:fill="C6D9F1"/>
            <w:vAlign w:val="center"/>
          </w:tcPr>
          <w:p w:rsidR="00135B99" w:rsidRPr="00342319" w:rsidRDefault="00135B99" w:rsidP="00D65B98">
            <w:pPr>
              <w:rPr>
                <w:rFonts w:ascii="Calibri" w:eastAsia="SimSun" w:hAnsi="Calibri" w:cs="Times New Roman"/>
                <w:b/>
                <w:i/>
                <w:sz w:val="16"/>
                <w:szCs w:val="16"/>
              </w:rPr>
            </w:pPr>
            <w:r w:rsidRPr="00342319">
              <w:rPr>
                <w:rFonts w:ascii="Calibri" w:eastAsia="SimSun" w:hAnsi="Calibri" w:cs="Times New Roman"/>
                <w:b/>
                <w:i/>
                <w:sz w:val="16"/>
                <w:szCs w:val="16"/>
              </w:rPr>
              <w:t>Risk Description</w:t>
            </w:r>
          </w:p>
        </w:tc>
        <w:tc>
          <w:tcPr>
            <w:tcW w:w="1134" w:type="dxa"/>
            <w:shd w:val="clear" w:color="auto" w:fill="C6D9F1"/>
            <w:vAlign w:val="center"/>
          </w:tcPr>
          <w:p w:rsidR="00135B99" w:rsidRPr="00342319" w:rsidRDefault="00135B99" w:rsidP="00D65B98">
            <w:pPr>
              <w:rPr>
                <w:rFonts w:ascii="Calibri" w:eastAsia="SimSun" w:hAnsi="Calibri" w:cs="Times New Roman"/>
                <w:b/>
                <w:i/>
                <w:sz w:val="16"/>
                <w:szCs w:val="16"/>
              </w:rPr>
            </w:pPr>
            <w:r w:rsidRPr="00342319">
              <w:rPr>
                <w:rFonts w:ascii="Calibri" w:eastAsia="SimSun" w:hAnsi="Calibri" w:cs="Times New Roman"/>
                <w:b/>
                <w:i/>
                <w:sz w:val="16"/>
                <w:szCs w:val="16"/>
              </w:rPr>
              <w:t>Impact and Probability (1-5)</w:t>
            </w:r>
          </w:p>
        </w:tc>
        <w:tc>
          <w:tcPr>
            <w:tcW w:w="1134" w:type="dxa"/>
            <w:shd w:val="clear" w:color="auto" w:fill="C6D9F1"/>
            <w:vAlign w:val="center"/>
          </w:tcPr>
          <w:p w:rsidR="00135B99" w:rsidRPr="00342319" w:rsidRDefault="00135B99" w:rsidP="00D65B98">
            <w:pPr>
              <w:rPr>
                <w:rFonts w:ascii="Calibri" w:eastAsia="SimSun" w:hAnsi="Calibri" w:cs="Times New Roman"/>
                <w:b/>
                <w:i/>
                <w:sz w:val="16"/>
                <w:szCs w:val="16"/>
              </w:rPr>
            </w:pPr>
            <w:r w:rsidRPr="00342319">
              <w:rPr>
                <w:rFonts w:ascii="Calibri" w:eastAsia="SimSun" w:hAnsi="Calibri" w:cs="Times New Roman"/>
                <w:b/>
                <w:i/>
                <w:sz w:val="16"/>
                <w:szCs w:val="16"/>
              </w:rPr>
              <w:t>Significance</w:t>
            </w:r>
          </w:p>
          <w:p w:rsidR="00135B99" w:rsidRPr="00342319" w:rsidRDefault="00135B99" w:rsidP="00D65B98">
            <w:pPr>
              <w:rPr>
                <w:rFonts w:ascii="Calibri" w:eastAsia="SimSun" w:hAnsi="Calibri" w:cs="Times New Roman"/>
                <w:b/>
                <w:i/>
                <w:sz w:val="12"/>
                <w:szCs w:val="12"/>
              </w:rPr>
            </w:pPr>
          </w:p>
        </w:tc>
        <w:tc>
          <w:tcPr>
            <w:tcW w:w="3205" w:type="dxa"/>
            <w:gridSpan w:val="2"/>
            <w:shd w:val="clear" w:color="auto" w:fill="C6D9F1"/>
            <w:vAlign w:val="center"/>
          </w:tcPr>
          <w:p w:rsidR="00135B99" w:rsidRPr="00342319" w:rsidRDefault="00135B99" w:rsidP="00D65B98">
            <w:pPr>
              <w:rPr>
                <w:rFonts w:ascii="Calibri" w:eastAsia="SimSun" w:hAnsi="Calibri" w:cs="Times New Roman"/>
                <w:b/>
                <w:i/>
                <w:sz w:val="16"/>
                <w:szCs w:val="16"/>
              </w:rPr>
            </w:pPr>
            <w:r w:rsidRPr="00342319">
              <w:rPr>
                <w:rFonts w:ascii="Calibri" w:eastAsia="SimSun" w:hAnsi="Calibri" w:cs="Times New Roman"/>
                <w:b/>
                <w:i/>
                <w:sz w:val="16"/>
                <w:szCs w:val="16"/>
              </w:rPr>
              <w:t>Comments</w:t>
            </w:r>
          </w:p>
        </w:tc>
        <w:tc>
          <w:tcPr>
            <w:tcW w:w="4860" w:type="dxa"/>
            <w:shd w:val="clear" w:color="auto" w:fill="C6D9F1"/>
            <w:vAlign w:val="center"/>
          </w:tcPr>
          <w:p w:rsidR="00135B99" w:rsidRPr="00342319" w:rsidRDefault="00135B99" w:rsidP="00D65B98">
            <w:pPr>
              <w:rPr>
                <w:rFonts w:ascii="Calibri" w:eastAsia="SimSun" w:hAnsi="Calibri" w:cs="Times New Roman"/>
                <w:b/>
                <w:i/>
                <w:sz w:val="16"/>
                <w:szCs w:val="16"/>
              </w:rPr>
            </w:pPr>
            <w:r w:rsidRPr="00342319">
              <w:rPr>
                <w:rFonts w:ascii="Calibri" w:eastAsia="SimSun" w:hAnsi="Calibri" w:cs="Times New Roman"/>
                <w:b/>
                <w:i/>
                <w:sz w:val="16"/>
                <w:szCs w:val="16"/>
              </w:rPr>
              <w:t>Description of assessment and management measures as reflected in the Project design.  If ESIA or SESA is required note that the assessment should consider all potential impacts and risks.</w:t>
            </w:r>
          </w:p>
        </w:tc>
      </w:tr>
      <w:tr w:rsidR="00135B99" w:rsidRPr="00342319" w:rsidTr="00D65B98">
        <w:tc>
          <w:tcPr>
            <w:tcW w:w="2807" w:type="dxa"/>
            <w:shd w:val="clear" w:color="auto" w:fill="auto"/>
          </w:tcPr>
          <w:p w:rsidR="00135B99" w:rsidRPr="00002333" w:rsidRDefault="00135B99" w:rsidP="00D65B98">
            <w:pPr>
              <w:jc w:val="left"/>
              <w:rPr>
                <w:rFonts w:ascii="Calibri" w:eastAsia="SimSun" w:hAnsi="Calibri" w:cs="Times New Roman"/>
                <w:b/>
                <w:szCs w:val="20"/>
              </w:rPr>
            </w:pPr>
            <w:r w:rsidRPr="00002333">
              <w:rPr>
                <w:rFonts w:ascii="Calibri" w:eastAsia="SimSun" w:hAnsi="Calibri" w:cs="Times New Roman"/>
                <w:b/>
                <w:szCs w:val="20"/>
              </w:rPr>
              <w:t xml:space="preserve">Principle 1: Human Rights </w:t>
            </w:r>
          </w:p>
          <w:p w:rsidR="00135B99" w:rsidRPr="006B6802" w:rsidRDefault="00135B99" w:rsidP="00D65B98">
            <w:pPr>
              <w:jc w:val="left"/>
              <w:rPr>
                <w:rFonts w:ascii="Calibri" w:eastAsia="Times New Roman" w:hAnsi="Calibri" w:cs="Times New Roman"/>
                <w:szCs w:val="20"/>
              </w:rPr>
            </w:pPr>
            <w:r w:rsidRPr="00703705">
              <w:rPr>
                <w:rFonts w:ascii="Calibri" w:eastAsia="Times New Roman" w:hAnsi="Calibri" w:cs="Times New Roman"/>
                <w:szCs w:val="20"/>
              </w:rPr>
              <w:t xml:space="preserve">1.3. </w:t>
            </w:r>
            <w:r>
              <w:rPr>
                <w:rFonts w:ascii="Calibri" w:eastAsia="Times New Roman" w:hAnsi="Calibri" w:cs="Times New Roman"/>
                <w:szCs w:val="20"/>
              </w:rPr>
              <w:t>Likelihood that</w:t>
            </w:r>
            <w:r w:rsidRPr="00703705">
              <w:rPr>
                <w:rFonts w:ascii="Calibri" w:eastAsia="Times New Roman" w:hAnsi="Calibri" w:cs="Times New Roman"/>
                <w:szCs w:val="20"/>
              </w:rPr>
              <w:t xml:space="preserve"> the </w:t>
            </w:r>
            <w:r>
              <w:rPr>
                <w:rFonts w:ascii="Calibri" w:eastAsia="Times New Roman" w:hAnsi="Calibri" w:cs="Times New Roman"/>
                <w:szCs w:val="20"/>
              </w:rPr>
              <w:t>p</w:t>
            </w:r>
            <w:r w:rsidRPr="00703705">
              <w:rPr>
                <w:rFonts w:ascii="Calibri" w:eastAsia="Times New Roman" w:hAnsi="Calibri" w:cs="Times New Roman"/>
                <w:szCs w:val="20"/>
              </w:rPr>
              <w:t xml:space="preserve">roject potentially restrict availability, quality of and access to resources or basic services, </w:t>
            </w:r>
            <w:proofErr w:type="gramStart"/>
            <w:r w:rsidRPr="00703705">
              <w:rPr>
                <w:rFonts w:ascii="Calibri" w:eastAsia="Times New Roman" w:hAnsi="Calibri" w:cs="Times New Roman"/>
                <w:szCs w:val="20"/>
              </w:rPr>
              <w:t>in particular to</w:t>
            </w:r>
            <w:proofErr w:type="gramEnd"/>
            <w:r w:rsidRPr="00703705">
              <w:rPr>
                <w:rFonts w:ascii="Calibri" w:eastAsia="Times New Roman" w:hAnsi="Calibri" w:cs="Times New Roman"/>
                <w:szCs w:val="20"/>
              </w:rPr>
              <w:t xml:space="preserve"> marginalized individuals or groups</w:t>
            </w:r>
            <w:r>
              <w:rPr>
                <w:rFonts w:ascii="Calibri" w:eastAsia="Times New Roman" w:hAnsi="Calibri" w:cs="Times New Roman"/>
                <w:szCs w:val="20"/>
              </w:rPr>
              <w:t>.</w:t>
            </w:r>
          </w:p>
        </w:tc>
        <w:tc>
          <w:tcPr>
            <w:tcW w:w="1134" w:type="dxa"/>
            <w:shd w:val="clear" w:color="auto" w:fill="auto"/>
          </w:tcPr>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I = </w:t>
            </w:r>
            <w:r>
              <w:rPr>
                <w:rFonts w:ascii="Calibri" w:eastAsia="SimSun" w:hAnsi="Calibri" w:cs="Minion Pro"/>
                <w:b/>
                <w:szCs w:val="20"/>
              </w:rPr>
              <w:t>3</w:t>
            </w:r>
          </w:p>
          <w:p w:rsidR="00135B99" w:rsidRPr="00342319" w:rsidRDefault="00135B99" w:rsidP="00D65B98">
            <w:pPr>
              <w:jc w:val="left"/>
              <w:rPr>
                <w:rFonts w:ascii="Calibri" w:eastAsia="SimSun" w:hAnsi="Calibri" w:cs="Minion Pro"/>
                <w:b/>
                <w:szCs w:val="20"/>
              </w:rPr>
            </w:pPr>
            <w:r>
              <w:rPr>
                <w:rFonts w:ascii="Calibri" w:eastAsia="SimSun" w:hAnsi="Calibri" w:cs="Minion Pro"/>
                <w:b/>
                <w:szCs w:val="20"/>
              </w:rPr>
              <w:t>P = 2</w:t>
            </w:r>
          </w:p>
          <w:p w:rsidR="00135B99" w:rsidRPr="00342319" w:rsidRDefault="00135B99" w:rsidP="00D65B98">
            <w:pPr>
              <w:jc w:val="left"/>
              <w:rPr>
                <w:rFonts w:ascii="Calibri" w:eastAsia="SimSun" w:hAnsi="Calibri" w:cs="Minion Pro"/>
                <w:b/>
                <w:szCs w:val="20"/>
              </w:rPr>
            </w:pPr>
          </w:p>
        </w:tc>
        <w:tc>
          <w:tcPr>
            <w:tcW w:w="1134" w:type="dxa"/>
            <w:shd w:val="clear" w:color="auto" w:fill="auto"/>
          </w:tcPr>
          <w:p w:rsidR="00135B99" w:rsidRPr="00342319" w:rsidRDefault="00135B99" w:rsidP="00D65B98">
            <w:pPr>
              <w:jc w:val="left"/>
              <w:rPr>
                <w:rFonts w:ascii="Calibri" w:eastAsia="SimSun" w:hAnsi="Calibri" w:cs="Times New Roman"/>
                <w:b/>
                <w:szCs w:val="20"/>
              </w:rPr>
            </w:pPr>
            <w:r>
              <w:rPr>
                <w:rFonts w:ascii="Calibri" w:eastAsia="SimSun" w:hAnsi="Calibri" w:cs="Times New Roman"/>
                <w:b/>
                <w:szCs w:val="20"/>
              </w:rPr>
              <w:t xml:space="preserve"> </w:t>
            </w:r>
          </w:p>
          <w:p w:rsidR="00135B99" w:rsidRPr="00342319" w:rsidRDefault="00135B99" w:rsidP="00D65B98">
            <w:pPr>
              <w:jc w:val="left"/>
              <w:rPr>
                <w:rFonts w:ascii="Calibri" w:eastAsia="SimSun" w:hAnsi="Calibri" w:cs="Times New Roman"/>
                <w:b/>
                <w:szCs w:val="20"/>
              </w:rPr>
            </w:pPr>
            <w:r>
              <w:rPr>
                <w:rFonts w:ascii="Calibri" w:eastAsia="SimSun" w:hAnsi="Calibri" w:cs="Times New Roman"/>
                <w:b/>
                <w:szCs w:val="20"/>
              </w:rPr>
              <w:t>Moderate</w:t>
            </w:r>
          </w:p>
        </w:tc>
        <w:tc>
          <w:tcPr>
            <w:tcW w:w="3205" w:type="dxa"/>
            <w:gridSpan w:val="2"/>
            <w:shd w:val="clear" w:color="auto" w:fill="auto"/>
          </w:tcPr>
          <w:p w:rsidR="00135B99" w:rsidRPr="00342319" w:rsidRDefault="00135B99" w:rsidP="00D65B98">
            <w:pPr>
              <w:jc w:val="left"/>
              <w:rPr>
                <w:rFonts w:ascii="Calibri" w:eastAsia="SimSun" w:hAnsi="Calibri" w:cs="Times New Roman"/>
                <w:szCs w:val="20"/>
              </w:rPr>
            </w:pPr>
            <w:r w:rsidRPr="00E92D44">
              <w:rPr>
                <w:rFonts w:ascii="Calibri" w:eastAsia="SimSun" w:hAnsi="Calibri" w:cs="Times New Roman"/>
                <w:szCs w:val="20"/>
              </w:rPr>
              <w:t>The project specifically aims at improvi</w:t>
            </w:r>
            <w:r>
              <w:rPr>
                <w:rFonts w:ascii="Calibri" w:eastAsia="SimSun" w:hAnsi="Calibri" w:cs="Times New Roman"/>
                <w:szCs w:val="20"/>
              </w:rPr>
              <w:t>ng resource governance through an</w:t>
            </w:r>
            <w:r w:rsidRPr="00E92D44">
              <w:rPr>
                <w:rFonts w:ascii="Calibri" w:eastAsia="SimSun" w:hAnsi="Calibri" w:cs="Times New Roman"/>
                <w:szCs w:val="20"/>
              </w:rPr>
              <w:t xml:space="preserve"> integrated and </w:t>
            </w:r>
            <w:r>
              <w:rPr>
                <w:rFonts w:ascii="Calibri" w:eastAsia="SimSun" w:hAnsi="Calibri" w:cs="Times New Roman"/>
                <w:szCs w:val="20"/>
              </w:rPr>
              <w:t xml:space="preserve">highly </w:t>
            </w:r>
            <w:r w:rsidRPr="00E92D44">
              <w:rPr>
                <w:rFonts w:ascii="Calibri" w:eastAsia="SimSun" w:hAnsi="Calibri" w:cs="Times New Roman"/>
                <w:szCs w:val="20"/>
              </w:rPr>
              <w:t>participative approach.</w:t>
            </w:r>
            <w:r>
              <w:rPr>
                <w:rFonts w:ascii="Calibri" w:eastAsia="SimSun" w:hAnsi="Calibri" w:cs="Times New Roman"/>
                <w:szCs w:val="20"/>
              </w:rPr>
              <w:t xml:space="preserve">  </w:t>
            </w:r>
            <w:r w:rsidRPr="00E92D44">
              <w:rPr>
                <w:rFonts w:ascii="Calibri" w:eastAsia="SimSun" w:hAnsi="Calibri" w:cs="Times New Roman"/>
                <w:szCs w:val="20"/>
              </w:rPr>
              <w:t xml:space="preserve"> </w:t>
            </w:r>
          </w:p>
        </w:tc>
        <w:tc>
          <w:tcPr>
            <w:tcW w:w="4860" w:type="dxa"/>
            <w:shd w:val="clear" w:color="auto" w:fill="auto"/>
          </w:tcPr>
          <w:p w:rsidR="00135B99" w:rsidRPr="00C4666E" w:rsidRDefault="00135B99" w:rsidP="00135B99">
            <w:pPr>
              <w:numPr>
                <w:ilvl w:val="0"/>
                <w:numId w:val="3"/>
              </w:numPr>
              <w:ind w:left="233" w:hanging="233"/>
              <w:jc w:val="left"/>
              <w:rPr>
                <w:rFonts w:ascii="Calibri" w:eastAsia="SimSun" w:hAnsi="Calibri" w:cs="Times New Roman"/>
                <w:szCs w:val="20"/>
                <w:lang w:val="en-US"/>
              </w:rPr>
            </w:pPr>
            <w:r w:rsidRPr="00C4666E">
              <w:rPr>
                <w:rFonts w:ascii="Calibri" w:eastAsia="SimSun" w:hAnsi="Calibri" w:cs="Times New Roman"/>
                <w:szCs w:val="20"/>
                <w:lang w:val="en-US"/>
              </w:rPr>
              <w:t xml:space="preserve">The project will apply a human </w:t>
            </w:r>
            <w:proofErr w:type="gramStart"/>
            <w:r w:rsidRPr="00C4666E">
              <w:rPr>
                <w:rFonts w:ascii="Calibri" w:eastAsia="SimSun" w:hAnsi="Calibri" w:cs="Times New Roman"/>
                <w:szCs w:val="20"/>
                <w:lang w:val="en-US"/>
              </w:rPr>
              <w:t>rights based</w:t>
            </w:r>
            <w:proofErr w:type="gramEnd"/>
            <w:r w:rsidRPr="00C4666E">
              <w:rPr>
                <w:rFonts w:ascii="Calibri" w:eastAsia="SimSun" w:hAnsi="Calibri" w:cs="Times New Roman"/>
                <w:szCs w:val="20"/>
                <w:lang w:val="en-US"/>
              </w:rPr>
              <w:t xml:space="preserve"> approach and actively engage stakeholders at all levels through targeted communication and outreach efforts (also see Stakeholder Engagement Plan, Annex F)</w:t>
            </w:r>
            <w:r>
              <w:rPr>
                <w:rFonts w:ascii="Calibri" w:eastAsia="SimSun" w:hAnsi="Calibri" w:cs="Times New Roman"/>
                <w:szCs w:val="20"/>
                <w:lang w:val="en-US"/>
              </w:rPr>
              <w:t>; including through</w:t>
            </w:r>
            <w:r w:rsidRPr="00C4666E">
              <w:rPr>
                <w:rFonts w:ascii="Calibri" w:eastAsia="SimSun" w:hAnsi="Calibri" w:cs="Times New Roman"/>
                <w:szCs w:val="20"/>
                <w:lang w:val="en-US"/>
              </w:rPr>
              <w:t xml:space="preserve"> Free, Prior and Informed Consent (FPIC) process where relevant.</w:t>
            </w:r>
          </w:p>
          <w:p w:rsidR="00135B99" w:rsidRPr="00284877" w:rsidRDefault="00135B99" w:rsidP="00135B99">
            <w:pPr>
              <w:numPr>
                <w:ilvl w:val="0"/>
                <w:numId w:val="3"/>
              </w:numPr>
              <w:ind w:left="233" w:hanging="233"/>
              <w:jc w:val="left"/>
              <w:rPr>
                <w:rFonts w:ascii="Calibri" w:eastAsia="SimSun" w:hAnsi="Calibri" w:cs="Times New Roman"/>
                <w:szCs w:val="20"/>
                <w:lang w:val="en-US"/>
              </w:rPr>
            </w:pPr>
            <w:r>
              <w:rPr>
                <w:rFonts w:ascii="Calibri" w:eastAsia="SimSun" w:hAnsi="Calibri" w:cs="Times New Roman"/>
                <w:szCs w:val="20"/>
                <w:lang w:val="en-US"/>
              </w:rPr>
              <w:t>E</w:t>
            </w:r>
            <w:r w:rsidRPr="00C25F1E">
              <w:rPr>
                <w:rFonts w:ascii="Calibri" w:eastAsia="SimSun" w:hAnsi="Calibri" w:cs="Times New Roman"/>
                <w:szCs w:val="20"/>
                <w:lang w:val="en-US"/>
              </w:rPr>
              <w:t xml:space="preserve">stablishment </w:t>
            </w:r>
            <w:r>
              <w:rPr>
                <w:rFonts w:ascii="Calibri" w:eastAsia="SimSun" w:hAnsi="Calibri" w:cs="Times New Roman"/>
                <w:szCs w:val="20"/>
                <w:lang w:val="en-US"/>
              </w:rPr>
              <w:t xml:space="preserve">of a </w:t>
            </w:r>
            <w:r w:rsidRPr="00C25F1E">
              <w:rPr>
                <w:rFonts w:ascii="Calibri" w:eastAsia="SimSun" w:hAnsi="Calibri" w:cs="Times New Roman"/>
                <w:szCs w:val="20"/>
                <w:lang w:val="en-US"/>
              </w:rPr>
              <w:t>watershed-level multi-stakeholder management committee</w:t>
            </w:r>
            <w:r>
              <w:rPr>
                <w:rFonts w:ascii="Calibri" w:eastAsia="SimSun" w:hAnsi="Calibri" w:cs="Times New Roman"/>
                <w:szCs w:val="20"/>
                <w:lang w:val="en-US"/>
              </w:rPr>
              <w:t xml:space="preserve">, the </w:t>
            </w:r>
            <w:r w:rsidRPr="00C25F1E">
              <w:rPr>
                <w:rFonts w:ascii="Calibri" w:eastAsia="SimSun" w:hAnsi="Calibri" w:cs="Times New Roman"/>
                <w:szCs w:val="20"/>
                <w:lang w:val="en-US"/>
              </w:rPr>
              <w:t>“</w:t>
            </w:r>
            <w:proofErr w:type="spellStart"/>
            <w:r w:rsidRPr="00C25F1E">
              <w:rPr>
                <w:rFonts w:ascii="Calibri" w:eastAsia="SimSun" w:hAnsi="Calibri" w:cs="Times New Roman"/>
                <w:szCs w:val="20"/>
                <w:lang w:val="en-US"/>
              </w:rPr>
              <w:t>Cheikhetti</w:t>
            </w:r>
            <w:proofErr w:type="spellEnd"/>
            <w:r w:rsidRPr="00C25F1E">
              <w:rPr>
                <w:rFonts w:ascii="Calibri" w:eastAsia="SimSun" w:hAnsi="Calibri" w:cs="Times New Roman"/>
                <w:szCs w:val="20"/>
                <w:lang w:val="en-US"/>
              </w:rPr>
              <w:t xml:space="preserve"> Watershed Integrated Management Board” (CWIMB)</w:t>
            </w:r>
            <w:r>
              <w:rPr>
                <w:rFonts w:ascii="Calibri" w:eastAsia="SimSun" w:hAnsi="Calibri" w:cs="Times New Roman"/>
                <w:szCs w:val="20"/>
                <w:lang w:val="en-US"/>
              </w:rPr>
              <w:t xml:space="preserve">, which will </w:t>
            </w:r>
            <w:r w:rsidRPr="00C25F1E">
              <w:rPr>
                <w:rFonts w:ascii="Calibri" w:eastAsia="SimSun" w:hAnsi="Calibri" w:cs="Times New Roman"/>
                <w:szCs w:val="20"/>
                <w:lang w:val="en-US"/>
              </w:rPr>
              <w:t xml:space="preserve"> act as a coordination, monitoring and decision making body for the oversight of the </w:t>
            </w:r>
            <w:proofErr w:type="spellStart"/>
            <w:r w:rsidRPr="00C25F1E">
              <w:rPr>
                <w:rFonts w:ascii="Calibri" w:eastAsia="SimSun" w:hAnsi="Calibri" w:cs="Times New Roman"/>
                <w:szCs w:val="20"/>
                <w:lang w:val="en-US"/>
              </w:rPr>
              <w:t>Cheikhetti</w:t>
            </w:r>
            <w:proofErr w:type="spellEnd"/>
            <w:r w:rsidRPr="00C25F1E">
              <w:rPr>
                <w:rFonts w:ascii="Calibri" w:eastAsia="SimSun" w:hAnsi="Calibri" w:cs="Times New Roman"/>
                <w:szCs w:val="20"/>
                <w:lang w:val="en-US"/>
              </w:rPr>
              <w:t xml:space="preserve"> Watershed Management Plan (CWMP)</w:t>
            </w:r>
            <w:r>
              <w:rPr>
                <w:rFonts w:ascii="Calibri" w:eastAsia="SimSun" w:hAnsi="Calibri" w:cs="Times New Roman"/>
                <w:szCs w:val="20"/>
                <w:lang w:val="en-US"/>
              </w:rPr>
              <w:t>; and e</w:t>
            </w:r>
            <w:r w:rsidRPr="00284877">
              <w:rPr>
                <w:rFonts w:ascii="Calibri" w:eastAsia="SimSun" w:hAnsi="Calibri" w:cs="Times New Roman"/>
                <w:szCs w:val="20"/>
                <w:lang w:val="en-US"/>
              </w:rPr>
              <w:t>stablishment of local community structures to support co-management of water and rangeland</w:t>
            </w:r>
            <w:r>
              <w:rPr>
                <w:rFonts w:ascii="Calibri" w:eastAsia="SimSun" w:hAnsi="Calibri" w:cs="Times New Roman"/>
                <w:szCs w:val="20"/>
                <w:lang w:val="en-US"/>
              </w:rPr>
              <w:t xml:space="preserve"> resources.</w:t>
            </w:r>
          </w:p>
        </w:tc>
      </w:tr>
      <w:tr w:rsidR="00135B99" w:rsidRPr="00342319" w:rsidTr="00D65B98">
        <w:tc>
          <w:tcPr>
            <w:tcW w:w="2807" w:type="dxa"/>
            <w:shd w:val="clear" w:color="auto" w:fill="auto"/>
          </w:tcPr>
          <w:p w:rsidR="00135B99" w:rsidRPr="00002333" w:rsidRDefault="00135B99" w:rsidP="00D65B98">
            <w:pPr>
              <w:jc w:val="left"/>
              <w:rPr>
                <w:rFonts w:ascii="Calibri" w:eastAsia="SimSun" w:hAnsi="Calibri" w:cs="Times New Roman"/>
                <w:b/>
                <w:szCs w:val="20"/>
              </w:rPr>
            </w:pPr>
            <w:r w:rsidRPr="00002333">
              <w:rPr>
                <w:rFonts w:ascii="Calibri" w:eastAsia="SimSun" w:hAnsi="Calibri" w:cs="Times New Roman"/>
                <w:b/>
                <w:szCs w:val="20"/>
              </w:rPr>
              <w:t xml:space="preserve">Principle 1: Human Rights </w:t>
            </w:r>
          </w:p>
          <w:p w:rsidR="00135B99" w:rsidRPr="006B6802" w:rsidRDefault="00135B99" w:rsidP="00D65B98">
            <w:pPr>
              <w:jc w:val="left"/>
              <w:rPr>
                <w:rFonts w:ascii="Calibri" w:eastAsia="Times New Roman" w:hAnsi="Calibri" w:cs="Times New Roman"/>
                <w:szCs w:val="20"/>
              </w:rPr>
            </w:pPr>
            <w:r w:rsidRPr="00703705">
              <w:rPr>
                <w:rFonts w:ascii="Calibri" w:eastAsia="Times New Roman" w:hAnsi="Calibri" w:cs="Times New Roman"/>
                <w:szCs w:val="20"/>
              </w:rPr>
              <w:t>1.5.</w:t>
            </w:r>
            <w:r>
              <w:rPr>
                <w:rFonts w:ascii="Calibri" w:eastAsia="Times New Roman" w:hAnsi="Calibri" w:cs="Times New Roman"/>
                <w:szCs w:val="20"/>
              </w:rPr>
              <w:t xml:space="preserve"> R</w:t>
            </w:r>
            <w:r w:rsidRPr="00703705">
              <w:rPr>
                <w:rFonts w:ascii="Calibri" w:eastAsia="Times New Roman" w:hAnsi="Calibri" w:cs="Times New Roman"/>
                <w:szCs w:val="20"/>
              </w:rPr>
              <w:t>isk that duty-bearers do not have the capacity to meet their obligations</w:t>
            </w:r>
            <w:r>
              <w:rPr>
                <w:rFonts w:ascii="Calibri" w:eastAsia="Times New Roman" w:hAnsi="Calibri" w:cs="Times New Roman"/>
                <w:szCs w:val="20"/>
              </w:rPr>
              <w:t>.</w:t>
            </w:r>
          </w:p>
        </w:tc>
        <w:tc>
          <w:tcPr>
            <w:tcW w:w="1134" w:type="dxa"/>
            <w:shd w:val="clear" w:color="auto" w:fill="auto"/>
          </w:tcPr>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I = </w:t>
            </w:r>
            <w:r>
              <w:rPr>
                <w:rFonts w:ascii="Calibri" w:eastAsia="SimSun" w:hAnsi="Calibri" w:cs="Minion Pro"/>
                <w:b/>
                <w:szCs w:val="20"/>
              </w:rPr>
              <w:t>3</w:t>
            </w:r>
          </w:p>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P = </w:t>
            </w:r>
            <w:r>
              <w:rPr>
                <w:rFonts w:ascii="Calibri" w:eastAsia="SimSun" w:hAnsi="Calibri" w:cs="Minion Pro"/>
                <w:b/>
                <w:szCs w:val="20"/>
              </w:rPr>
              <w:t>3</w:t>
            </w:r>
          </w:p>
          <w:p w:rsidR="00135B99" w:rsidRPr="00342319" w:rsidRDefault="00135B99" w:rsidP="00D65B98">
            <w:pPr>
              <w:jc w:val="left"/>
              <w:rPr>
                <w:rFonts w:ascii="Calibri" w:eastAsia="SimSun" w:hAnsi="Calibri" w:cs="Minion Pro"/>
                <w:b/>
                <w:szCs w:val="20"/>
              </w:rPr>
            </w:pPr>
          </w:p>
        </w:tc>
        <w:tc>
          <w:tcPr>
            <w:tcW w:w="1134" w:type="dxa"/>
            <w:shd w:val="clear" w:color="auto" w:fill="auto"/>
          </w:tcPr>
          <w:p w:rsidR="00135B99" w:rsidRPr="005759FA" w:rsidRDefault="00135B99" w:rsidP="00D65B98">
            <w:pPr>
              <w:jc w:val="left"/>
              <w:rPr>
                <w:rFonts w:ascii="Calibri" w:eastAsia="SimSun" w:hAnsi="Calibri" w:cs="Times New Roman"/>
                <w:szCs w:val="20"/>
                <w:lang w:val="en-US"/>
              </w:rPr>
            </w:pPr>
            <w:r>
              <w:rPr>
                <w:rFonts w:ascii="Calibri" w:eastAsia="SimSun" w:hAnsi="Calibri" w:cs="Times New Roman"/>
                <w:b/>
                <w:szCs w:val="20"/>
              </w:rPr>
              <w:t xml:space="preserve">Moderate </w:t>
            </w:r>
            <w:r>
              <w:rPr>
                <w:rFonts w:ascii="Calibri" w:eastAsia="SimSun" w:hAnsi="Calibri" w:cs="Times New Roman"/>
                <w:szCs w:val="20"/>
                <w:lang w:val="en-US"/>
              </w:rPr>
              <w:t xml:space="preserve">– </w:t>
            </w:r>
            <w:r>
              <w:rPr>
                <w:rFonts w:ascii="Calibri" w:eastAsia="SimSun" w:hAnsi="Calibri" w:cs="Times New Roman"/>
                <w:b/>
                <w:szCs w:val="20"/>
              </w:rPr>
              <w:t>High</w:t>
            </w:r>
          </w:p>
        </w:tc>
        <w:tc>
          <w:tcPr>
            <w:tcW w:w="3205" w:type="dxa"/>
            <w:gridSpan w:val="2"/>
            <w:shd w:val="clear" w:color="auto" w:fill="auto"/>
          </w:tcPr>
          <w:p w:rsidR="00135B99" w:rsidRPr="006B6802" w:rsidRDefault="00135B99" w:rsidP="00D65B98">
            <w:pPr>
              <w:jc w:val="left"/>
              <w:rPr>
                <w:rFonts w:ascii="Calibri" w:eastAsia="SimSun" w:hAnsi="Calibri" w:cs="Times New Roman"/>
                <w:szCs w:val="20"/>
              </w:rPr>
            </w:pPr>
            <w:r w:rsidRPr="006B6802">
              <w:rPr>
                <w:rFonts w:ascii="Calibri" w:eastAsia="SimSun" w:hAnsi="Calibri" w:cs="Times New Roman"/>
                <w:szCs w:val="20"/>
              </w:rPr>
              <w:t xml:space="preserve">Stakeholder capacity is generally weak in </w:t>
            </w:r>
            <w:r>
              <w:rPr>
                <w:rFonts w:ascii="Calibri" w:eastAsia="SimSun" w:hAnsi="Calibri" w:cs="Times New Roman"/>
                <w:szCs w:val="20"/>
              </w:rPr>
              <w:t>Djibouti</w:t>
            </w:r>
            <w:r w:rsidRPr="006B6802">
              <w:rPr>
                <w:rFonts w:ascii="Calibri" w:eastAsia="SimSun" w:hAnsi="Calibri" w:cs="Times New Roman"/>
                <w:szCs w:val="20"/>
              </w:rPr>
              <w:t>, both within Government Ministries/</w:t>
            </w:r>
          </w:p>
          <w:p w:rsidR="00135B99" w:rsidRPr="006B6802" w:rsidRDefault="00135B99" w:rsidP="00D65B98">
            <w:pPr>
              <w:jc w:val="left"/>
              <w:rPr>
                <w:rFonts w:ascii="Calibri" w:eastAsia="SimSun" w:hAnsi="Calibri" w:cs="Times New Roman"/>
                <w:szCs w:val="20"/>
              </w:rPr>
            </w:pPr>
            <w:r w:rsidRPr="006B6802">
              <w:rPr>
                <w:rFonts w:ascii="Calibri" w:eastAsia="SimSun" w:hAnsi="Calibri" w:cs="Times New Roman"/>
                <w:szCs w:val="20"/>
              </w:rPr>
              <w:t>Departments/Agencies and at the local community level.</w:t>
            </w:r>
          </w:p>
          <w:p w:rsidR="00135B99" w:rsidRPr="006B6802" w:rsidRDefault="00135B99" w:rsidP="00D65B98">
            <w:pPr>
              <w:jc w:val="left"/>
              <w:rPr>
                <w:rFonts w:ascii="Calibri" w:eastAsia="SimSun" w:hAnsi="Calibri" w:cs="Times New Roman"/>
                <w:szCs w:val="20"/>
              </w:rPr>
            </w:pPr>
          </w:p>
        </w:tc>
        <w:tc>
          <w:tcPr>
            <w:tcW w:w="4860" w:type="dxa"/>
            <w:shd w:val="clear" w:color="auto" w:fill="auto"/>
          </w:tcPr>
          <w:p w:rsidR="00135B99" w:rsidRDefault="00135B99" w:rsidP="00135B99">
            <w:pPr>
              <w:numPr>
                <w:ilvl w:val="0"/>
                <w:numId w:val="3"/>
              </w:numPr>
              <w:ind w:left="233" w:hanging="233"/>
              <w:jc w:val="left"/>
              <w:rPr>
                <w:rFonts w:ascii="Calibri" w:eastAsia="SimSun" w:hAnsi="Calibri" w:cs="Times New Roman"/>
                <w:szCs w:val="20"/>
              </w:rPr>
            </w:pPr>
            <w:r w:rsidRPr="00686B54">
              <w:rPr>
                <w:rFonts w:ascii="Calibri" w:eastAsia="SimSun" w:hAnsi="Calibri" w:cs="Times New Roman"/>
                <w:szCs w:val="20"/>
              </w:rPr>
              <w:t xml:space="preserve">The project has a strong focus on increasing skills and </w:t>
            </w:r>
            <w:r>
              <w:rPr>
                <w:rFonts w:ascii="Calibri" w:eastAsia="SimSun" w:hAnsi="Calibri" w:cs="Times New Roman"/>
                <w:szCs w:val="20"/>
              </w:rPr>
              <w:t xml:space="preserve">knowledge </w:t>
            </w:r>
            <w:r w:rsidRPr="00686B54">
              <w:rPr>
                <w:rFonts w:ascii="Calibri" w:eastAsia="SimSun" w:hAnsi="Calibri" w:cs="Times New Roman"/>
                <w:szCs w:val="20"/>
              </w:rPr>
              <w:t xml:space="preserve">to all stakeholder groups, to enable active </w:t>
            </w:r>
            <w:r>
              <w:rPr>
                <w:rFonts w:ascii="Calibri" w:eastAsia="SimSun" w:hAnsi="Calibri" w:cs="Times New Roman"/>
                <w:szCs w:val="20"/>
              </w:rPr>
              <w:t xml:space="preserve">and meaningful </w:t>
            </w:r>
            <w:r w:rsidRPr="00686B54">
              <w:rPr>
                <w:rFonts w:ascii="Calibri" w:eastAsia="SimSun" w:hAnsi="Calibri" w:cs="Times New Roman"/>
                <w:szCs w:val="20"/>
              </w:rPr>
              <w:t>engage</w:t>
            </w:r>
            <w:r>
              <w:rPr>
                <w:rFonts w:ascii="Calibri" w:eastAsia="SimSun" w:hAnsi="Calibri" w:cs="Times New Roman"/>
                <w:szCs w:val="20"/>
              </w:rPr>
              <w:t>ment</w:t>
            </w:r>
            <w:r w:rsidRPr="00686B54">
              <w:rPr>
                <w:rFonts w:ascii="Calibri" w:eastAsia="SimSun" w:hAnsi="Calibri" w:cs="Times New Roman"/>
                <w:szCs w:val="20"/>
              </w:rPr>
              <w:t xml:space="preserve"> in project initiatives. </w:t>
            </w:r>
          </w:p>
          <w:p w:rsidR="00135B99" w:rsidRPr="00342319" w:rsidRDefault="00135B99" w:rsidP="00135B99">
            <w:pPr>
              <w:numPr>
                <w:ilvl w:val="0"/>
                <w:numId w:val="3"/>
              </w:numPr>
              <w:ind w:left="233" w:hanging="233"/>
              <w:jc w:val="left"/>
              <w:rPr>
                <w:rFonts w:ascii="Calibri" w:eastAsia="SimSun" w:hAnsi="Calibri" w:cs="Times New Roman"/>
                <w:szCs w:val="20"/>
              </w:rPr>
            </w:pPr>
            <w:r w:rsidRPr="00686B54">
              <w:rPr>
                <w:rFonts w:ascii="Calibri" w:eastAsia="SimSun" w:hAnsi="Calibri" w:cs="Times New Roman"/>
                <w:szCs w:val="20"/>
              </w:rPr>
              <w:t xml:space="preserve">Beside capacity challenges, lack of </w:t>
            </w:r>
            <w:proofErr w:type="gramStart"/>
            <w:r w:rsidRPr="00686B54">
              <w:rPr>
                <w:rFonts w:ascii="Calibri" w:eastAsia="SimSun" w:hAnsi="Calibri" w:cs="Times New Roman"/>
                <w:szCs w:val="20"/>
              </w:rPr>
              <w:t>sufficient</w:t>
            </w:r>
            <w:proofErr w:type="gramEnd"/>
            <w:r w:rsidRPr="00686B54">
              <w:rPr>
                <w:rFonts w:ascii="Calibri" w:eastAsia="SimSun" w:hAnsi="Calibri" w:cs="Times New Roman"/>
                <w:szCs w:val="20"/>
              </w:rPr>
              <w:t xml:space="preserve"> political will to facilitate the required levels of transparency and accountability for integrated land management </w:t>
            </w:r>
            <w:r w:rsidRPr="00686B54">
              <w:rPr>
                <w:rFonts w:ascii="Calibri" w:eastAsia="SimSun" w:hAnsi="Calibri" w:cs="Times New Roman"/>
                <w:szCs w:val="20"/>
              </w:rPr>
              <w:lastRenderedPageBreak/>
              <w:t xml:space="preserve">to be effective might be a risk. The </w:t>
            </w:r>
            <w:r>
              <w:rPr>
                <w:rFonts w:ascii="Calibri" w:eastAsia="SimSun" w:hAnsi="Calibri" w:cs="Times New Roman"/>
                <w:szCs w:val="20"/>
              </w:rPr>
              <w:t>steering committee</w:t>
            </w:r>
            <w:r w:rsidRPr="00686B54">
              <w:rPr>
                <w:rFonts w:ascii="Calibri" w:eastAsia="SimSun" w:hAnsi="Calibri" w:cs="Times New Roman"/>
                <w:szCs w:val="20"/>
              </w:rPr>
              <w:t xml:space="preserve"> that will be established by the project will contribute to incentivising Government partners through joint accountability mechanisms. </w:t>
            </w:r>
          </w:p>
        </w:tc>
      </w:tr>
      <w:tr w:rsidR="00135B99" w:rsidRPr="00342319" w:rsidTr="00D65B98">
        <w:tc>
          <w:tcPr>
            <w:tcW w:w="2807" w:type="dxa"/>
            <w:shd w:val="clear" w:color="auto" w:fill="auto"/>
          </w:tcPr>
          <w:p w:rsidR="00135B99" w:rsidRPr="00002333" w:rsidRDefault="00135B99" w:rsidP="00D65B98">
            <w:pPr>
              <w:jc w:val="left"/>
              <w:rPr>
                <w:rFonts w:ascii="Calibri" w:eastAsia="SimSun" w:hAnsi="Calibri" w:cs="Times New Roman"/>
                <w:b/>
                <w:szCs w:val="20"/>
              </w:rPr>
            </w:pPr>
            <w:r w:rsidRPr="00002333">
              <w:rPr>
                <w:rFonts w:ascii="Calibri" w:eastAsia="SimSun" w:hAnsi="Calibri" w:cs="Times New Roman"/>
                <w:b/>
                <w:szCs w:val="20"/>
              </w:rPr>
              <w:lastRenderedPageBreak/>
              <w:t xml:space="preserve">Principle 1: Human Rights </w:t>
            </w:r>
          </w:p>
          <w:p w:rsidR="00135B99" w:rsidRPr="00BF63C2" w:rsidRDefault="00135B99" w:rsidP="00D65B98">
            <w:pPr>
              <w:jc w:val="left"/>
              <w:rPr>
                <w:rFonts w:ascii="Calibri" w:eastAsia="Times New Roman" w:hAnsi="Calibri" w:cs="Times New Roman"/>
                <w:szCs w:val="20"/>
              </w:rPr>
            </w:pPr>
            <w:r w:rsidRPr="00703705">
              <w:rPr>
                <w:rFonts w:ascii="Calibri" w:eastAsia="Times New Roman" w:hAnsi="Calibri" w:cs="Times New Roman"/>
                <w:szCs w:val="20"/>
              </w:rPr>
              <w:t>1.6.</w:t>
            </w:r>
            <w:r>
              <w:rPr>
                <w:rFonts w:ascii="Calibri" w:eastAsia="Times New Roman" w:hAnsi="Calibri" w:cs="Times New Roman"/>
                <w:szCs w:val="20"/>
              </w:rPr>
              <w:t xml:space="preserve"> R</w:t>
            </w:r>
            <w:r w:rsidRPr="00703705">
              <w:rPr>
                <w:rFonts w:ascii="Calibri" w:eastAsia="Times New Roman" w:hAnsi="Calibri" w:cs="Times New Roman"/>
                <w:szCs w:val="20"/>
              </w:rPr>
              <w:t>isk that rights-holders do not have the</w:t>
            </w:r>
            <w:r>
              <w:rPr>
                <w:rFonts w:ascii="Calibri" w:eastAsia="Times New Roman" w:hAnsi="Calibri" w:cs="Times New Roman"/>
                <w:szCs w:val="20"/>
              </w:rPr>
              <w:t xml:space="preserve"> capacity to claim their rights.</w:t>
            </w:r>
          </w:p>
        </w:tc>
        <w:tc>
          <w:tcPr>
            <w:tcW w:w="1134" w:type="dxa"/>
            <w:shd w:val="clear" w:color="auto" w:fill="auto"/>
          </w:tcPr>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I = </w:t>
            </w:r>
            <w:r>
              <w:rPr>
                <w:rFonts w:ascii="Calibri" w:eastAsia="SimSun" w:hAnsi="Calibri" w:cs="Minion Pro"/>
                <w:b/>
                <w:szCs w:val="20"/>
              </w:rPr>
              <w:t>2</w:t>
            </w:r>
          </w:p>
          <w:p w:rsidR="00135B99" w:rsidRPr="00342319" w:rsidRDefault="00135B99" w:rsidP="00D65B98">
            <w:pPr>
              <w:jc w:val="left"/>
              <w:rPr>
                <w:rFonts w:ascii="Calibri" w:eastAsia="SimSun" w:hAnsi="Calibri" w:cs="Minion Pro"/>
                <w:b/>
                <w:szCs w:val="20"/>
              </w:rPr>
            </w:pPr>
            <w:r>
              <w:rPr>
                <w:rFonts w:ascii="Calibri" w:eastAsia="SimSun" w:hAnsi="Calibri" w:cs="Minion Pro"/>
                <w:b/>
                <w:szCs w:val="20"/>
              </w:rPr>
              <w:t>P = 3</w:t>
            </w:r>
          </w:p>
        </w:tc>
        <w:tc>
          <w:tcPr>
            <w:tcW w:w="1134" w:type="dxa"/>
            <w:shd w:val="clear" w:color="auto" w:fill="auto"/>
          </w:tcPr>
          <w:p w:rsidR="00135B99" w:rsidRDefault="00135B99" w:rsidP="00D65B98">
            <w:pPr>
              <w:jc w:val="left"/>
              <w:rPr>
                <w:rFonts w:ascii="Calibri" w:eastAsia="SimSun" w:hAnsi="Calibri" w:cs="Times New Roman"/>
                <w:b/>
                <w:szCs w:val="20"/>
              </w:rPr>
            </w:pPr>
            <w:r>
              <w:rPr>
                <w:rFonts w:ascii="Calibri" w:eastAsia="SimSun" w:hAnsi="Calibri" w:cs="Times New Roman"/>
                <w:b/>
                <w:szCs w:val="20"/>
              </w:rPr>
              <w:t>Moderate</w:t>
            </w:r>
          </w:p>
        </w:tc>
        <w:tc>
          <w:tcPr>
            <w:tcW w:w="3205" w:type="dxa"/>
            <w:gridSpan w:val="2"/>
            <w:shd w:val="clear" w:color="auto" w:fill="auto"/>
          </w:tcPr>
          <w:p w:rsidR="00135B99" w:rsidRPr="006B6802" w:rsidRDefault="00135B99" w:rsidP="00D65B98">
            <w:pPr>
              <w:jc w:val="left"/>
              <w:rPr>
                <w:rFonts w:ascii="Calibri" w:eastAsia="SimSun" w:hAnsi="Calibri" w:cs="Times New Roman"/>
                <w:szCs w:val="20"/>
              </w:rPr>
            </w:pPr>
            <w:r w:rsidRPr="00342319">
              <w:rPr>
                <w:rFonts w:ascii="Calibri" w:eastAsia="SimSun" w:hAnsi="Calibri" w:cs="Times New Roman"/>
                <w:szCs w:val="20"/>
              </w:rPr>
              <w:t xml:space="preserve">Stakeholder capacity is generally weak in </w:t>
            </w:r>
            <w:r>
              <w:rPr>
                <w:rFonts w:ascii="Calibri" w:eastAsia="SimSun" w:hAnsi="Calibri" w:cs="Times New Roman"/>
                <w:szCs w:val="20"/>
              </w:rPr>
              <w:t>Djibouti</w:t>
            </w:r>
            <w:r w:rsidRPr="00342319">
              <w:rPr>
                <w:rFonts w:ascii="Calibri" w:eastAsia="SimSun" w:hAnsi="Calibri" w:cs="Times New Roman"/>
                <w:szCs w:val="20"/>
              </w:rPr>
              <w:t>, especially also at the community level.</w:t>
            </w:r>
          </w:p>
        </w:tc>
        <w:tc>
          <w:tcPr>
            <w:tcW w:w="4860" w:type="dxa"/>
            <w:shd w:val="clear" w:color="auto" w:fill="auto"/>
          </w:tcPr>
          <w:p w:rsidR="00135B99" w:rsidRPr="00342319" w:rsidRDefault="00135B99" w:rsidP="00135B99">
            <w:pPr>
              <w:numPr>
                <w:ilvl w:val="0"/>
                <w:numId w:val="3"/>
              </w:numPr>
              <w:ind w:left="233" w:hanging="233"/>
              <w:jc w:val="left"/>
              <w:rPr>
                <w:rFonts w:ascii="Calibri" w:eastAsia="SimSun" w:hAnsi="Calibri" w:cs="Times New Roman"/>
                <w:szCs w:val="20"/>
              </w:rPr>
            </w:pPr>
            <w:r w:rsidRPr="00790F4C">
              <w:rPr>
                <w:rFonts w:ascii="Calibri" w:eastAsia="SimSun" w:hAnsi="Calibri" w:cs="Times New Roman"/>
                <w:szCs w:val="20"/>
              </w:rPr>
              <w:t>The project will work to ensure that rights-holders are actively engaged in relevant capacity enhancement, outreach and awareness raining activities.</w:t>
            </w:r>
          </w:p>
        </w:tc>
      </w:tr>
      <w:tr w:rsidR="00135B99" w:rsidRPr="00342319" w:rsidTr="00D65B98">
        <w:tc>
          <w:tcPr>
            <w:tcW w:w="2807" w:type="dxa"/>
            <w:shd w:val="clear" w:color="auto" w:fill="auto"/>
          </w:tcPr>
          <w:p w:rsidR="00135B99" w:rsidRDefault="00135B99" w:rsidP="00D65B98">
            <w:pPr>
              <w:tabs>
                <w:tab w:val="left" w:pos="1371"/>
              </w:tabs>
              <w:jc w:val="left"/>
              <w:rPr>
                <w:rFonts w:ascii="Calibri" w:eastAsia="SimSun" w:hAnsi="Calibri" w:cs="Times New Roman"/>
                <w:b/>
                <w:szCs w:val="20"/>
              </w:rPr>
            </w:pPr>
            <w:r w:rsidRPr="00002333">
              <w:rPr>
                <w:rFonts w:ascii="Calibri" w:eastAsia="SimSun" w:hAnsi="Calibri" w:cs="Times New Roman"/>
                <w:b/>
                <w:szCs w:val="20"/>
              </w:rPr>
              <w:t>Principle 3 Environmental Sustainability</w:t>
            </w:r>
            <w:r>
              <w:rPr>
                <w:rFonts w:ascii="Calibri" w:eastAsia="SimSun" w:hAnsi="Calibri" w:cs="Times New Roman"/>
                <w:b/>
                <w:szCs w:val="20"/>
              </w:rPr>
              <w:t>.</w:t>
            </w:r>
            <w:r w:rsidRPr="00002333">
              <w:rPr>
                <w:rFonts w:ascii="Calibri" w:eastAsia="SimSun" w:hAnsi="Calibri" w:cs="Times New Roman"/>
                <w:b/>
                <w:szCs w:val="20"/>
              </w:rPr>
              <w:t xml:space="preserve"> Standard 1: Biodiversity Conservation and Sustainable Natural Resource Management </w:t>
            </w:r>
            <w:r>
              <w:rPr>
                <w:rFonts w:ascii="Calibri" w:eastAsia="SimSun" w:hAnsi="Calibri" w:cs="Times New Roman"/>
                <w:b/>
                <w:szCs w:val="20"/>
              </w:rPr>
              <w:t xml:space="preserve"> </w:t>
            </w:r>
          </w:p>
          <w:p w:rsidR="00135B99" w:rsidRPr="00BF63C2" w:rsidRDefault="00135B99" w:rsidP="00D65B98">
            <w:pPr>
              <w:tabs>
                <w:tab w:val="left" w:pos="1371"/>
              </w:tabs>
              <w:jc w:val="left"/>
              <w:rPr>
                <w:rFonts w:ascii="Calibri" w:eastAsia="Times New Roman" w:hAnsi="Calibri" w:cs="Times New Roman"/>
                <w:szCs w:val="20"/>
              </w:rPr>
            </w:pPr>
            <w:r w:rsidRPr="00002333">
              <w:rPr>
                <w:rFonts w:ascii="Calibri" w:eastAsia="SimSun" w:hAnsi="Calibri" w:cs="Times New Roman"/>
                <w:szCs w:val="20"/>
              </w:rPr>
              <w:t xml:space="preserve">3.1.1 </w:t>
            </w:r>
            <w:r>
              <w:rPr>
                <w:rFonts w:ascii="Calibri" w:eastAsia="Times New Roman" w:hAnsi="Calibri" w:cs="Times New Roman"/>
                <w:szCs w:val="20"/>
              </w:rPr>
              <w:t xml:space="preserve">Probability that </w:t>
            </w:r>
            <w:r w:rsidRPr="00703705">
              <w:rPr>
                <w:rFonts w:ascii="Calibri" w:eastAsia="Times New Roman" w:hAnsi="Calibri" w:cs="Times New Roman"/>
                <w:szCs w:val="20"/>
              </w:rPr>
              <w:t xml:space="preserve">the </w:t>
            </w:r>
            <w:r>
              <w:rPr>
                <w:rFonts w:ascii="Calibri" w:eastAsia="Times New Roman" w:hAnsi="Calibri" w:cs="Times New Roman"/>
                <w:szCs w:val="20"/>
              </w:rPr>
              <w:t>p</w:t>
            </w:r>
            <w:r w:rsidRPr="00703705">
              <w:rPr>
                <w:rFonts w:ascii="Calibri" w:eastAsia="Times New Roman" w:hAnsi="Calibri" w:cs="Times New Roman"/>
                <w:szCs w:val="20"/>
              </w:rPr>
              <w:t>roject</w:t>
            </w:r>
            <w:r>
              <w:rPr>
                <w:rFonts w:ascii="Calibri" w:eastAsia="Times New Roman" w:hAnsi="Calibri" w:cs="Times New Roman"/>
                <w:szCs w:val="20"/>
              </w:rPr>
              <w:t xml:space="preserve"> may</w:t>
            </w:r>
            <w:r w:rsidRPr="00703705">
              <w:rPr>
                <w:rFonts w:ascii="Calibri" w:eastAsia="Times New Roman" w:hAnsi="Calibri" w:cs="Times New Roman"/>
                <w:szCs w:val="20"/>
              </w:rPr>
              <w:t xml:space="preserve"> cause adverse impacts to habitats and/or eco</w:t>
            </w:r>
            <w:r>
              <w:rPr>
                <w:rFonts w:ascii="Calibri" w:eastAsia="Times New Roman" w:hAnsi="Calibri" w:cs="Times New Roman"/>
                <w:szCs w:val="20"/>
              </w:rPr>
              <w:t xml:space="preserve">systems and ecosystem services; </w:t>
            </w:r>
            <w:r w:rsidRPr="00703705">
              <w:rPr>
                <w:rFonts w:ascii="Calibri" w:eastAsia="Times New Roman" w:hAnsi="Calibri" w:cs="Times New Roman"/>
                <w:szCs w:val="20"/>
              </w:rPr>
              <w:t>3.1.6</w:t>
            </w:r>
            <w:r>
              <w:rPr>
                <w:rFonts w:ascii="Calibri" w:eastAsia="Times New Roman" w:hAnsi="Calibri" w:cs="Times New Roman"/>
                <w:szCs w:val="20"/>
              </w:rPr>
              <w:t xml:space="preserve"> probability that the project may </w:t>
            </w:r>
            <w:r w:rsidRPr="00703705">
              <w:rPr>
                <w:rFonts w:ascii="Calibri" w:eastAsia="Times New Roman" w:hAnsi="Calibri" w:cs="Times New Roman"/>
                <w:szCs w:val="20"/>
              </w:rPr>
              <w:t>involve harvesting of natural forests, plantation developmen</w:t>
            </w:r>
            <w:r>
              <w:rPr>
                <w:rFonts w:ascii="Calibri" w:eastAsia="Times New Roman" w:hAnsi="Calibri" w:cs="Times New Roman"/>
                <w:szCs w:val="20"/>
              </w:rPr>
              <w:t>t, or reforestation.</w:t>
            </w:r>
          </w:p>
        </w:tc>
        <w:tc>
          <w:tcPr>
            <w:tcW w:w="1134" w:type="dxa"/>
            <w:shd w:val="clear" w:color="auto" w:fill="auto"/>
          </w:tcPr>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I = </w:t>
            </w:r>
            <w:r>
              <w:rPr>
                <w:rFonts w:ascii="Calibri" w:eastAsia="SimSun" w:hAnsi="Calibri" w:cs="Minion Pro"/>
                <w:b/>
                <w:szCs w:val="20"/>
              </w:rPr>
              <w:t>3</w:t>
            </w:r>
          </w:p>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P = </w:t>
            </w:r>
            <w:r>
              <w:rPr>
                <w:rFonts w:ascii="Calibri" w:eastAsia="SimSun" w:hAnsi="Calibri" w:cs="Minion Pro"/>
                <w:b/>
                <w:szCs w:val="20"/>
              </w:rPr>
              <w:t>2</w:t>
            </w:r>
          </w:p>
        </w:tc>
        <w:tc>
          <w:tcPr>
            <w:tcW w:w="1134" w:type="dxa"/>
            <w:shd w:val="clear" w:color="auto" w:fill="auto"/>
          </w:tcPr>
          <w:p w:rsidR="00135B99" w:rsidRPr="00342319" w:rsidRDefault="00135B99" w:rsidP="00D65B98">
            <w:pPr>
              <w:jc w:val="left"/>
              <w:rPr>
                <w:rFonts w:ascii="Calibri" w:eastAsia="SimSun" w:hAnsi="Calibri" w:cs="Times New Roman"/>
                <w:b/>
                <w:szCs w:val="20"/>
              </w:rPr>
            </w:pPr>
            <w:r>
              <w:rPr>
                <w:rFonts w:ascii="Calibri" w:eastAsia="SimSun" w:hAnsi="Calibri" w:cs="Times New Roman"/>
                <w:b/>
                <w:szCs w:val="20"/>
              </w:rPr>
              <w:t xml:space="preserve"> </w:t>
            </w:r>
            <w:r w:rsidRPr="00654F6B">
              <w:rPr>
                <w:rFonts w:ascii="Calibri" w:eastAsia="SimSun" w:hAnsi="Calibri" w:cs="Times New Roman"/>
                <w:b/>
                <w:szCs w:val="20"/>
              </w:rPr>
              <w:t>Moderate</w:t>
            </w:r>
          </w:p>
        </w:tc>
        <w:tc>
          <w:tcPr>
            <w:tcW w:w="3205" w:type="dxa"/>
            <w:gridSpan w:val="2"/>
            <w:shd w:val="clear" w:color="auto" w:fill="auto"/>
          </w:tcPr>
          <w:p w:rsidR="00135B99" w:rsidRPr="00342319" w:rsidRDefault="00135B99" w:rsidP="00D65B98">
            <w:pPr>
              <w:jc w:val="left"/>
              <w:rPr>
                <w:rFonts w:ascii="Calibri" w:eastAsia="SimSun" w:hAnsi="Calibri" w:cs="Times New Roman"/>
                <w:szCs w:val="20"/>
              </w:rPr>
            </w:pPr>
            <w:r w:rsidRPr="004A0476">
              <w:rPr>
                <w:rFonts w:ascii="Calibri" w:eastAsia="SimSun" w:hAnsi="Calibri" w:cs="Times New Roman"/>
                <w:szCs w:val="20"/>
              </w:rPr>
              <w:t>Project-supported reforestation activities are intended to promote ecological and watershed benefits, and as such will involve the introduction of seedlings/ saplings.</w:t>
            </w:r>
          </w:p>
        </w:tc>
        <w:tc>
          <w:tcPr>
            <w:tcW w:w="4860" w:type="dxa"/>
            <w:shd w:val="clear" w:color="auto" w:fill="auto"/>
          </w:tcPr>
          <w:p w:rsidR="00135B99" w:rsidRDefault="00135B99" w:rsidP="00135B99">
            <w:pPr>
              <w:numPr>
                <w:ilvl w:val="0"/>
                <w:numId w:val="3"/>
              </w:numPr>
              <w:ind w:left="233" w:hanging="233"/>
              <w:jc w:val="left"/>
              <w:rPr>
                <w:rFonts w:ascii="Calibri" w:eastAsia="SimSun" w:hAnsi="Calibri" w:cs="Times New Roman"/>
                <w:szCs w:val="20"/>
              </w:rPr>
            </w:pPr>
            <w:r w:rsidRPr="00C07558">
              <w:rPr>
                <w:rFonts w:ascii="Calibri" w:eastAsia="SimSun" w:hAnsi="Calibri" w:cs="Times New Roman"/>
                <w:szCs w:val="20"/>
              </w:rPr>
              <w:t xml:space="preserve">Care will be taken to use suitable species for reforestation activities and to avoid inadvertent negative ecological impacts. </w:t>
            </w:r>
          </w:p>
          <w:p w:rsidR="00135B99" w:rsidRDefault="00135B99" w:rsidP="00135B99">
            <w:pPr>
              <w:numPr>
                <w:ilvl w:val="0"/>
                <w:numId w:val="3"/>
              </w:numPr>
              <w:ind w:left="233" w:hanging="233"/>
              <w:jc w:val="left"/>
              <w:rPr>
                <w:rFonts w:ascii="Calibri" w:eastAsia="SimSun" w:hAnsi="Calibri" w:cs="Times New Roman"/>
                <w:szCs w:val="20"/>
              </w:rPr>
            </w:pPr>
            <w:r>
              <w:rPr>
                <w:rFonts w:ascii="Calibri" w:eastAsia="SimSun" w:hAnsi="Calibri" w:cs="Times New Roman"/>
                <w:szCs w:val="20"/>
              </w:rPr>
              <w:t>Use of endemic/local</w:t>
            </w:r>
            <w:r w:rsidRPr="00654F6B">
              <w:rPr>
                <w:rFonts w:ascii="Calibri" w:eastAsia="SimSun" w:hAnsi="Calibri" w:cs="Times New Roman"/>
                <w:szCs w:val="20"/>
              </w:rPr>
              <w:t xml:space="preserve"> species will be encouraged and IAS safeguards will be applied</w:t>
            </w:r>
            <w:r>
              <w:rPr>
                <w:rFonts w:ascii="Calibri" w:eastAsia="SimSun" w:hAnsi="Calibri" w:cs="Times New Roman"/>
                <w:szCs w:val="20"/>
              </w:rPr>
              <w:t xml:space="preserve">. </w:t>
            </w:r>
          </w:p>
          <w:p w:rsidR="00135B99" w:rsidRPr="00C07558" w:rsidRDefault="00135B99" w:rsidP="00135B99">
            <w:pPr>
              <w:numPr>
                <w:ilvl w:val="0"/>
                <w:numId w:val="3"/>
              </w:numPr>
              <w:ind w:left="233" w:hanging="233"/>
              <w:jc w:val="left"/>
              <w:rPr>
                <w:rFonts w:ascii="Calibri" w:eastAsia="SimSun" w:hAnsi="Calibri" w:cs="Times New Roman"/>
                <w:szCs w:val="20"/>
              </w:rPr>
            </w:pPr>
            <w:r w:rsidRPr="00A64799">
              <w:rPr>
                <w:rFonts w:ascii="Calibri" w:eastAsia="SimSun" w:hAnsi="Calibri" w:cs="Times New Roman"/>
                <w:szCs w:val="20"/>
              </w:rPr>
              <w:t>Appropriate, culturally sensitive sustainable resource management approaches will be used to facilitate the establishment of tree plantations.</w:t>
            </w:r>
            <w:r>
              <w:rPr>
                <w:rFonts w:ascii="Calibri" w:eastAsia="SimSun" w:hAnsi="Calibri" w:cs="Times New Roman"/>
                <w:szCs w:val="20"/>
              </w:rPr>
              <w:t xml:space="preserve"> </w:t>
            </w:r>
          </w:p>
        </w:tc>
      </w:tr>
      <w:tr w:rsidR="00135B99" w:rsidRPr="00342319" w:rsidTr="00D65B98">
        <w:tc>
          <w:tcPr>
            <w:tcW w:w="2807" w:type="dxa"/>
            <w:shd w:val="clear" w:color="auto" w:fill="auto"/>
          </w:tcPr>
          <w:p w:rsidR="00135B99" w:rsidRDefault="00135B99" w:rsidP="00D65B98">
            <w:pPr>
              <w:tabs>
                <w:tab w:val="left" w:pos="1371"/>
              </w:tabs>
              <w:jc w:val="left"/>
              <w:rPr>
                <w:rFonts w:ascii="Calibri" w:eastAsia="SimSun" w:hAnsi="Calibri" w:cs="Times New Roman"/>
                <w:b/>
                <w:szCs w:val="20"/>
              </w:rPr>
            </w:pPr>
            <w:r w:rsidRPr="00002333">
              <w:rPr>
                <w:rFonts w:ascii="Calibri" w:eastAsia="SimSun" w:hAnsi="Calibri" w:cs="Times New Roman"/>
                <w:b/>
                <w:szCs w:val="20"/>
              </w:rPr>
              <w:t>Principle 3 Environmental Sustainability</w:t>
            </w:r>
            <w:r>
              <w:rPr>
                <w:rFonts w:ascii="Calibri" w:eastAsia="SimSun" w:hAnsi="Calibri" w:cs="Times New Roman"/>
                <w:b/>
                <w:szCs w:val="20"/>
              </w:rPr>
              <w:t>.</w:t>
            </w:r>
            <w:r w:rsidRPr="00002333">
              <w:rPr>
                <w:rFonts w:ascii="Calibri" w:eastAsia="SimSun" w:hAnsi="Calibri" w:cs="Times New Roman"/>
                <w:b/>
                <w:szCs w:val="20"/>
              </w:rPr>
              <w:t xml:space="preserve"> Standard 1: Biodiversity Conservation and Sustainable Natural Resource Management </w:t>
            </w:r>
            <w:r>
              <w:rPr>
                <w:rFonts w:ascii="Calibri" w:eastAsia="SimSun" w:hAnsi="Calibri" w:cs="Times New Roman"/>
                <w:b/>
                <w:szCs w:val="20"/>
              </w:rPr>
              <w:t xml:space="preserve"> </w:t>
            </w:r>
          </w:p>
          <w:p w:rsidR="00135B99" w:rsidRPr="00BF63C2" w:rsidRDefault="00135B99" w:rsidP="00D65B98">
            <w:pPr>
              <w:tabs>
                <w:tab w:val="left" w:pos="1371"/>
              </w:tabs>
              <w:jc w:val="left"/>
              <w:rPr>
                <w:rFonts w:ascii="Calibri" w:eastAsia="Times New Roman" w:hAnsi="Calibri" w:cs="Times New Roman"/>
                <w:szCs w:val="20"/>
              </w:rPr>
            </w:pPr>
            <w:r w:rsidRPr="00703705">
              <w:rPr>
                <w:rFonts w:ascii="Calibri" w:eastAsia="Times New Roman" w:hAnsi="Calibri" w:cs="Times New Roman"/>
                <w:szCs w:val="20"/>
              </w:rPr>
              <w:t xml:space="preserve">3.1.8 </w:t>
            </w:r>
            <w:r>
              <w:rPr>
                <w:rFonts w:ascii="Calibri" w:eastAsia="Times New Roman" w:hAnsi="Calibri" w:cs="Times New Roman"/>
                <w:szCs w:val="20"/>
              </w:rPr>
              <w:t>probability that the p</w:t>
            </w:r>
            <w:r w:rsidRPr="00703705">
              <w:rPr>
                <w:rFonts w:ascii="Calibri" w:eastAsia="Times New Roman" w:hAnsi="Calibri" w:cs="Times New Roman"/>
                <w:szCs w:val="20"/>
              </w:rPr>
              <w:t xml:space="preserve">roject </w:t>
            </w:r>
            <w:r>
              <w:rPr>
                <w:rFonts w:ascii="Calibri" w:eastAsia="Times New Roman" w:hAnsi="Calibri" w:cs="Times New Roman"/>
                <w:szCs w:val="20"/>
              </w:rPr>
              <w:t xml:space="preserve">may </w:t>
            </w:r>
            <w:r w:rsidRPr="00703705">
              <w:rPr>
                <w:rFonts w:ascii="Calibri" w:eastAsia="Times New Roman" w:hAnsi="Calibri" w:cs="Times New Roman"/>
                <w:szCs w:val="20"/>
              </w:rPr>
              <w:t>involve significant extraction, diversion or contain</w:t>
            </w:r>
            <w:r>
              <w:rPr>
                <w:rFonts w:ascii="Calibri" w:eastAsia="Times New Roman" w:hAnsi="Calibri" w:cs="Times New Roman"/>
                <w:szCs w:val="20"/>
              </w:rPr>
              <w:t>ment of surface or ground water.</w:t>
            </w:r>
          </w:p>
        </w:tc>
        <w:tc>
          <w:tcPr>
            <w:tcW w:w="1134" w:type="dxa"/>
            <w:shd w:val="clear" w:color="auto" w:fill="auto"/>
          </w:tcPr>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I = </w:t>
            </w:r>
            <w:r>
              <w:rPr>
                <w:rFonts w:ascii="Calibri" w:eastAsia="SimSun" w:hAnsi="Calibri" w:cs="Minion Pro"/>
                <w:b/>
                <w:szCs w:val="20"/>
              </w:rPr>
              <w:t>3</w:t>
            </w:r>
          </w:p>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P = </w:t>
            </w:r>
            <w:r>
              <w:rPr>
                <w:rFonts w:ascii="Calibri" w:eastAsia="SimSun" w:hAnsi="Calibri" w:cs="Minion Pro"/>
                <w:b/>
                <w:szCs w:val="20"/>
              </w:rPr>
              <w:t>2</w:t>
            </w:r>
          </w:p>
        </w:tc>
        <w:tc>
          <w:tcPr>
            <w:tcW w:w="1134" w:type="dxa"/>
            <w:shd w:val="clear" w:color="auto" w:fill="auto"/>
          </w:tcPr>
          <w:p w:rsidR="00135B99" w:rsidRPr="00342319" w:rsidRDefault="00135B99" w:rsidP="00D65B98">
            <w:pPr>
              <w:jc w:val="left"/>
              <w:rPr>
                <w:rFonts w:ascii="Calibri" w:eastAsia="SimSun" w:hAnsi="Calibri" w:cs="Times New Roman"/>
                <w:b/>
                <w:szCs w:val="20"/>
              </w:rPr>
            </w:pPr>
            <w:r>
              <w:rPr>
                <w:rFonts w:ascii="Calibri" w:eastAsia="SimSun" w:hAnsi="Calibri" w:cs="Times New Roman"/>
                <w:b/>
                <w:szCs w:val="20"/>
              </w:rPr>
              <w:t xml:space="preserve"> </w:t>
            </w:r>
            <w:r w:rsidRPr="00654F6B">
              <w:rPr>
                <w:rFonts w:ascii="Calibri" w:eastAsia="SimSun" w:hAnsi="Calibri" w:cs="Times New Roman"/>
                <w:b/>
                <w:szCs w:val="20"/>
              </w:rPr>
              <w:t>Moderate</w:t>
            </w:r>
          </w:p>
        </w:tc>
        <w:tc>
          <w:tcPr>
            <w:tcW w:w="3205" w:type="dxa"/>
            <w:gridSpan w:val="2"/>
            <w:shd w:val="clear" w:color="auto" w:fill="auto"/>
          </w:tcPr>
          <w:p w:rsidR="00135B99" w:rsidRPr="00342319" w:rsidRDefault="00135B99" w:rsidP="00D65B98">
            <w:pPr>
              <w:jc w:val="left"/>
              <w:rPr>
                <w:rFonts w:ascii="Calibri" w:eastAsia="SimSun" w:hAnsi="Calibri" w:cs="Times New Roman"/>
                <w:szCs w:val="20"/>
              </w:rPr>
            </w:pPr>
            <w:r>
              <w:rPr>
                <w:rFonts w:ascii="Calibri" w:eastAsia="SimSun" w:hAnsi="Calibri" w:cs="Times New Roman"/>
                <w:szCs w:val="20"/>
              </w:rPr>
              <w:t xml:space="preserve">The project includes water management </w:t>
            </w:r>
            <w:r w:rsidRPr="00A877FC">
              <w:rPr>
                <w:rFonts w:ascii="Calibri" w:eastAsia="SimSun" w:hAnsi="Calibri" w:cs="Times New Roman"/>
                <w:szCs w:val="20"/>
              </w:rPr>
              <w:t>infrastructures</w:t>
            </w:r>
            <w:r>
              <w:rPr>
                <w:rFonts w:ascii="Calibri" w:eastAsia="SimSun" w:hAnsi="Calibri" w:cs="Times New Roman"/>
                <w:szCs w:val="20"/>
              </w:rPr>
              <w:t xml:space="preserve"> and</w:t>
            </w:r>
            <w:r w:rsidRPr="00A877FC">
              <w:rPr>
                <w:rFonts w:ascii="Calibri" w:eastAsia="SimSun" w:hAnsi="Calibri" w:cs="Times New Roman"/>
                <w:szCs w:val="20"/>
              </w:rPr>
              <w:t xml:space="preserve"> will support mobilization of surface water</w:t>
            </w:r>
            <w:r>
              <w:rPr>
                <w:rFonts w:ascii="Calibri" w:eastAsia="SimSun" w:hAnsi="Calibri" w:cs="Times New Roman"/>
                <w:szCs w:val="20"/>
              </w:rPr>
              <w:t xml:space="preserve"> (e.g. mini-damns, impluvium tanks), which may lead to hydrological changes. </w:t>
            </w:r>
            <w:r w:rsidRPr="008E3F3D">
              <w:rPr>
                <w:rFonts w:ascii="Calibri" w:eastAsia="SimSun" w:hAnsi="Calibri" w:cs="Times New Roman"/>
                <w:szCs w:val="20"/>
              </w:rPr>
              <w:t xml:space="preserve">An assessment of existing and required water points was done in preparation of the project. </w:t>
            </w:r>
            <w:r>
              <w:rPr>
                <w:rFonts w:ascii="Calibri" w:eastAsia="SimSun" w:hAnsi="Calibri" w:cs="Times New Roman"/>
                <w:szCs w:val="20"/>
              </w:rPr>
              <w:t xml:space="preserve"> </w:t>
            </w:r>
          </w:p>
        </w:tc>
        <w:tc>
          <w:tcPr>
            <w:tcW w:w="4860" w:type="dxa"/>
            <w:shd w:val="clear" w:color="auto" w:fill="auto"/>
          </w:tcPr>
          <w:p w:rsidR="00135B99" w:rsidRDefault="00135B99" w:rsidP="00135B99">
            <w:pPr>
              <w:numPr>
                <w:ilvl w:val="0"/>
                <w:numId w:val="3"/>
              </w:numPr>
              <w:ind w:left="233" w:hanging="233"/>
              <w:jc w:val="left"/>
              <w:rPr>
                <w:rFonts w:ascii="Calibri" w:eastAsia="SimSun" w:hAnsi="Calibri" w:cs="Times New Roman"/>
                <w:szCs w:val="20"/>
              </w:rPr>
            </w:pPr>
            <w:r>
              <w:rPr>
                <w:rFonts w:ascii="Calibri" w:eastAsia="SimSun" w:hAnsi="Calibri" w:cs="Times New Roman"/>
                <w:szCs w:val="20"/>
              </w:rPr>
              <w:t>Prior to any drilling, a detailed</w:t>
            </w:r>
            <w:r w:rsidRPr="00654F6B">
              <w:rPr>
                <w:rFonts w:ascii="Calibri" w:eastAsia="SimSun" w:hAnsi="Calibri" w:cs="Times New Roman"/>
                <w:szCs w:val="20"/>
              </w:rPr>
              <w:t xml:space="preserve"> hydrological study</w:t>
            </w:r>
            <w:r>
              <w:rPr>
                <w:rFonts w:ascii="Calibri" w:eastAsia="SimSun" w:hAnsi="Calibri" w:cs="Times New Roman"/>
                <w:szCs w:val="20"/>
              </w:rPr>
              <w:t xml:space="preserve"> will be conducted </w:t>
            </w:r>
            <w:r w:rsidRPr="00654F6B">
              <w:rPr>
                <w:rFonts w:ascii="Calibri" w:eastAsia="SimSun" w:hAnsi="Calibri" w:cs="Times New Roman"/>
                <w:szCs w:val="20"/>
              </w:rPr>
              <w:t xml:space="preserve">to assess the water balance of the </w:t>
            </w:r>
            <w:proofErr w:type="gramStart"/>
            <w:r w:rsidRPr="00654F6B">
              <w:rPr>
                <w:rFonts w:ascii="Calibri" w:eastAsia="SimSun" w:hAnsi="Calibri" w:cs="Times New Roman"/>
                <w:szCs w:val="20"/>
              </w:rPr>
              <w:t>watershed, and</w:t>
            </w:r>
            <w:proofErr w:type="gramEnd"/>
            <w:r w:rsidRPr="00654F6B">
              <w:rPr>
                <w:rFonts w:ascii="Calibri" w:eastAsia="SimSun" w:hAnsi="Calibri" w:cs="Times New Roman"/>
                <w:szCs w:val="20"/>
              </w:rPr>
              <w:t xml:space="preserve"> determine adequate sites for water management structures and </w:t>
            </w:r>
            <w:r>
              <w:rPr>
                <w:rFonts w:ascii="Calibri" w:eastAsia="SimSun" w:hAnsi="Calibri" w:cs="Times New Roman"/>
                <w:szCs w:val="20"/>
              </w:rPr>
              <w:t>construction of wells</w:t>
            </w:r>
            <w:r w:rsidRPr="00654F6B">
              <w:rPr>
                <w:rFonts w:ascii="Calibri" w:eastAsia="SimSun" w:hAnsi="Calibri" w:cs="Times New Roman"/>
                <w:szCs w:val="20"/>
              </w:rPr>
              <w:t>.</w:t>
            </w:r>
            <w:r>
              <w:rPr>
                <w:rFonts w:ascii="Calibri" w:eastAsia="SimSun" w:hAnsi="Calibri" w:cs="Times New Roman"/>
                <w:szCs w:val="20"/>
              </w:rPr>
              <w:t xml:space="preserve"> </w:t>
            </w:r>
          </w:p>
          <w:p w:rsidR="00135B99" w:rsidRDefault="00135B99" w:rsidP="00D65B98">
            <w:pPr>
              <w:rPr>
                <w:rFonts w:ascii="Calibri" w:eastAsia="SimSun" w:hAnsi="Calibri" w:cs="Times New Roman"/>
                <w:szCs w:val="20"/>
              </w:rPr>
            </w:pPr>
          </w:p>
          <w:p w:rsidR="00135B99" w:rsidRPr="00E87698" w:rsidRDefault="00135B99" w:rsidP="00D65B98">
            <w:pPr>
              <w:tabs>
                <w:tab w:val="left" w:pos="1772"/>
              </w:tabs>
              <w:rPr>
                <w:rFonts w:ascii="Calibri" w:eastAsia="SimSun" w:hAnsi="Calibri" w:cs="Times New Roman"/>
                <w:szCs w:val="20"/>
              </w:rPr>
            </w:pPr>
            <w:r>
              <w:rPr>
                <w:rFonts w:ascii="Calibri" w:eastAsia="SimSun" w:hAnsi="Calibri" w:cs="Times New Roman"/>
                <w:szCs w:val="20"/>
              </w:rPr>
              <w:tab/>
            </w:r>
          </w:p>
        </w:tc>
      </w:tr>
      <w:tr w:rsidR="00135B99" w:rsidRPr="00342319" w:rsidTr="00D65B98">
        <w:tc>
          <w:tcPr>
            <w:tcW w:w="2807" w:type="dxa"/>
            <w:shd w:val="clear" w:color="auto" w:fill="auto"/>
          </w:tcPr>
          <w:p w:rsidR="00135B99" w:rsidRDefault="00135B99" w:rsidP="00D65B98">
            <w:pPr>
              <w:jc w:val="left"/>
              <w:rPr>
                <w:rFonts w:ascii="Calibri" w:eastAsia="SimSun" w:hAnsi="Calibri" w:cs="Times New Roman"/>
                <w:b/>
                <w:szCs w:val="20"/>
              </w:rPr>
            </w:pPr>
            <w:r w:rsidRPr="00703705">
              <w:rPr>
                <w:rFonts w:ascii="Calibri" w:eastAsia="SimSun" w:hAnsi="Calibri" w:cs="Times New Roman"/>
                <w:b/>
                <w:szCs w:val="20"/>
              </w:rPr>
              <w:t xml:space="preserve">Principle 3 Environmental Sustainability. Standard </w:t>
            </w:r>
            <w:r>
              <w:rPr>
                <w:rFonts w:ascii="Calibri" w:eastAsia="SimSun" w:hAnsi="Calibri" w:cs="Times New Roman"/>
                <w:b/>
                <w:szCs w:val="20"/>
              </w:rPr>
              <w:t>2</w:t>
            </w:r>
            <w:r w:rsidRPr="004A0476">
              <w:rPr>
                <w:rFonts w:ascii="Calibri" w:eastAsia="SimSun" w:hAnsi="Calibri" w:cs="Times New Roman"/>
                <w:b/>
                <w:szCs w:val="20"/>
              </w:rPr>
              <w:t>: Climate Change Mitigation and Adaptation</w:t>
            </w:r>
            <w:r>
              <w:rPr>
                <w:rFonts w:ascii="Calibri" w:eastAsia="SimSun" w:hAnsi="Calibri" w:cs="Times New Roman"/>
                <w:b/>
                <w:szCs w:val="20"/>
              </w:rPr>
              <w:t xml:space="preserve">. </w:t>
            </w:r>
          </w:p>
          <w:p w:rsidR="00135B99" w:rsidRPr="00342319" w:rsidRDefault="00135B99" w:rsidP="00D65B98">
            <w:pPr>
              <w:jc w:val="left"/>
              <w:rPr>
                <w:rFonts w:ascii="Calibri" w:eastAsia="SimSun" w:hAnsi="Calibri" w:cs="Times New Roman"/>
                <w:szCs w:val="20"/>
              </w:rPr>
            </w:pPr>
            <w:r w:rsidRPr="00703705">
              <w:rPr>
                <w:rFonts w:ascii="Calibri" w:eastAsia="Times New Roman" w:hAnsi="Calibri" w:cs="Times New Roman"/>
                <w:szCs w:val="20"/>
              </w:rPr>
              <w:t>3.2.2</w:t>
            </w:r>
            <w:r>
              <w:rPr>
                <w:rFonts w:ascii="Calibri" w:eastAsia="Times New Roman" w:hAnsi="Calibri" w:cs="Times New Roman"/>
                <w:szCs w:val="20"/>
              </w:rPr>
              <w:t xml:space="preserve"> Possibility that </w:t>
            </w:r>
            <w:r w:rsidRPr="00703705">
              <w:rPr>
                <w:rFonts w:ascii="Calibri" w:eastAsia="Times New Roman" w:hAnsi="Calibri" w:cs="Times New Roman"/>
                <w:szCs w:val="20"/>
              </w:rPr>
              <w:t xml:space="preserve">outcomes of the </w:t>
            </w:r>
            <w:r>
              <w:rPr>
                <w:rFonts w:ascii="Calibri" w:eastAsia="Times New Roman" w:hAnsi="Calibri" w:cs="Times New Roman"/>
                <w:szCs w:val="20"/>
              </w:rPr>
              <w:t>p</w:t>
            </w:r>
            <w:r w:rsidRPr="00703705">
              <w:rPr>
                <w:rFonts w:ascii="Calibri" w:eastAsia="Times New Roman" w:hAnsi="Calibri" w:cs="Times New Roman"/>
                <w:szCs w:val="20"/>
              </w:rPr>
              <w:t xml:space="preserve">roject </w:t>
            </w:r>
            <w:r>
              <w:rPr>
                <w:rFonts w:ascii="Calibri" w:eastAsia="Times New Roman" w:hAnsi="Calibri" w:cs="Times New Roman"/>
                <w:szCs w:val="20"/>
              </w:rPr>
              <w:t xml:space="preserve">will </w:t>
            </w:r>
            <w:r w:rsidRPr="00703705">
              <w:rPr>
                <w:rFonts w:ascii="Calibri" w:eastAsia="Times New Roman" w:hAnsi="Calibri" w:cs="Times New Roman"/>
                <w:szCs w:val="20"/>
              </w:rPr>
              <w:t xml:space="preserve">be sensitive </w:t>
            </w:r>
            <w:r w:rsidRPr="00703705">
              <w:rPr>
                <w:rFonts w:ascii="Calibri" w:eastAsia="Times New Roman" w:hAnsi="Calibri" w:cs="Times New Roman"/>
                <w:szCs w:val="20"/>
              </w:rPr>
              <w:lastRenderedPageBreak/>
              <w:t>or vulnerable to potential impacts of climate change</w:t>
            </w:r>
            <w:r>
              <w:rPr>
                <w:rFonts w:ascii="Calibri" w:eastAsia="Times New Roman" w:hAnsi="Calibri" w:cs="Times New Roman"/>
                <w:szCs w:val="20"/>
              </w:rPr>
              <w:t>.</w:t>
            </w:r>
          </w:p>
        </w:tc>
        <w:tc>
          <w:tcPr>
            <w:tcW w:w="1134" w:type="dxa"/>
            <w:shd w:val="clear" w:color="auto" w:fill="auto"/>
          </w:tcPr>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lastRenderedPageBreak/>
              <w:t xml:space="preserve">I = </w:t>
            </w:r>
            <w:r>
              <w:rPr>
                <w:rFonts w:ascii="Calibri" w:eastAsia="SimSun" w:hAnsi="Calibri" w:cs="Minion Pro"/>
                <w:b/>
                <w:szCs w:val="20"/>
              </w:rPr>
              <w:t>2</w:t>
            </w:r>
          </w:p>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P = </w:t>
            </w:r>
            <w:r>
              <w:rPr>
                <w:rFonts w:ascii="Calibri" w:eastAsia="SimSun" w:hAnsi="Calibri" w:cs="Minion Pro"/>
                <w:b/>
                <w:szCs w:val="20"/>
              </w:rPr>
              <w:t>2</w:t>
            </w:r>
          </w:p>
        </w:tc>
        <w:tc>
          <w:tcPr>
            <w:tcW w:w="1134" w:type="dxa"/>
            <w:shd w:val="clear" w:color="auto" w:fill="auto"/>
          </w:tcPr>
          <w:p w:rsidR="00135B99" w:rsidRPr="00342319" w:rsidRDefault="00135B99" w:rsidP="00D65B98">
            <w:pPr>
              <w:jc w:val="left"/>
              <w:rPr>
                <w:rFonts w:ascii="Calibri" w:eastAsia="SimSun" w:hAnsi="Calibri" w:cs="Times New Roman"/>
                <w:b/>
                <w:szCs w:val="20"/>
              </w:rPr>
            </w:pPr>
            <w:r>
              <w:rPr>
                <w:rFonts w:ascii="Calibri" w:eastAsia="SimSun" w:hAnsi="Calibri" w:cs="Times New Roman"/>
                <w:b/>
                <w:szCs w:val="20"/>
              </w:rPr>
              <w:t xml:space="preserve"> Low</w:t>
            </w:r>
          </w:p>
        </w:tc>
        <w:tc>
          <w:tcPr>
            <w:tcW w:w="3205" w:type="dxa"/>
            <w:gridSpan w:val="2"/>
            <w:shd w:val="clear" w:color="auto" w:fill="auto"/>
          </w:tcPr>
          <w:p w:rsidR="00135B99" w:rsidRDefault="00135B99" w:rsidP="00D65B98">
            <w:pPr>
              <w:jc w:val="left"/>
              <w:rPr>
                <w:rFonts w:ascii="Calibri" w:eastAsia="SimSun" w:hAnsi="Calibri" w:cs="Times New Roman"/>
                <w:szCs w:val="20"/>
              </w:rPr>
            </w:pPr>
            <w:r w:rsidRPr="00A64799">
              <w:rPr>
                <w:rFonts w:ascii="Calibri" w:eastAsia="SimSun" w:hAnsi="Calibri" w:cs="Times New Roman"/>
                <w:szCs w:val="20"/>
              </w:rPr>
              <w:t>Climate change is predicted to result in increased droughts and unreliability of r</w:t>
            </w:r>
            <w:r>
              <w:rPr>
                <w:rFonts w:ascii="Calibri" w:eastAsia="SimSun" w:hAnsi="Calibri" w:cs="Times New Roman"/>
                <w:szCs w:val="20"/>
              </w:rPr>
              <w:t>ainfall patterns in the Eastern</w:t>
            </w:r>
            <w:r w:rsidRPr="00A64799">
              <w:rPr>
                <w:rFonts w:ascii="Calibri" w:eastAsia="SimSun" w:hAnsi="Calibri" w:cs="Times New Roman"/>
                <w:szCs w:val="20"/>
              </w:rPr>
              <w:t xml:space="preserve"> African region.   </w:t>
            </w:r>
          </w:p>
          <w:p w:rsidR="00135B99" w:rsidRPr="00342319" w:rsidRDefault="00135B99" w:rsidP="00D65B98">
            <w:pPr>
              <w:jc w:val="left"/>
              <w:rPr>
                <w:rFonts w:ascii="Calibri" w:eastAsia="SimSun" w:hAnsi="Calibri" w:cs="Times New Roman"/>
                <w:szCs w:val="20"/>
              </w:rPr>
            </w:pPr>
            <w:r>
              <w:rPr>
                <w:rFonts w:ascii="Calibri" w:eastAsia="SimSun" w:hAnsi="Calibri" w:cs="Times New Roman"/>
                <w:szCs w:val="20"/>
              </w:rPr>
              <w:t xml:space="preserve"> </w:t>
            </w:r>
          </w:p>
        </w:tc>
        <w:tc>
          <w:tcPr>
            <w:tcW w:w="4860" w:type="dxa"/>
            <w:shd w:val="clear" w:color="auto" w:fill="auto"/>
          </w:tcPr>
          <w:p w:rsidR="00135B99" w:rsidRDefault="00135B99" w:rsidP="00135B99">
            <w:pPr>
              <w:numPr>
                <w:ilvl w:val="0"/>
                <w:numId w:val="3"/>
              </w:numPr>
              <w:ind w:left="233" w:hanging="233"/>
              <w:jc w:val="left"/>
              <w:rPr>
                <w:rFonts w:ascii="Calibri" w:eastAsia="SimSun" w:hAnsi="Calibri" w:cs="Times New Roman"/>
                <w:szCs w:val="20"/>
              </w:rPr>
            </w:pPr>
            <w:r w:rsidRPr="004A0476">
              <w:rPr>
                <w:rFonts w:ascii="Calibri" w:eastAsia="SimSun" w:hAnsi="Calibri" w:cs="Times New Roman"/>
                <w:szCs w:val="20"/>
              </w:rPr>
              <w:t>The project specifically aims to develop systems that emphasiz</w:t>
            </w:r>
            <w:r>
              <w:rPr>
                <w:rFonts w:ascii="Calibri" w:eastAsia="SimSun" w:hAnsi="Calibri" w:cs="Times New Roman"/>
                <w:szCs w:val="20"/>
              </w:rPr>
              <w:t>e environmental and social economic resilience.</w:t>
            </w:r>
          </w:p>
          <w:p w:rsidR="00135B99" w:rsidRPr="00342319" w:rsidRDefault="00135B99" w:rsidP="00135B99">
            <w:pPr>
              <w:numPr>
                <w:ilvl w:val="0"/>
                <w:numId w:val="3"/>
              </w:numPr>
              <w:ind w:left="233" w:hanging="233"/>
              <w:jc w:val="left"/>
              <w:rPr>
                <w:rFonts w:ascii="Calibri" w:eastAsia="SimSun" w:hAnsi="Calibri" w:cs="Times New Roman"/>
                <w:szCs w:val="20"/>
              </w:rPr>
            </w:pPr>
            <w:r w:rsidRPr="004A0476">
              <w:rPr>
                <w:rFonts w:ascii="Calibri" w:eastAsia="SimSun" w:hAnsi="Calibri" w:cs="Times New Roman"/>
                <w:szCs w:val="20"/>
              </w:rPr>
              <w:t>The project will promote climate resilient varieties</w:t>
            </w:r>
            <w:r>
              <w:rPr>
                <w:rFonts w:ascii="Calibri" w:eastAsia="SimSun" w:hAnsi="Calibri" w:cs="Times New Roman"/>
                <w:szCs w:val="20"/>
              </w:rPr>
              <w:t xml:space="preserve"> of trees and crops to reduce socio economic</w:t>
            </w:r>
            <w:r w:rsidRPr="004A0476">
              <w:rPr>
                <w:rFonts w:ascii="Calibri" w:eastAsia="SimSun" w:hAnsi="Calibri" w:cs="Times New Roman"/>
                <w:szCs w:val="20"/>
              </w:rPr>
              <w:t xml:space="preserve"> vulnerability of farmers and </w:t>
            </w:r>
            <w:proofErr w:type="spellStart"/>
            <w:r w:rsidRPr="004A0476">
              <w:rPr>
                <w:rFonts w:ascii="Calibri" w:eastAsia="SimSun" w:hAnsi="Calibri" w:cs="Times New Roman"/>
                <w:szCs w:val="20"/>
              </w:rPr>
              <w:t>agro</w:t>
            </w:r>
            <w:proofErr w:type="spellEnd"/>
            <w:r w:rsidRPr="004A0476">
              <w:rPr>
                <w:rFonts w:ascii="Calibri" w:eastAsia="SimSun" w:hAnsi="Calibri" w:cs="Times New Roman"/>
                <w:szCs w:val="20"/>
              </w:rPr>
              <w:t xml:space="preserve">-pastoralists. </w:t>
            </w:r>
          </w:p>
        </w:tc>
      </w:tr>
      <w:tr w:rsidR="00135B99" w:rsidRPr="00342319" w:rsidTr="00D65B98">
        <w:tc>
          <w:tcPr>
            <w:tcW w:w="2807" w:type="dxa"/>
            <w:shd w:val="clear" w:color="auto" w:fill="auto"/>
          </w:tcPr>
          <w:p w:rsidR="00135B99" w:rsidRDefault="00135B99" w:rsidP="00D65B98">
            <w:pPr>
              <w:jc w:val="left"/>
              <w:rPr>
                <w:rFonts w:ascii="Calibri" w:eastAsia="Times New Roman" w:hAnsi="Calibri" w:cs="Times New Roman"/>
                <w:szCs w:val="20"/>
              </w:rPr>
            </w:pPr>
            <w:r w:rsidRPr="00955141">
              <w:rPr>
                <w:rFonts w:ascii="Calibri" w:eastAsia="SimSun" w:hAnsi="Calibri" w:cs="Times New Roman"/>
                <w:b/>
                <w:szCs w:val="20"/>
              </w:rPr>
              <w:t>Principle</w:t>
            </w:r>
            <w:r>
              <w:rPr>
                <w:rFonts w:ascii="Calibri" w:eastAsia="SimSun" w:hAnsi="Calibri" w:cs="Times New Roman"/>
                <w:b/>
                <w:szCs w:val="20"/>
              </w:rPr>
              <w:t xml:space="preserve"> 3 Environmental Sustainability</w:t>
            </w:r>
            <w:r w:rsidRPr="00342319">
              <w:rPr>
                <w:rFonts w:ascii="Calibri" w:eastAsia="SimSun" w:hAnsi="Calibri" w:cs="Times New Roman"/>
                <w:b/>
                <w:szCs w:val="20"/>
              </w:rPr>
              <w:t xml:space="preserve">. </w:t>
            </w:r>
            <w:r w:rsidRPr="00955141">
              <w:rPr>
                <w:rFonts w:ascii="Calibri" w:eastAsia="SimSun" w:hAnsi="Calibri" w:cs="Times New Roman"/>
                <w:b/>
                <w:szCs w:val="20"/>
              </w:rPr>
              <w:t>Standard 5: Displacement and Resettlement</w:t>
            </w:r>
            <w:r>
              <w:rPr>
                <w:rFonts w:ascii="Calibri" w:eastAsia="SimSun" w:hAnsi="Calibri" w:cs="Times New Roman"/>
                <w:b/>
                <w:szCs w:val="20"/>
              </w:rPr>
              <w:t>.</w:t>
            </w:r>
          </w:p>
          <w:p w:rsidR="00135B99" w:rsidRPr="00342319" w:rsidRDefault="00135B99" w:rsidP="00D65B98">
            <w:pPr>
              <w:jc w:val="left"/>
              <w:rPr>
                <w:rFonts w:ascii="Calibri" w:eastAsia="SimSun" w:hAnsi="Calibri" w:cs="Times New Roman"/>
                <w:szCs w:val="20"/>
              </w:rPr>
            </w:pPr>
            <w:r w:rsidRPr="00955141">
              <w:rPr>
                <w:rFonts w:ascii="Calibri" w:eastAsia="Times New Roman" w:hAnsi="Calibri" w:cs="Times New Roman"/>
                <w:szCs w:val="20"/>
              </w:rPr>
              <w:t>3.5.4</w:t>
            </w:r>
            <w:r>
              <w:rPr>
                <w:rFonts w:ascii="Calibri" w:eastAsia="Times New Roman" w:hAnsi="Calibri" w:cs="Times New Roman"/>
                <w:szCs w:val="20"/>
              </w:rPr>
              <w:t xml:space="preserve"> Probability that the project will </w:t>
            </w:r>
            <w:r w:rsidRPr="00955141">
              <w:rPr>
                <w:rFonts w:ascii="Calibri" w:eastAsia="Times New Roman" w:hAnsi="Calibri" w:cs="Times New Roman"/>
                <w:szCs w:val="20"/>
              </w:rPr>
              <w:t>affect land tenure arrangements and/or community-based property rights/customary rights to land, territories and/or resources</w:t>
            </w:r>
            <w:r>
              <w:rPr>
                <w:rFonts w:ascii="Calibri" w:eastAsia="Times New Roman" w:hAnsi="Calibri" w:cs="Times New Roman"/>
                <w:szCs w:val="20"/>
              </w:rPr>
              <w:t>.</w:t>
            </w:r>
          </w:p>
        </w:tc>
        <w:tc>
          <w:tcPr>
            <w:tcW w:w="1134" w:type="dxa"/>
            <w:shd w:val="clear" w:color="auto" w:fill="auto"/>
          </w:tcPr>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I = </w:t>
            </w:r>
            <w:r>
              <w:rPr>
                <w:rFonts w:ascii="Calibri" w:eastAsia="SimSun" w:hAnsi="Calibri" w:cs="Minion Pro"/>
                <w:b/>
                <w:szCs w:val="20"/>
              </w:rPr>
              <w:t>5</w:t>
            </w:r>
          </w:p>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P = </w:t>
            </w:r>
            <w:r>
              <w:rPr>
                <w:rFonts w:ascii="Calibri" w:eastAsia="SimSun" w:hAnsi="Calibri" w:cs="Minion Pro"/>
                <w:b/>
                <w:szCs w:val="20"/>
              </w:rPr>
              <w:t>3</w:t>
            </w:r>
          </w:p>
        </w:tc>
        <w:tc>
          <w:tcPr>
            <w:tcW w:w="1134" w:type="dxa"/>
            <w:shd w:val="clear" w:color="auto" w:fill="auto"/>
          </w:tcPr>
          <w:p w:rsidR="00135B99" w:rsidRPr="005759FA" w:rsidRDefault="00135B99" w:rsidP="00D65B98">
            <w:pPr>
              <w:jc w:val="left"/>
              <w:rPr>
                <w:rFonts w:ascii="Calibri" w:eastAsia="SimSun" w:hAnsi="Calibri" w:cs="Times New Roman"/>
                <w:b/>
                <w:szCs w:val="20"/>
              </w:rPr>
            </w:pPr>
            <w:r w:rsidRPr="005759FA">
              <w:rPr>
                <w:rFonts w:ascii="Calibri" w:eastAsia="SimSun" w:hAnsi="Calibri" w:cs="Times New Roman"/>
                <w:b/>
                <w:szCs w:val="20"/>
                <w:lang w:val="en-US"/>
              </w:rPr>
              <w:t xml:space="preserve">High </w:t>
            </w:r>
            <w:r w:rsidRPr="005759FA">
              <w:rPr>
                <w:rFonts w:ascii="Calibri" w:eastAsia="SimSun" w:hAnsi="Calibri" w:cs="Times New Roman"/>
                <w:b/>
                <w:szCs w:val="20"/>
              </w:rPr>
              <w:t xml:space="preserve"> </w:t>
            </w:r>
          </w:p>
        </w:tc>
        <w:tc>
          <w:tcPr>
            <w:tcW w:w="3205" w:type="dxa"/>
            <w:gridSpan w:val="2"/>
            <w:vMerge w:val="restart"/>
            <w:shd w:val="clear" w:color="auto" w:fill="auto"/>
          </w:tcPr>
          <w:p w:rsidR="00135B99" w:rsidRDefault="00135B99" w:rsidP="00D65B98">
            <w:pPr>
              <w:jc w:val="left"/>
              <w:rPr>
                <w:rFonts w:ascii="Calibri" w:eastAsia="SimSun" w:hAnsi="Calibri" w:cs="Times New Roman"/>
                <w:szCs w:val="20"/>
              </w:rPr>
            </w:pPr>
            <w:r w:rsidRPr="009E7694">
              <w:rPr>
                <w:rFonts w:ascii="Calibri" w:eastAsia="SimSun" w:hAnsi="Calibri" w:cs="Times New Roman"/>
                <w:szCs w:val="20"/>
              </w:rPr>
              <w:t>The project will be active in</w:t>
            </w:r>
            <w:r>
              <w:rPr>
                <w:rFonts w:ascii="Calibri" w:eastAsia="SimSun" w:hAnsi="Calibri" w:cs="Times New Roman"/>
                <w:szCs w:val="20"/>
              </w:rPr>
              <w:t xml:space="preserve"> areas that are largely inhabited by Afar and Somali ethnic groups. They are traditionally nomadic or semi-</w:t>
            </w:r>
            <w:proofErr w:type="gramStart"/>
            <w:r>
              <w:rPr>
                <w:rFonts w:ascii="Calibri" w:eastAsia="SimSun" w:hAnsi="Calibri" w:cs="Times New Roman"/>
                <w:szCs w:val="20"/>
              </w:rPr>
              <w:t>nomadic, but</w:t>
            </w:r>
            <w:proofErr w:type="gramEnd"/>
            <w:r>
              <w:rPr>
                <w:rFonts w:ascii="Calibri" w:eastAsia="SimSun" w:hAnsi="Calibri" w:cs="Times New Roman"/>
                <w:szCs w:val="20"/>
              </w:rPr>
              <w:t xml:space="preserve"> have established some settlements in the area.</w:t>
            </w:r>
            <w:r w:rsidRPr="009E7694">
              <w:rPr>
                <w:rFonts w:ascii="Calibri" w:eastAsia="SimSun" w:hAnsi="Calibri" w:cs="Times New Roman"/>
                <w:szCs w:val="20"/>
              </w:rPr>
              <w:t xml:space="preserve"> </w:t>
            </w:r>
            <w:r>
              <w:rPr>
                <w:rFonts w:ascii="Calibri" w:eastAsia="SimSun" w:hAnsi="Calibri" w:cs="Times New Roman"/>
                <w:szCs w:val="20"/>
              </w:rPr>
              <w:t xml:space="preserve"> </w:t>
            </w:r>
          </w:p>
          <w:p w:rsidR="00135B99" w:rsidRPr="00342319" w:rsidRDefault="00135B99" w:rsidP="00D65B98">
            <w:pPr>
              <w:jc w:val="left"/>
              <w:rPr>
                <w:rFonts w:ascii="Calibri" w:eastAsia="SimSun" w:hAnsi="Calibri" w:cs="Times New Roman"/>
                <w:szCs w:val="20"/>
              </w:rPr>
            </w:pPr>
            <w:r w:rsidRPr="003D6319">
              <w:rPr>
                <w:rFonts w:ascii="Calibri" w:eastAsia="SimSun" w:hAnsi="Calibri" w:cs="Times New Roman"/>
                <w:szCs w:val="20"/>
              </w:rPr>
              <w:t>The project specifically aims at improving resource governance with and integrated and participative approach</w:t>
            </w:r>
            <w:r>
              <w:rPr>
                <w:rFonts w:ascii="Calibri" w:eastAsia="SimSun" w:hAnsi="Calibri" w:cs="Times New Roman"/>
                <w:szCs w:val="20"/>
              </w:rPr>
              <w:t xml:space="preserve"> to guarantee fair access for local communities. There is a chance that as a result of project activities, traditionally nomadic community members may choose to settle and focus more on agricultural production rather than nomadic herding of their livestock. </w:t>
            </w:r>
          </w:p>
        </w:tc>
        <w:tc>
          <w:tcPr>
            <w:tcW w:w="4860" w:type="dxa"/>
            <w:vMerge w:val="restart"/>
            <w:shd w:val="clear" w:color="auto" w:fill="auto"/>
          </w:tcPr>
          <w:p w:rsidR="00135B99" w:rsidRPr="00C648DA" w:rsidRDefault="00135B99" w:rsidP="00135B99">
            <w:pPr>
              <w:numPr>
                <w:ilvl w:val="0"/>
                <w:numId w:val="3"/>
              </w:numPr>
              <w:ind w:left="233" w:hanging="233"/>
              <w:jc w:val="left"/>
              <w:rPr>
                <w:rFonts w:ascii="Calibri" w:eastAsia="SimSun" w:hAnsi="Calibri" w:cs="Times New Roman"/>
                <w:szCs w:val="20"/>
                <w:lang w:val="en-US"/>
              </w:rPr>
            </w:pPr>
            <w:r>
              <w:rPr>
                <w:rFonts w:ascii="Calibri" w:eastAsia="SimSun" w:hAnsi="Calibri" w:cs="Times New Roman"/>
                <w:szCs w:val="20"/>
                <w:lang w:val="en-US"/>
              </w:rPr>
              <w:t>Also see response to Principle 1 issue 1.3 above.</w:t>
            </w:r>
          </w:p>
          <w:p w:rsidR="00135B99" w:rsidRDefault="00135B99" w:rsidP="00135B99">
            <w:pPr>
              <w:numPr>
                <w:ilvl w:val="0"/>
                <w:numId w:val="4"/>
              </w:numPr>
              <w:ind w:left="233" w:hanging="233"/>
              <w:jc w:val="left"/>
              <w:rPr>
                <w:rFonts w:ascii="Calibri" w:eastAsia="SimSun" w:hAnsi="Calibri" w:cs="Times New Roman"/>
                <w:szCs w:val="20"/>
              </w:rPr>
            </w:pPr>
            <w:r>
              <w:rPr>
                <w:rFonts w:ascii="Calibri" w:eastAsia="SimSun" w:hAnsi="Calibri" w:cs="Times New Roman"/>
                <w:szCs w:val="20"/>
              </w:rPr>
              <w:t xml:space="preserve">Care will be taken to ensure that both Afar and Somali rights, culture and traditions are </w:t>
            </w:r>
            <w:proofErr w:type="gramStart"/>
            <w:r>
              <w:rPr>
                <w:rFonts w:ascii="Calibri" w:eastAsia="SimSun" w:hAnsi="Calibri" w:cs="Times New Roman"/>
                <w:szCs w:val="20"/>
              </w:rPr>
              <w:t>taken into account</w:t>
            </w:r>
            <w:proofErr w:type="gramEnd"/>
            <w:r>
              <w:rPr>
                <w:rFonts w:ascii="Calibri" w:eastAsia="SimSun" w:hAnsi="Calibri" w:cs="Times New Roman"/>
                <w:szCs w:val="20"/>
              </w:rPr>
              <w:t xml:space="preserve"> during project implementation. </w:t>
            </w:r>
          </w:p>
          <w:p w:rsidR="00135B99" w:rsidRDefault="00135B99" w:rsidP="00135B99">
            <w:pPr>
              <w:numPr>
                <w:ilvl w:val="0"/>
                <w:numId w:val="4"/>
              </w:numPr>
              <w:ind w:left="233" w:hanging="233"/>
              <w:jc w:val="left"/>
              <w:rPr>
                <w:rFonts w:ascii="Calibri" w:eastAsia="SimSun" w:hAnsi="Calibri" w:cs="Times New Roman"/>
                <w:szCs w:val="20"/>
              </w:rPr>
            </w:pPr>
            <w:r w:rsidRPr="00964746">
              <w:rPr>
                <w:rFonts w:ascii="Calibri" w:eastAsia="SimSun" w:hAnsi="Calibri" w:cs="Times New Roman"/>
                <w:szCs w:val="20"/>
              </w:rPr>
              <w:t>Applicable rights and claims to natural resources will be respected while working closely together with targeted communities to protect biodiversity and strengthen livelihoods.</w:t>
            </w:r>
          </w:p>
          <w:p w:rsidR="00135B99" w:rsidRDefault="00135B99" w:rsidP="00135B99">
            <w:pPr>
              <w:numPr>
                <w:ilvl w:val="0"/>
                <w:numId w:val="4"/>
              </w:numPr>
              <w:ind w:left="233" w:hanging="233"/>
              <w:jc w:val="left"/>
              <w:rPr>
                <w:rFonts w:ascii="Calibri" w:eastAsia="SimSun" w:hAnsi="Calibri" w:cs="Times New Roman"/>
                <w:szCs w:val="20"/>
              </w:rPr>
            </w:pPr>
            <w:r>
              <w:rPr>
                <w:rFonts w:ascii="Calibri" w:eastAsia="SimSun" w:hAnsi="Calibri" w:cs="Times New Roman"/>
                <w:szCs w:val="20"/>
              </w:rPr>
              <w:t>L</w:t>
            </w:r>
            <w:r w:rsidRPr="00C648DA">
              <w:rPr>
                <w:rFonts w:ascii="Calibri" w:eastAsia="SimSun" w:hAnsi="Calibri" w:cs="Times New Roman"/>
                <w:szCs w:val="20"/>
              </w:rPr>
              <w:t>ivelihood and income-generating activities</w:t>
            </w:r>
            <w:r>
              <w:rPr>
                <w:rFonts w:ascii="Calibri" w:eastAsia="SimSun" w:hAnsi="Calibri" w:cs="Times New Roman"/>
                <w:szCs w:val="20"/>
              </w:rPr>
              <w:t xml:space="preserve"> </w:t>
            </w:r>
            <w:r w:rsidRPr="00C648DA">
              <w:rPr>
                <w:rFonts w:ascii="Calibri" w:eastAsia="SimSun" w:hAnsi="Calibri" w:cs="Times New Roman"/>
                <w:szCs w:val="20"/>
              </w:rPr>
              <w:t>will be developed in a</w:t>
            </w:r>
            <w:r>
              <w:rPr>
                <w:rFonts w:ascii="Calibri" w:eastAsia="SimSun" w:hAnsi="Calibri" w:cs="Times New Roman"/>
                <w:szCs w:val="20"/>
              </w:rPr>
              <w:t xml:space="preserve"> participatory way, ensuring that both </w:t>
            </w:r>
            <w:r w:rsidRPr="00C648DA">
              <w:rPr>
                <w:rFonts w:ascii="Calibri" w:eastAsia="SimSun" w:hAnsi="Calibri" w:cs="Times New Roman"/>
                <w:szCs w:val="20"/>
              </w:rPr>
              <w:t xml:space="preserve">Afar and Somali </w:t>
            </w:r>
            <w:r>
              <w:rPr>
                <w:rFonts w:ascii="Calibri" w:eastAsia="SimSun" w:hAnsi="Calibri" w:cs="Times New Roman"/>
                <w:szCs w:val="20"/>
              </w:rPr>
              <w:t>benefit equitably</w:t>
            </w:r>
            <w:r w:rsidRPr="00C648DA">
              <w:rPr>
                <w:rFonts w:ascii="Calibri" w:eastAsia="SimSun" w:hAnsi="Calibri" w:cs="Times New Roman"/>
                <w:szCs w:val="20"/>
              </w:rPr>
              <w:t>.</w:t>
            </w:r>
          </w:p>
          <w:p w:rsidR="00135B99" w:rsidRDefault="00135B99" w:rsidP="00135B99">
            <w:pPr>
              <w:numPr>
                <w:ilvl w:val="0"/>
                <w:numId w:val="4"/>
              </w:numPr>
              <w:ind w:left="233" w:hanging="233"/>
              <w:jc w:val="left"/>
              <w:rPr>
                <w:rFonts w:ascii="Calibri" w:eastAsia="SimSun" w:hAnsi="Calibri" w:cs="Times New Roman"/>
                <w:szCs w:val="20"/>
              </w:rPr>
            </w:pPr>
            <w:r>
              <w:rPr>
                <w:rFonts w:ascii="Calibri" w:eastAsia="SimSun" w:hAnsi="Calibri" w:cs="Times New Roman"/>
                <w:szCs w:val="20"/>
              </w:rPr>
              <w:t xml:space="preserve">Water </w:t>
            </w:r>
            <w:r w:rsidRPr="00261C73">
              <w:rPr>
                <w:rFonts w:ascii="Calibri" w:eastAsia="SimSun" w:hAnsi="Calibri" w:cs="Times New Roman"/>
                <w:szCs w:val="20"/>
              </w:rPr>
              <w:t xml:space="preserve">and rangeland management committees (WMC and RMC) will be </w:t>
            </w:r>
            <w:r>
              <w:rPr>
                <w:rFonts w:ascii="Calibri" w:eastAsia="SimSun" w:hAnsi="Calibri" w:cs="Times New Roman"/>
                <w:szCs w:val="20"/>
              </w:rPr>
              <w:t xml:space="preserve">established in a </w:t>
            </w:r>
            <w:r w:rsidRPr="00C6508F">
              <w:rPr>
                <w:rFonts w:ascii="Calibri" w:eastAsia="SimSun" w:hAnsi="Calibri" w:cs="Times New Roman"/>
                <w:szCs w:val="20"/>
              </w:rPr>
              <w:t xml:space="preserve">participatory </w:t>
            </w:r>
            <w:proofErr w:type="gramStart"/>
            <w:r>
              <w:rPr>
                <w:rFonts w:ascii="Calibri" w:eastAsia="SimSun" w:hAnsi="Calibri" w:cs="Times New Roman"/>
                <w:szCs w:val="20"/>
              </w:rPr>
              <w:t>way,</w:t>
            </w:r>
            <w:r w:rsidRPr="00261C73">
              <w:rPr>
                <w:rFonts w:ascii="Calibri" w:eastAsia="SimSun" w:hAnsi="Calibri" w:cs="Times New Roman"/>
                <w:szCs w:val="20"/>
              </w:rPr>
              <w:t xml:space="preserve"> and</w:t>
            </w:r>
            <w:proofErr w:type="gramEnd"/>
            <w:r w:rsidRPr="00261C73">
              <w:rPr>
                <w:rFonts w:ascii="Calibri" w:eastAsia="SimSun" w:hAnsi="Calibri" w:cs="Times New Roman"/>
                <w:szCs w:val="20"/>
              </w:rPr>
              <w:t xml:space="preserve"> operationalized</w:t>
            </w:r>
            <w:r>
              <w:rPr>
                <w:rFonts w:ascii="Calibri" w:eastAsia="SimSun" w:hAnsi="Calibri" w:cs="Times New Roman"/>
                <w:szCs w:val="20"/>
              </w:rPr>
              <w:t xml:space="preserve"> through capacity enhancement. The WMC and RMCs will include </w:t>
            </w:r>
            <w:r w:rsidRPr="00261C73">
              <w:rPr>
                <w:rFonts w:ascii="Calibri" w:eastAsia="SimSun" w:hAnsi="Calibri" w:cs="Times New Roman"/>
                <w:szCs w:val="20"/>
              </w:rPr>
              <w:t xml:space="preserve">herders, </w:t>
            </w:r>
            <w:r>
              <w:rPr>
                <w:rFonts w:ascii="Calibri" w:eastAsia="SimSun" w:hAnsi="Calibri" w:cs="Times New Roman"/>
                <w:szCs w:val="20"/>
              </w:rPr>
              <w:t>local authorities and</w:t>
            </w:r>
            <w:r w:rsidRPr="00261C73">
              <w:rPr>
                <w:rFonts w:ascii="Calibri" w:eastAsia="SimSun" w:hAnsi="Calibri" w:cs="Times New Roman"/>
                <w:szCs w:val="20"/>
              </w:rPr>
              <w:t xml:space="preserve"> religious </w:t>
            </w:r>
            <w:r>
              <w:rPr>
                <w:rFonts w:ascii="Calibri" w:eastAsia="SimSun" w:hAnsi="Calibri" w:cs="Times New Roman"/>
                <w:szCs w:val="20"/>
              </w:rPr>
              <w:t>leaders</w:t>
            </w:r>
            <w:r w:rsidRPr="00261C73">
              <w:rPr>
                <w:rFonts w:ascii="Calibri" w:eastAsia="SimSun" w:hAnsi="Calibri" w:cs="Times New Roman"/>
                <w:szCs w:val="20"/>
              </w:rPr>
              <w:t xml:space="preserve"> (imam</w:t>
            </w:r>
            <w:r>
              <w:rPr>
                <w:rFonts w:ascii="Calibri" w:eastAsia="SimSun" w:hAnsi="Calibri" w:cs="Times New Roman"/>
                <w:szCs w:val="20"/>
              </w:rPr>
              <w:t>s</w:t>
            </w:r>
            <w:r w:rsidRPr="00261C73">
              <w:rPr>
                <w:rFonts w:ascii="Calibri" w:eastAsia="SimSun" w:hAnsi="Calibri" w:cs="Times New Roman"/>
                <w:szCs w:val="20"/>
              </w:rPr>
              <w:t>)</w:t>
            </w:r>
            <w:r>
              <w:rPr>
                <w:rFonts w:ascii="Calibri" w:eastAsia="SimSun" w:hAnsi="Calibri" w:cs="Times New Roman"/>
                <w:szCs w:val="20"/>
              </w:rPr>
              <w:t xml:space="preserve">, and will also ensure adequate representation of women. </w:t>
            </w:r>
            <w:r w:rsidRPr="00261C73">
              <w:rPr>
                <w:rFonts w:ascii="Calibri" w:eastAsia="SimSun" w:hAnsi="Calibri" w:cs="Times New Roman"/>
                <w:szCs w:val="20"/>
              </w:rPr>
              <w:t xml:space="preserve"> </w:t>
            </w:r>
            <w:r>
              <w:rPr>
                <w:rFonts w:ascii="Calibri" w:eastAsia="SimSun" w:hAnsi="Calibri" w:cs="Times New Roman"/>
                <w:szCs w:val="20"/>
              </w:rPr>
              <w:t xml:space="preserve"> </w:t>
            </w:r>
          </w:p>
          <w:p w:rsidR="00135B99" w:rsidRPr="00C648DA" w:rsidRDefault="00135B99" w:rsidP="00135B99">
            <w:pPr>
              <w:numPr>
                <w:ilvl w:val="0"/>
                <w:numId w:val="4"/>
              </w:numPr>
              <w:ind w:left="233" w:hanging="233"/>
              <w:jc w:val="left"/>
              <w:rPr>
                <w:rFonts w:ascii="Calibri" w:eastAsia="SimSun" w:hAnsi="Calibri" w:cs="Times New Roman"/>
                <w:szCs w:val="20"/>
              </w:rPr>
            </w:pPr>
            <w:r w:rsidRPr="00342319">
              <w:rPr>
                <w:rFonts w:ascii="Calibri" w:eastAsia="SimSun" w:hAnsi="Calibri" w:cs="Times New Roman"/>
                <w:szCs w:val="20"/>
              </w:rPr>
              <w:t>Th</w:t>
            </w:r>
            <w:r w:rsidRPr="00C648DA">
              <w:rPr>
                <w:rFonts w:ascii="Calibri" w:eastAsia="SimSun" w:hAnsi="Calibri" w:cs="Times New Roman"/>
                <w:szCs w:val="20"/>
              </w:rPr>
              <w:t>e</w:t>
            </w:r>
            <w:r>
              <w:rPr>
                <w:rFonts w:ascii="Calibri" w:eastAsia="SimSun" w:hAnsi="Calibri" w:cs="Times New Roman"/>
                <w:szCs w:val="20"/>
              </w:rPr>
              <w:t xml:space="preserve"> project will furthermore facilitate the development of the</w:t>
            </w:r>
            <w:r w:rsidRPr="00C648DA">
              <w:rPr>
                <w:rFonts w:ascii="Calibri" w:eastAsia="SimSun" w:hAnsi="Calibri" w:cs="Times New Roman"/>
                <w:szCs w:val="20"/>
              </w:rPr>
              <w:t xml:space="preserve"> </w:t>
            </w:r>
            <w:proofErr w:type="spellStart"/>
            <w:r w:rsidRPr="00C648DA">
              <w:rPr>
                <w:rFonts w:ascii="Calibri" w:eastAsia="SimSun" w:hAnsi="Calibri" w:cs="Times New Roman"/>
                <w:szCs w:val="20"/>
              </w:rPr>
              <w:t>Cheikhetti</w:t>
            </w:r>
            <w:proofErr w:type="spellEnd"/>
            <w:r w:rsidRPr="00C648DA">
              <w:rPr>
                <w:rFonts w:ascii="Calibri" w:eastAsia="SimSun" w:hAnsi="Calibri" w:cs="Times New Roman"/>
                <w:szCs w:val="20"/>
              </w:rPr>
              <w:t xml:space="preserve"> Watershed Management Plan (CWMP)</w:t>
            </w:r>
            <w:r>
              <w:rPr>
                <w:rFonts w:ascii="Calibri" w:eastAsia="SimSun" w:hAnsi="Calibri" w:cs="Times New Roman"/>
                <w:szCs w:val="20"/>
              </w:rPr>
              <w:t xml:space="preserve"> through a </w:t>
            </w:r>
            <w:r w:rsidRPr="00C648DA">
              <w:rPr>
                <w:rFonts w:ascii="Calibri" w:eastAsia="SimSun" w:hAnsi="Calibri" w:cs="Times New Roman"/>
                <w:szCs w:val="20"/>
              </w:rPr>
              <w:t xml:space="preserve">participatory and gender responsive planning process, </w:t>
            </w:r>
            <w:r>
              <w:rPr>
                <w:rFonts w:ascii="Calibri" w:eastAsia="SimSun" w:hAnsi="Calibri" w:cs="Times New Roman"/>
                <w:szCs w:val="20"/>
              </w:rPr>
              <w:t xml:space="preserve">ensuring appropriate representation of key groups in </w:t>
            </w:r>
            <w:r w:rsidRPr="00C648DA">
              <w:rPr>
                <w:rFonts w:ascii="Calibri" w:eastAsia="SimSun" w:hAnsi="Calibri" w:cs="Times New Roman"/>
                <w:szCs w:val="20"/>
              </w:rPr>
              <w:t>negotiati</w:t>
            </w:r>
            <w:r>
              <w:rPr>
                <w:rFonts w:ascii="Calibri" w:eastAsia="SimSun" w:hAnsi="Calibri" w:cs="Times New Roman"/>
                <w:szCs w:val="20"/>
              </w:rPr>
              <w:t>ons of</w:t>
            </w:r>
            <w:r w:rsidRPr="00C648DA">
              <w:rPr>
                <w:rFonts w:ascii="Calibri" w:eastAsia="SimSun" w:hAnsi="Calibri" w:cs="Times New Roman"/>
                <w:szCs w:val="20"/>
              </w:rPr>
              <w:t xml:space="preserve"> stakes and objectives</w:t>
            </w:r>
            <w:r>
              <w:rPr>
                <w:rFonts w:ascii="Calibri" w:eastAsia="SimSun" w:hAnsi="Calibri" w:cs="Times New Roman"/>
                <w:szCs w:val="20"/>
              </w:rPr>
              <w:t xml:space="preserve"> to ensure buy-in and support. </w:t>
            </w:r>
          </w:p>
          <w:p w:rsidR="00135B99" w:rsidRPr="00A64799" w:rsidRDefault="00135B99" w:rsidP="00135B99">
            <w:pPr>
              <w:numPr>
                <w:ilvl w:val="0"/>
                <w:numId w:val="4"/>
              </w:numPr>
              <w:ind w:left="233" w:hanging="233"/>
              <w:jc w:val="left"/>
              <w:rPr>
                <w:rFonts w:ascii="Calibri" w:eastAsia="SimSun" w:hAnsi="Calibri" w:cs="Times New Roman"/>
                <w:szCs w:val="20"/>
              </w:rPr>
            </w:pPr>
            <w:r>
              <w:rPr>
                <w:rFonts w:ascii="Calibri" w:eastAsia="SimSun" w:hAnsi="Calibri" w:cs="Times New Roman"/>
                <w:szCs w:val="20"/>
              </w:rPr>
              <w:t>Conflict resolution and g</w:t>
            </w:r>
            <w:r w:rsidRPr="00342319">
              <w:rPr>
                <w:rFonts w:ascii="Calibri" w:eastAsia="SimSun" w:hAnsi="Calibri" w:cs="Times New Roman"/>
                <w:szCs w:val="20"/>
              </w:rPr>
              <w:t>rievance mechanisms will be established and implemented in line with UNDP policies, as indicated in the project Stakeholder Engagement Plan.</w:t>
            </w:r>
          </w:p>
        </w:tc>
      </w:tr>
      <w:tr w:rsidR="00135B99" w:rsidRPr="00342319" w:rsidTr="00D65B98">
        <w:tc>
          <w:tcPr>
            <w:tcW w:w="2807" w:type="dxa"/>
            <w:shd w:val="clear" w:color="auto" w:fill="auto"/>
          </w:tcPr>
          <w:p w:rsidR="00135B99" w:rsidRDefault="00135B99" w:rsidP="00D65B98">
            <w:pPr>
              <w:jc w:val="left"/>
              <w:rPr>
                <w:rFonts w:ascii="Calibri" w:eastAsia="SimSun" w:hAnsi="Calibri" w:cs="Times New Roman"/>
                <w:b/>
                <w:szCs w:val="20"/>
              </w:rPr>
            </w:pPr>
            <w:r w:rsidRPr="00955141">
              <w:rPr>
                <w:rFonts w:ascii="Calibri" w:eastAsia="SimSun" w:hAnsi="Calibri" w:cs="Times New Roman"/>
                <w:b/>
                <w:szCs w:val="20"/>
              </w:rPr>
              <w:t>Principle</w:t>
            </w:r>
            <w:r>
              <w:rPr>
                <w:rFonts w:ascii="Calibri" w:eastAsia="SimSun" w:hAnsi="Calibri" w:cs="Times New Roman"/>
                <w:b/>
                <w:szCs w:val="20"/>
              </w:rPr>
              <w:t xml:space="preserve"> 3 Environmental Sustainability</w:t>
            </w:r>
            <w:r w:rsidRPr="00342319">
              <w:rPr>
                <w:rFonts w:ascii="Calibri" w:eastAsia="SimSun" w:hAnsi="Calibri" w:cs="Times New Roman"/>
                <w:b/>
                <w:szCs w:val="20"/>
              </w:rPr>
              <w:t xml:space="preserve">. </w:t>
            </w:r>
            <w:r w:rsidRPr="00955141">
              <w:rPr>
                <w:rFonts w:ascii="Calibri" w:eastAsia="SimSun" w:hAnsi="Calibri" w:cs="Times New Roman"/>
                <w:b/>
                <w:szCs w:val="20"/>
              </w:rPr>
              <w:t>Standard 6: Indigenous Peoples</w:t>
            </w:r>
          </w:p>
          <w:p w:rsidR="00135B99" w:rsidRPr="005759FA" w:rsidRDefault="00135B99" w:rsidP="00D65B98">
            <w:pPr>
              <w:jc w:val="left"/>
              <w:rPr>
                <w:rFonts w:ascii="Calibri" w:eastAsia="Times New Roman" w:hAnsi="Calibri" w:cs="Times New Roman"/>
                <w:szCs w:val="20"/>
              </w:rPr>
            </w:pPr>
            <w:r>
              <w:rPr>
                <w:rFonts w:ascii="Calibri" w:eastAsia="Times New Roman" w:hAnsi="Calibri" w:cs="Times New Roman"/>
                <w:szCs w:val="20"/>
              </w:rPr>
              <w:t>3.6.1 Indigenous peoples are</w:t>
            </w:r>
            <w:r w:rsidRPr="00955141">
              <w:rPr>
                <w:rFonts w:ascii="Calibri" w:eastAsia="Times New Roman" w:hAnsi="Calibri" w:cs="Times New Roman"/>
                <w:szCs w:val="20"/>
              </w:rPr>
              <w:t xml:space="preserve"> present</w:t>
            </w:r>
            <w:r>
              <w:rPr>
                <w:rFonts w:ascii="Calibri" w:eastAsia="Times New Roman" w:hAnsi="Calibri" w:cs="Times New Roman"/>
                <w:szCs w:val="20"/>
              </w:rPr>
              <w:t xml:space="preserve"> in the project area; and 3.6.2</w:t>
            </w:r>
            <w:r w:rsidRPr="00955141">
              <w:rPr>
                <w:rFonts w:ascii="Calibri" w:eastAsia="Times New Roman" w:hAnsi="Calibri" w:cs="Times New Roman"/>
                <w:szCs w:val="20"/>
              </w:rPr>
              <w:t xml:space="preserve"> </w:t>
            </w:r>
            <w:r>
              <w:rPr>
                <w:rFonts w:ascii="Calibri" w:eastAsia="Times New Roman" w:hAnsi="Calibri" w:cs="Times New Roman"/>
                <w:szCs w:val="20"/>
              </w:rPr>
              <w:t>project activities will take place</w:t>
            </w:r>
            <w:r w:rsidRPr="00955141">
              <w:rPr>
                <w:rFonts w:ascii="Calibri" w:eastAsia="Times New Roman" w:hAnsi="Calibri" w:cs="Times New Roman"/>
                <w:szCs w:val="20"/>
              </w:rPr>
              <w:t xml:space="preserve"> on lands and territorie</w:t>
            </w:r>
            <w:r>
              <w:rPr>
                <w:rFonts w:ascii="Calibri" w:eastAsia="Times New Roman" w:hAnsi="Calibri" w:cs="Times New Roman"/>
                <w:szCs w:val="20"/>
              </w:rPr>
              <w:t xml:space="preserve">s claimed by indigenous peoples; </w:t>
            </w:r>
            <w:r w:rsidRPr="00955141">
              <w:rPr>
                <w:rFonts w:ascii="Calibri" w:eastAsia="Times New Roman" w:hAnsi="Calibri" w:cs="Times New Roman"/>
                <w:szCs w:val="20"/>
              </w:rPr>
              <w:t>3.6.3</w:t>
            </w:r>
            <w:r>
              <w:rPr>
                <w:rFonts w:ascii="Calibri" w:eastAsia="Times New Roman" w:hAnsi="Calibri" w:cs="Times New Roman"/>
                <w:szCs w:val="20"/>
              </w:rPr>
              <w:t xml:space="preserve">  </w:t>
            </w:r>
            <w:r w:rsidRPr="00955141">
              <w:rPr>
                <w:rFonts w:ascii="Calibri" w:eastAsia="Times New Roman" w:hAnsi="Calibri" w:cs="Times New Roman"/>
                <w:szCs w:val="20"/>
              </w:rPr>
              <w:t>the human rights, lands, natural resources, territories, and traditional liv</w:t>
            </w:r>
            <w:r>
              <w:rPr>
                <w:rFonts w:ascii="Calibri" w:eastAsia="Times New Roman" w:hAnsi="Calibri" w:cs="Times New Roman"/>
                <w:szCs w:val="20"/>
              </w:rPr>
              <w:t xml:space="preserve">elihoods of indigenous peoples may be affected;  </w:t>
            </w:r>
            <w:r w:rsidRPr="00955141">
              <w:rPr>
                <w:rFonts w:ascii="Calibri" w:eastAsia="Times New Roman" w:hAnsi="Calibri" w:cs="Times New Roman"/>
                <w:szCs w:val="20"/>
              </w:rPr>
              <w:t>3.6.5</w:t>
            </w:r>
            <w:r>
              <w:rPr>
                <w:rFonts w:ascii="Calibri" w:eastAsia="Times New Roman" w:hAnsi="Calibri" w:cs="Times New Roman"/>
                <w:szCs w:val="20"/>
              </w:rPr>
              <w:t xml:space="preserve"> p</w:t>
            </w:r>
            <w:r w:rsidRPr="00955141">
              <w:rPr>
                <w:rFonts w:ascii="Calibri" w:eastAsia="Times New Roman" w:hAnsi="Calibri" w:cs="Times New Roman"/>
                <w:szCs w:val="20"/>
              </w:rPr>
              <w:t>roject</w:t>
            </w:r>
            <w:r>
              <w:rPr>
                <w:rFonts w:ascii="Calibri" w:eastAsia="Times New Roman" w:hAnsi="Calibri" w:cs="Times New Roman"/>
                <w:szCs w:val="20"/>
              </w:rPr>
              <w:t xml:space="preserve"> activities</w:t>
            </w:r>
            <w:r w:rsidRPr="00955141">
              <w:rPr>
                <w:rFonts w:ascii="Calibri" w:eastAsia="Times New Roman" w:hAnsi="Calibri" w:cs="Times New Roman"/>
                <w:szCs w:val="20"/>
              </w:rPr>
              <w:t xml:space="preserve"> involve utilization and/or commercial development of natural resources on lands and territories </w:t>
            </w:r>
            <w:r>
              <w:rPr>
                <w:rFonts w:ascii="Calibri" w:eastAsia="Times New Roman" w:hAnsi="Calibri" w:cs="Times New Roman"/>
                <w:szCs w:val="20"/>
              </w:rPr>
              <w:t>claimed by indigenous peoples.</w:t>
            </w:r>
          </w:p>
        </w:tc>
        <w:tc>
          <w:tcPr>
            <w:tcW w:w="1134" w:type="dxa"/>
            <w:shd w:val="clear" w:color="auto" w:fill="auto"/>
          </w:tcPr>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I = </w:t>
            </w:r>
            <w:r>
              <w:rPr>
                <w:rFonts w:ascii="Calibri" w:eastAsia="SimSun" w:hAnsi="Calibri" w:cs="Minion Pro"/>
                <w:b/>
                <w:szCs w:val="20"/>
              </w:rPr>
              <w:t>5</w:t>
            </w:r>
          </w:p>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P = </w:t>
            </w:r>
            <w:r>
              <w:rPr>
                <w:rFonts w:ascii="Calibri" w:eastAsia="SimSun" w:hAnsi="Calibri" w:cs="Minion Pro"/>
                <w:b/>
                <w:szCs w:val="20"/>
              </w:rPr>
              <w:t>3</w:t>
            </w:r>
          </w:p>
        </w:tc>
        <w:tc>
          <w:tcPr>
            <w:tcW w:w="1134" w:type="dxa"/>
            <w:shd w:val="clear" w:color="auto" w:fill="auto"/>
          </w:tcPr>
          <w:p w:rsidR="00135B99" w:rsidRDefault="00135B99" w:rsidP="00D65B98">
            <w:pPr>
              <w:jc w:val="left"/>
              <w:rPr>
                <w:rFonts w:ascii="Calibri" w:eastAsia="SimSun" w:hAnsi="Calibri" w:cs="Times New Roman"/>
                <w:b/>
                <w:szCs w:val="20"/>
              </w:rPr>
            </w:pPr>
            <w:r w:rsidRPr="005759FA">
              <w:rPr>
                <w:rFonts w:ascii="Calibri" w:eastAsia="SimSun" w:hAnsi="Calibri" w:cs="Times New Roman"/>
                <w:b/>
                <w:szCs w:val="20"/>
                <w:lang w:val="en-US"/>
              </w:rPr>
              <w:t xml:space="preserve">High </w:t>
            </w:r>
            <w:r w:rsidRPr="005759FA">
              <w:rPr>
                <w:rFonts w:ascii="Calibri" w:eastAsia="SimSun" w:hAnsi="Calibri" w:cs="Times New Roman"/>
                <w:b/>
                <w:szCs w:val="20"/>
              </w:rPr>
              <w:t xml:space="preserve"> </w:t>
            </w:r>
          </w:p>
        </w:tc>
        <w:tc>
          <w:tcPr>
            <w:tcW w:w="3205" w:type="dxa"/>
            <w:gridSpan w:val="2"/>
            <w:vMerge/>
            <w:shd w:val="clear" w:color="auto" w:fill="auto"/>
          </w:tcPr>
          <w:p w:rsidR="00135B99" w:rsidRDefault="00135B99" w:rsidP="00D65B98">
            <w:pPr>
              <w:jc w:val="left"/>
              <w:rPr>
                <w:rFonts w:ascii="Calibri" w:eastAsia="SimSun" w:hAnsi="Calibri" w:cs="Times New Roman"/>
                <w:szCs w:val="20"/>
              </w:rPr>
            </w:pPr>
          </w:p>
        </w:tc>
        <w:tc>
          <w:tcPr>
            <w:tcW w:w="4860" w:type="dxa"/>
            <w:vMerge/>
            <w:shd w:val="clear" w:color="auto" w:fill="auto"/>
          </w:tcPr>
          <w:p w:rsidR="00135B99" w:rsidRPr="007B5886" w:rsidRDefault="00135B99" w:rsidP="00135B99">
            <w:pPr>
              <w:numPr>
                <w:ilvl w:val="0"/>
                <w:numId w:val="4"/>
              </w:numPr>
              <w:ind w:left="233" w:hanging="233"/>
              <w:jc w:val="left"/>
              <w:rPr>
                <w:rFonts w:ascii="Calibri" w:eastAsia="SimSun" w:hAnsi="Calibri" w:cs="Times New Roman"/>
                <w:szCs w:val="20"/>
              </w:rPr>
            </w:pPr>
          </w:p>
        </w:tc>
      </w:tr>
      <w:tr w:rsidR="00135B99" w:rsidRPr="00342319" w:rsidTr="00D65B98">
        <w:trPr>
          <w:trHeight w:val="593"/>
        </w:trPr>
        <w:tc>
          <w:tcPr>
            <w:tcW w:w="2807" w:type="dxa"/>
            <w:vMerge w:val="restart"/>
            <w:shd w:val="clear" w:color="auto" w:fill="auto"/>
          </w:tcPr>
          <w:p w:rsidR="00135B99" w:rsidRPr="00342319" w:rsidRDefault="00135B99" w:rsidP="00D65B98">
            <w:pPr>
              <w:rPr>
                <w:rFonts w:ascii="Calibri" w:eastAsia="SimSun" w:hAnsi="Calibri" w:cs="Times New Roman"/>
                <w:b/>
                <w:sz w:val="22"/>
                <w:szCs w:val="20"/>
              </w:rPr>
            </w:pPr>
          </w:p>
        </w:tc>
        <w:tc>
          <w:tcPr>
            <w:tcW w:w="10333" w:type="dxa"/>
            <w:gridSpan w:val="5"/>
            <w:shd w:val="clear" w:color="auto" w:fill="0F243E"/>
          </w:tcPr>
          <w:p w:rsidR="00135B99" w:rsidRPr="00342319" w:rsidRDefault="00135B99" w:rsidP="00D65B98">
            <w:pPr>
              <w:rPr>
                <w:rFonts w:ascii="Calibri" w:eastAsia="SimSun" w:hAnsi="Calibri" w:cs="Times New Roman"/>
                <w:b/>
                <w:sz w:val="18"/>
                <w:szCs w:val="18"/>
              </w:rPr>
            </w:pPr>
            <w:r w:rsidRPr="00342319">
              <w:rPr>
                <w:rFonts w:ascii="Calibri" w:eastAsia="SimSun" w:hAnsi="Calibri" w:cs="Times New Roman"/>
                <w:b/>
                <w:sz w:val="22"/>
                <w:szCs w:val="20"/>
              </w:rPr>
              <w:t xml:space="preserve">QUESTION 4: What is the overall Project risk categorization? </w:t>
            </w:r>
          </w:p>
        </w:tc>
      </w:tr>
      <w:tr w:rsidR="00135B99" w:rsidRPr="00342319" w:rsidTr="00D65B98">
        <w:tc>
          <w:tcPr>
            <w:tcW w:w="2807" w:type="dxa"/>
            <w:vMerge/>
            <w:shd w:val="clear" w:color="auto" w:fill="auto"/>
          </w:tcPr>
          <w:p w:rsidR="00135B99" w:rsidRPr="00342319" w:rsidRDefault="00135B99" w:rsidP="00D65B98">
            <w:pPr>
              <w:rPr>
                <w:rFonts w:ascii="Calibri" w:eastAsia="SimSun" w:hAnsi="Calibri" w:cs="Times New Roman"/>
                <w:sz w:val="18"/>
                <w:szCs w:val="18"/>
                <w:u w:val="single"/>
              </w:rPr>
            </w:pPr>
          </w:p>
        </w:tc>
        <w:tc>
          <w:tcPr>
            <w:tcW w:w="5473" w:type="dxa"/>
            <w:gridSpan w:val="4"/>
            <w:shd w:val="clear" w:color="auto" w:fill="auto"/>
          </w:tcPr>
          <w:p w:rsidR="00135B99" w:rsidRPr="00342319" w:rsidRDefault="00135B99" w:rsidP="00D65B98">
            <w:pPr>
              <w:rPr>
                <w:rFonts w:ascii="Calibri" w:eastAsia="SimSun" w:hAnsi="Calibri" w:cs="Times New Roman"/>
                <w:b/>
                <w:sz w:val="18"/>
                <w:szCs w:val="18"/>
              </w:rPr>
            </w:pPr>
            <w:r w:rsidRPr="00342319">
              <w:rPr>
                <w:rFonts w:ascii="Calibri" w:eastAsia="SimSun" w:hAnsi="Calibri" w:cs="Times New Roman"/>
                <w:b/>
                <w:sz w:val="18"/>
                <w:szCs w:val="18"/>
              </w:rPr>
              <w:t xml:space="preserve">Select </w:t>
            </w:r>
            <w:r w:rsidRPr="00342319">
              <w:rPr>
                <w:rFonts w:ascii="Calibri" w:eastAsia="SimSun" w:hAnsi="Calibri" w:cs="Times New Roman"/>
                <w:b/>
                <w:color w:val="000000"/>
                <w:sz w:val="18"/>
                <w:szCs w:val="18"/>
              </w:rPr>
              <w:t xml:space="preserve">one (see </w:t>
            </w:r>
            <w:hyperlink r:id="rId7" w:history="1">
              <w:r w:rsidRPr="00342319">
                <w:rPr>
                  <w:rFonts w:ascii="Calibri" w:eastAsia="SimSun" w:hAnsi="Calibri" w:cs="Times New Roman"/>
                  <w:b/>
                  <w:color w:val="000000"/>
                  <w:sz w:val="18"/>
                  <w:szCs w:val="18"/>
                  <w:u w:val="single"/>
                </w:rPr>
                <w:t>SESP</w:t>
              </w:r>
            </w:hyperlink>
            <w:r w:rsidRPr="00342319">
              <w:rPr>
                <w:rFonts w:ascii="Calibri" w:eastAsia="SimSun" w:hAnsi="Calibri" w:cs="Times New Roman"/>
                <w:b/>
                <w:color w:val="000000"/>
                <w:sz w:val="18"/>
                <w:szCs w:val="18"/>
              </w:rPr>
              <w:t xml:space="preserve"> for guidance)</w:t>
            </w:r>
          </w:p>
        </w:tc>
        <w:tc>
          <w:tcPr>
            <w:tcW w:w="4860" w:type="dxa"/>
            <w:shd w:val="clear" w:color="auto" w:fill="auto"/>
          </w:tcPr>
          <w:p w:rsidR="00135B99" w:rsidRPr="00342319" w:rsidRDefault="00135B99" w:rsidP="00D65B98">
            <w:pPr>
              <w:rPr>
                <w:rFonts w:ascii="Calibri" w:eastAsia="SimSun" w:hAnsi="Calibri" w:cs="Times New Roman"/>
                <w:b/>
                <w:sz w:val="18"/>
                <w:szCs w:val="18"/>
              </w:rPr>
            </w:pPr>
            <w:r w:rsidRPr="00342319">
              <w:rPr>
                <w:rFonts w:ascii="Calibri" w:eastAsia="SimSun" w:hAnsi="Calibri" w:cs="Times New Roman"/>
                <w:b/>
                <w:sz w:val="18"/>
                <w:szCs w:val="18"/>
              </w:rPr>
              <w:t>Comments</w:t>
            </w:r>
          </w:p>
        </w:tc>
      </w:tr>
      <w:tr w:rsidR="00135B99" w:rsidRPr="00342319" w:rsidTr="00D65B98">
        <w:trPr>
          <w:trHeight w:val="251"/>
        </w:trPr>
        <w:tc>
          <w:tcPr>
            <w:tcW w:w="2807" w:type="dxa"/>
            <w:vMerge/>
            <w:shd w:val="clear" w:color="auto" w:fill="auto"/>
          </w:tcPr>
          <w:p w:rsidR="00135B99" w:rsidRPr="00342319" w:rsidRDefault="00135B99" w:rsidP="00D65B98">
            <w:pPr>
              <w:rPr>
                <w:rFonts w:ascii="Calibri" w:eastAsia="SimSun" w:hAnsi="Calibri" w:cs="Minion Pro"/>
                <w:sz w:val="18"/>
                <w:szCs w:val="18"/>
              </w:rPr>
            </w:pPr>
          </w:p>
        </w:tc>
        <w:tc>
          <w:tcPr>
            <w:tcW w:w="5046" w:type="dxa"/>
            <w:gridSpan w:val="3"/>
            <w:shd w:val="clear" w:color="auto" w:fill="auto"/>
          </w:tcPr>
          <w:p w:rsidR="00135B99" w:rsidRPr="00342319" w:rsidRDefault="00135B99" w:rsidP="00D65B98">
            <w:pPr>
              <w:rPr>
                <w:rFonts w:ascii="Calibri" w:eastAsia="SimSun" w:hAnsi="Calibri" w:cs="Minion Pro"/>
                <w:b/>
                <w:i/>
                <w:sz w:val="18"/>
                <w:szCs w:val="18"/>
              </w:rPr>
            </w:pPr>
            <w:r w:rsidRPr="00342319">
              <w:rPr>
                <w:rFonts w:ascii="Calibri" w:eastAsia="SimSun" w:hAnsi="Calibri" w:cs="Minion Pro"/>
                <w:b/>
                <w:i/>
                <w:sz w:val="18"/>
                <w:szCs w:val="18"/>
              </w:rPr>
              <w:t>Low Risk</w:t>
            </w:r>
          </w:p>
        </w:tc>
        <w:tc>
          <w:tcPr>
            <w:tcW w:w="427" w:type="dxa"/>
            <w:shd w:val="clear" w:color="auto" w:fill="auto"/>
          </w:tcPr>
          <w:p w:rsidR="00135B99" w:rsidRPr="00342319" w:rsidRDefault="00135B99" w:rsidP="00D65B98">
            <w:pPr>
              <w:ind w:left="-2230" w:firstLine="2230"/>
              <w:rPr>
                <w:rFonts w:ascii="Calibri" w:eastAsia="SimSun" w:hAnsi="Calibri" w:cs="Times New Roman"/>
                <w:b/>
                <w:sz w:val="18"/>
                <w:szCs w:val="18"/>
              </w:rPr>
            </w:pPr>
            <w:r w:rsidRPr="00342319">
              <w:rPr>
                <w:rFonts w:ascii="MS Mincho" w:eastAsia="SimSun" w:hAnsi="MS Mincho" w:cs="MS Mincho"/>
                <w:b/>
                <w:sz w:val="22"/>
                <w:szCs w:val="20"/>
              </w:rPr>
              <w:t>☐</w:t>
            </w:r>
          </w:p>
        </w:tc>
        <w:tc>
          <w:tcPr>
            <w:tcW w:w="4860" w:type="dxa"/>
            <w:shd w:val="clear" w:color="auto" w:fill="auto"/>
          </w:tcPr>
          <w:p w:rsidR="00135B99" w:rsidRPr="00342319" w:rsidRDefault="00135B99" w:rsidP="00D65B98">
            <w:pPr>
              <w:rPr>
                <w:rFonts w:ascii="Calibri" w:eastAsia="SimSun" w:hAnsi="Calibri" w:cs="Times New Roman"/>
                <w:b/>
                <w:sz w:val="18"/>
                <w:szCs w:val="18"/>
              </w:rPr>
            </w:pPr>
          </w:p>
        </w:tc>
      </w:tr>
      <w:tr w:rsidR="00135B99" w:rsidRPr="00342319" w:rsidTr="00D65B98">
        <w:tc>
          <w:tcPr>
            <w:tcW w:w="2807" w:type="dxa"/>
            <w:vMerge/>
            <w:shd w:val="clear" w:color="auto" w:fill="auto"/>
          </w:tcPr>
          <w:p w:rsidR="00135B99" w:rsidRPr="00342319" w:rsidRDefault="00135B99" w:rsidP="00D65B98">
            <w:pPr>
              <w:rPr>
                <w:rFonts w:ascii="Calibri" w:eastAsia="SimSun" w:hAnsi="Calibri" w:cs="Minion Pro"/>
                <w:sz w:val="18"/>
                <w:szCs w:val="18"/>
              </w:rPr>
            </w:pPr>
          </w:p>
        </w:tc>
        <w:tc>
          <w:tcPr>
            <w:tcW w:w="5046" w:type="dxa"/>
            <w:gridSpan w:val="3"/>
            <w:shd w:val="clear" w:color="auto" w:fill="auto"/>
          </w:tcPr>
          <w:p w:rsidR="00135B99" w:rsidRPr="00342319" w:rsidRDefault="00135B99" w:rsidP="00D65B98">
            <w:pPr>
              <w:rPr>
                <w:rFonts w:ascii="Calibri" w:eastAsia="SimSun" w:hAnsi="Calibri" w:cs="Minion Pro"/>
                <w:b/>
                <w:i/>
                <w:sz w:val="18"/>
                <w:szCs w:val="18"/>
              </w:rPr>
            </w:pPr>
            <w:r w:rsidRPr="00342319">
              <w:rPr>
                <w:rFonts w:ascii="Calibri" w:eastAsia="SimSun" w:hAnsi="Calibri" w:cs="Minion Pro"/>
                <w:b/>
                <w:i/>
                <w:sz w:val="18"/>
                <w:szCs w:val="18"/>
              </w:rPr>
              <w:t>Moderate Risk</w:t>
            </w:r>
          </w:p>
        </w:tc>
        <w:tc>
          <w:tcPr>
            <w:tcW w:w="427" w:type="dxa"/>
            <w:shd w:val="clear" w:color="auto" w:fill="auto"/>
          </w:tcPr>
          <w:p w:rsidR="00135B99" w:rsidRPr="00342319" w:rsidRDefault="00135B99" w:rsidP="00D65B98">
            <w:pPr>
              <w:ind w:left="-2230" w:firstLine="2230"/>
              <w:jc w:val="center"/>
              <w:rPr>
                <w:rFonts w:ascii="Calibri" w:eastAsia="SimSun" w:hAnsi="Calibri" w:cs="Times New Roman"/>
                <w:b/>
                <w:sz w:val="18"/>
                <w:szCs w:val="18"/>
              </w:rPr>
            </w:pPr>
            <w:r w:rsidRPr="00342319">
              <w:rPr>
                <w:rFonts w:ascii="MS Mincho" w:eastAsia="SimSun" w:hAnsi="MS Mincho" w:cs="MS Mincho"/>
                <w:b/>
                <w:sz w:val="22"/>
                <w:szCs w:val="20"/>
              </w:rPr>
              <w:t>☐</w:t>
            </w:r>
          </w:p>
        </w:tc>
        <w:tc>
          <w:tcPr>
            <w:tcW w:w="4860" w:type="dxa"/>
            <w:shd w:val="clear" w:color="auto" w:fill="auto"/>
          </w:tcPr>
          <w:p w:rsidR="00135B99" w:rsidRPr="00342319" w:rsidRDefault="00135B99" w:rsidP="00D65B98">
            <w:pPr>
              <w:rPr>
                <w:rFonts w:ascii="Calibri" w:eastAsia="SimSun" w:hAnsi="Calibri" w:cs="Times New Roman"/>
                <w:b/>
                <w:sz w:val="18"/>
                <w:szCs w:val="18"/>
              </w:rPr>
            </w:pPr>
            <w:r>
              <w:rPr>
                <w:rFonts w:ascii="Calibri" w:eastAsia="SimSun" w:hAnsi="Calibri" w:cs="Times New Roman"/>
                <w:b/>
                <w:sz w:val="18"/>
                <w:szCs w:val="18"/>
              </w:rPr>
              <w:t xml:space="preserve"> </w:t>
            </w:r>
          </w:p>
        </w:tc>
      </w:tr>
      <w:tr w:rsidR="00135B99" w:rsidRPr="00342319" w:rsidTr="00D65B98">
        <w:tc>
          <w:tcPr>
            <w:tcW w:w="2807" w:type="dxa"/>
            <w:vMerge/>
            <w:shd w:val="clear" w:color="auto" w:fill="auto"/>
          </w:tcPr>
          <w:p w:rsidR="00135B99" w:rsidRPr="00342319" w:rsidRDefault="00135B99" w:rsidP="00D65B98">
            <w:pPr>
              <w:rPr>
                <w:rFonts w:ascii="Calibri" w:eastAsia="SimSun" w:hAnsi="Calibri" w:cs="Minion Pro"/>
                <w:sz w:val="18"/>
                <w:szCs w:val="18"/>
              </w:rPr>
            </w:pPr>
          </w:p>
        </w:tc>
        <w:tc>
          <w:tcPr>
            <w:tcW w:w="5046" w:type="dxa"/>
            <w:gridSpan w:val="3"/>
            <w:shd w:val="clear" w:color="auto" w:fill="auto"/>
          </w:tcPr>
          <w:p w:rsidR="00135B99" w:rsidRPr="00342319" w:rsidRDefault="00135B99" w:rsidP="00D65B98">
            <w:pPr>
              <w:rPr>
                <w:rFonts w:ascii="Calibri" w:eastAsia="SimSun" w:hAnsi="Calibri" w:cs="Minion Pro"/>
                <w:b/>
                <w:i/>
                <w:sz w:val="18"/>
                <w:szCs w:val="18"/>
              </w:rPr>
            </w:pPr>
            <w:r w:rsidRPr="00CD3BF8">
              <w:rPr>
                <w:rFonts w:ascii="Calibri" w:eastAsia="SimSun" w:hAnsi="Calibri" w:cs="Minion Pro"/>
                <w:b/>
                <w:i/>
                <w:sz w:val="18"/>
                <w:szCs w:val="18"/>
              </w:rPr>
              <w:t>High Risk</w:t>
            </w:r>
          </w:p>
        </w:tc>
        <w:tc>
          <w:tcPr>
            <w:tcW w:w="427" w:type="dxa"/>
            <w:shd w:val="clear" w:color="auto" w:fill="auto"/>
          </w:tcPr>
          <w:p w:rsidR="00135B99" w:rsidRPr="00342319" w:rsidRDefault="00135B99" w:rsidP="00D65B98">
            <w:pPr>
              <w:ind w:left="-2230" w:firstLine="2230"/>
              <w:rPr>
                <w:rFonts w:ascii="Calibri" w:eastAsia="SimSun" w:hAnsi="Calibri" w:cs="Calibri"/>
                <w:b/>
                <w:sz w:val="18"/>
                <w:szCs w:val="18"/>
              </w:rPr>
            </w:pPr>
            <w:r>
              <w:rPr>
                <w:rFonts w:ascii="Segoe UI Symbol" w:eastAsia="SimSun" w:hAnsi="Segoe UI Symbol" w:cs="Segoe UI Symbol"/>
                <w:b/>
                <w:sz w:val="22"/>
                <w:szCs w:val="20"/>
              </w:rPr>
              <w:t xml:space="preserve"> </w:t>
            </w:r>
            <w:r w:rsidRPr="00342319">
              <w:rPr>
                <w:rFonts w:ascii="Segoe UI Symbol" w:eastAsia="SimSun" w:hAnsi="Segoe UI Symbol" w:cs="Segoe UI Symbol"/>
                <w:b/>
                <w:sz w:val="22"/>
                <w:szCs w:val="20"/>
              </w:rPr>
              <w:t>X</w:t>
            </w:r>
          </w:p>
        </w:tc>
        <w:tc>
          <w:tcPr>
            <w:tcW w:w="4860" w:type="dxa"/>
            <w:shd w:val="clear" w:color="auto" w:fill="auto"/>
          </w:tcPr>
          <w:p w:rsidR="00135B99" w:rsidRPr="00342319" w:rsidRDefault="00135B99" w:rsidP="00D65B98">
            <w:pPr>
              <w:rPr>
                <w:rFonts w:ascii="Calibri" w:eastAsia="SimSun" w:hAnsi="Calibri" w:cs="Times New Roman"/>
                <w:b/>
                <w:sz w:val="18"/>
                <w:szCs w:val="18"/>
              </w:rPr>
            </w:pPr>
            <w:r w:rsidRPr="00342319">
              <w:rPr>
                <w:rFonts w:ascii="Calibri" w:eastAsia="SimSun" w:hAnsi="Calibri" w:cs="Times New Roman"/>
                <w:b/>
                <w:sz w:val="18"/>
                <w:szCs w:val="18"/>
              </w:rPr>
              <w:t xml:space="preserve"> </w:t>
            </w:r>
          </w:p>
        </w:tc>
      </w:tr>
      <w:tr w:rsidR="00135B99" w:rsidRPr="00342319" w:rsidTr="00D65B98">
        <w:trPr>
          <w:trHeight w:val="782"/>
        </w:trPr>
        <w:tc>
          <w:tcPr>
            <w:tcW w:w="2807" w:type="dxa"/>
            <w:vMerge w:val="restart"/>
            <w:shd w:val="clear" w:color="auto" w:fill="FFFFFF"/>
          </w:tcPr>
          <w:p w:rsidR="00135B99" w:rsidRPr="00342319" w:rsidRDefault="00135B99" w:rsidP="00D65B98">
            <w:pPr>
              <w:ind w:hanging="18"/>
              <w:rPr>
                <w:rFonts w:ascii="Calibri" w:eastAsia="SimSun" w:hAnsi="Calibri" w:cs="Times New Roman"/>
                <w:b/>
                <w:sz w:val="22"/>
                <w:szCs w:val="20"/>
              </w:rPr>
            </w:pPr>
          </w:p>
        </w:tc>
        <w:tc>
          <w:tcPr>
            <w:tcW w:w="5473" w:type="dxa"/>
            <w:gridSpan w:val="4"/>
            <w:shd w:val="clear" w:color="auto" w:fill="0F243E"/>
            <w:vAlign w:val="center"/>
          </w:tcPr>
          <w:p w:rsidR="00135B99" w:rsidRPr="00342319" w:rsidRDefault="00135B99" w:rsidP="00D65B98">
            <w:pPr>
              <w:tabs>
                <w:tab w:val="left" w:pos="360"/>
              </w:tabs>
              <w:rPr>
                <w:rFonts w:ascii="Calibri" w:eastAsia="SimSun" w:hAnsi="Calibri" w:cs="Times New Roman"/>
                <w:sz w:val="22"/>
                <w:szCs w:val="20"/>
              </w:rPr>
            </w:pPr>
            <w:r w:rsidRPr="00342319">
              <w:rPr>
                <w:rFonts w:ascii="Calibri" w:eastAsia="SimSun" w:hAnsi="Calibri" w:cs="Times New Roman"/>
                <w:b/>
                <w:sz w:val="22"/>
                <w:szCs w:val="20"/>
              </w:rPr>
              <w:t>QUESTION 5: Based on the identified risks and risk categorization, what requirements of the SES are relevant?</w:t>
            </w:r>
          </w:p>
        </w:tc>
        <w:tc>
          <w:tcPr>
            <w:tcW w:w="4860" w:type="dxa"/>
            <w:shd w:val="clear" w:color="auto" w:fill="0F243E"/>
            <w:vAlign w:val="center"/>
          </w:tcPr>
          <w:p w:rsidR="00135B99" w:rsidRPr="00342319" w:rsidRDefault="00135B99" w:rsidP="00D65B98">
            <w:pPr>
              <w:tabs>
                <w:tab w:val="left" w:pos="360"/>
              </w:tabs>
              <w:rPr>
                <w:rFonts w:ascii="Calibri" w:eastAsia="SimSun" w:hAnsi="Calibri" w:cs="Times New Roman"/>
                <w:b/>
                <w:sz w:val="22"/>
                <w:szCs w:val="20"/>
              </w:rPr>
            </w:pPr>
          </w:p>
        </w:tc>
      </w:tr>
      <w:tr w:rsidR="00135B99" w:rsidRPr="00342319" w:rsidTr="00D65B98">
        <w:trPr>
          <w:trHeight w:val="296"/>
        </w:trPr>
        <w:tc>
          <w:tcPr>
            <w:tcW w:w="2807" w:type="dxa"/>
            <w:vMerge/>
            <w:shd w:val="clear" w:color="auto" w:fill="FFFFFF"/>
          </w:tcPr>
          <w:p w:rsidR="00135B99" w:rsidRPr="00342319" w:rsidRDefault="00135B99" w:rsidP="00D65B98">
            <w:pPr>
              <w:rPr>
                <w:rFonts w:ascii="Calibri" w:eastAsia="SimSun" w:hAnsi="Calibri" w:cs="Times New Roman"/>
                <w:sz w:val="18"/>
                <w:szCs w:val="18"/>
                <w:u w:val="single"/>
              </w:rPr>
            </w:pPr>
          </w:p>
        </w:tc>
        <w:tc>
          <w:tcPr>
            <w:tcW w:w="5473" w:type="dxa"/>
            <w:gridSpan w:val="4"/>
            <w:shd w:val="clear" w:color="auto" w:fill="auto"/>
          </w:tcPr>
          <w:p w:rsidR="00135B99" w:rsidRPr="00342319" w:rsidRDefault="00135B99" w:rsidP="00D65B98">
            <w:pPr>
              <w:tabs>
                <w:tab w:val="left" w:pos="360"/>
              </w:tabs>
              <w:rPr>
                <w:rFonts w:ascii="Menlo Bold" w:eastAsia="SimSun" w:hAnsi="Menlo Bold" w:cs="Menlo Bold"/>
                <w:b/>
                <w:sz w:val="22"/>
                <w:szCs w:val="20"/>
              </w:rPr>
            </w:pPr>
            <w:r w:rsidRPr="00342319">
              <w:rPr>
                <w:rFonts w:ascii="Calibri" w:eastAsia="SimSun" w:hAnsi="Calibri" w:cs="Times New Roman"/>
                <w:sz w:val="18"/>
                <w:szCs w:val="18"/>
              </w:rPr>
              <w:t>Check all that apply</w:t>
            </w:r>
          </w:p>
        </w:tc>
        <w:tc>
          <w:tcPr>
            <w:tcW w:w="4860" w:type="dxa"/>
            <w:shd w:val="clear" w:color="auto" w:fill="auto"/>
          </w:tcPr>
          <w:p w:rsidR="00135B99" w:rsidRPr="00342319" w:rsidRDefault="00135B99" w:rsidP="00D65B98">
            <w:pPr>
              <w:tabs>
                <w:tab w:val="left" w:pos="360"/>
              </w:tabs>
              <w:rPr>
                <w:rFonts w:ascii="Calibri" w:eastAsia="SimSun" w:hAnsi="Calibri" w:cs="Times New Roman"/>
                <w:b/>
                <w:sz w:val="18"/>
                <w:szCs w:val="18"/>
              </w:rPr>
            </w:pPr>
            <w:r w:rsidRPr="00342319">
              <w:rPr>
                <w:rFonts w:ascii="Calibri" w:eastAsia="SimSun" w:hAnsi="Calibri" w:cs="Times New Roman"/>
                <w:b/>
                <w:sz w:val="18"/>
                <w:szCs w:val="18"/>
              </w:rPr>
              <w:t>Comments</w:t>
            </w: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Principle 1: Human Rights</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sz w:val="18"/>
                <w:szCs w:val="18"/>
              </w:rPr>
            </w:pPr>
            <w:r w:rsidRPr="00342319">
              <w:rPr>
                <w:rFonts w:ascii="Segoe UI Symbol" w:eastAsia="SimSun" w:hAnsi="Segoe UI Symbol" w:cs="Segoe UI Symbol"/>
                <w:b/>
                <w:sz w:val="22"/>
                <w:szCs w:val="20"/>
              </w:rPr>
              <w:t>X</w:t>
            </w:r>
          </w:p>
        </w:tc>
        <w:tc>
          <w:tcPr>
            <w:tcW w:w="4860" w:type="dxa"/>
            <w:shd w:val="clear" w:color="auto" w:fill="auto"/>
          </w:tcPr>
          <w:p w:rsidR="00135B99" w:rsidRPr="00342319" w:rsidRDefault="00135B99" w:rsidP="00D65B98">
            <w:pPr>
              <w:tabs>
                <w:tab w:val="left" w:pos="360"/>
              </w:tabs>
              <w:contextualSpacing/>
              <w:rPr>
                <w:rFonts w:ascii="Calibri" w:eastAsia="SimSun" w:hAnsi="Calibri" w:cs="Calibri"/>
                <w:color w:val="000000"/>
                <w:szCs w:val="20"/>
              </w:rPr>
            </w:pPr>
            <w:r w:rsidRPr="00342319">
              <w:rPr>
                <w:rFonts w:ascii="Calibri" w:eastAsia="SimSun" w:hAnsi="Calibri" w:cs="Calibri"/>
                <w:color w:val="000000"/>
                <w:szCs w:val="20"/>
              </w:rPr>
              <w:t xml:space="preserve">Safeguards will be put in place to protect rights-holders and ensure human-rights best practices. </w:t>
            </w:r>
            <w:r w:rsidRPr="00805212">
              <w:rPr>
                <w:rFonts w:ascii="Calibri" w:eastAsia="SimSun" w:hAnsi="Calibri" w:cs="Calibri"/>
                <w:color w:val="000000"/>
                <w:szCs w:val="20"/>
              </w:rPr>
              <w:t>Th</w:t>
            </w:r>
            <w:r>
              <w:rPr>
                <w:rFonts w:ascii="Calibri" w:eastAsia="SimSun" w:hAnsi="Calibri" w:cs="Calibri"/>
                <w:color w:val="000000"/>
                <w:szCs w:val="20"/>
              </w:rPr>
              <w:t>is will include</w:t>
            </w:r>
            <w:r w:rsidRPr="00805212">
              <w:rPr>
                <w:rFonts w:ascii="Calibri" w:eastAsia="SimSun" w:hAnsi="Calibri" w:cs="Calibri"/>
                <w:color w:val="000000"/>
                <w:szCs w:val="20"/>
              </w:rPr>
              <w:t xml:space="preserve"> community</w:t>
            </w:r>
            <w:r>
              <w:rPr>
                <w:rFonts w:ascii="Calibri" w:eastAsia="SimSun" w:hAnsi="Calibri" w:cs="Calibri"/>
                <w:color w:val="000000"/>
                <w:szCs w:val="20"/>
              </w:rPr>
              <w:t>-</w:t>
            </w:r>
            <w:r w:rsidRPr="00805212">
              <w:rPr>
                <w:rFonts w:ascii="Calibri" w:eastAsia="SimSun" w:hAnsi="Calibri" w:cs="Calibri"/>
                <w:color w:val="000000"/>
                <w:szCs w:val="20"/>
              </w:rPr>
              <w:t>based grievance redress mechanisms.</w:t>
            </w: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Principle 2: Gender Equality and Women’s Empowerment</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sz w:val="18"/>
                <w:szCs w:val="18"/>
              </w:rPr>
            </w:pPr>
            <w:r w:rsidRPr="00342319">
              <w:rPr>
                <w:rFonts w:ascii="Segoe UI Symbol" w:eastAsia="SimSun" w:hAnsi="Segoe UI Symbol" w:cs="Segoe UI Symbol"/>
                <w:b/>
                <w:sz w:val="22"/>
                <w:szCs w:val="20"/>
              </w:rPr>
              <w:t>X</w:t>
            </w:r>
          </w:p>
        </w:tc>
        <w:tc>
          <w:tcPr>
            <w:tcW w:w="4860" w:type="dxa"/>
            <w:shd w:val="clear" w:color="auto" w:fill="auto"/>
          </w:tcPr>
          <w:p w:rsidR="00135B99" w:rsidRPr="00342319" w:rsidRDefault="00135B99" w:rsidP="00D65B98">
            <w:pPr>
              <w:tabs>
                <w:tab w:val="left" w:pos="360"/>
              </w:tabs>
              <w:contextualSpacing/>
              <w:rPr>
                <w:rFonts w:ascii="Calibri" w:eastAsia="SimSun" w:hAnsi="Calibri" w:cs="Calibri"/>
                <w:color w:val="000000"/>
                <w:szCs w:val="20"/>
              </w:rPr>
            </w:pPr>
            <w:r w:rsidRPr="00342319">
              <w:rPr>
                <w:rFonts w:ascii="Calibri" w:eastAsia="SimSun" w:hAnsi="Calibri" w:cs="Calibri"/>
                <w:color w:val="000000"/>
                <w:szCs w:val="20"/>
              </w:rPr>
              <w:t xml:space="preserve">Gender Analysis Action Plan </w:t>
            </w:r>
            <w:r>
              <w:rPr>
                <w:rFonts w:ascii="Calibri" w:eastAsia="SimSun" w:hAnsi="Calibri" w:cs="Calibri"/>
                <w:color w:val="000000"/>
                <w:szCs w:val="20"/>
              </w:rPr>
              <w:t>will be</w:t>
            </w:r>
            <w:r w:rsidRPr="00342319">
              <w:rPr>
                <w:rFonts w:ascii="Calibri" w:eastAsia="SimSun" w:hAnsi="Calibri" w:cs="Calibri"/>
                <w:color w:val="000000"/>
                <w:szCs w:val="20"/>
              </w:rPr>
              <w:t xml:space="preserve"> implemented.</w:t>
            </w: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1.</w:t>
            </w:r>
            <w:r w:rsidRPr="00342319">
              <w:rPr>
                <w:rFonts w:ascii="Calibri" w:eastAsia="SimSun" w:hAnsi="Calibri" w:cs="Times New Roman"/>
                <w:b/>
                <w:i/>
                <w:sz w:val="18"/>
                <w:szCs w:val="18"/>
              </w:rPr>
              <w:tab/>
              <w:t>Biodiversity Conservation and Natural Resource Management</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sz w:val="18"/>
                <w:szCs w:val="18"/>
              </w:rPr>
            </w:pPr>
            <w:r w:rsidRPr="00342319">
              <w:rPr>
                <w:rFonts w:ascii="Segoe UI Symbol" w:eastAsia="SimSun" w:hAnsi="Segoe UI Symbol" w:cs="Segoe UI Symbol"/>
                <w:b/>
                <w:sz w:val="22"/>
                <w:szCs w:val="20"/>
              </w:rPr>
              <w:t>X</w:t>
            </w:r>
          </w:p>
        </w:tc>
        <w:tc>
          <w:tcPr>
            <w:tcW w:w="4860" w:type="dxa"/>
            <w:shd w:val="clear" w:color="auto" w:fill="auto"/>
          </w:tcPr>
          <w:p w:rsidR="00135B99" w:rsidRPr="00342319" w:rsidRDefault="00135B99" w:rsidP="00D65B98">
            <w:pPr>
              <w:tabs>
                <w:tab w:val="left" w:pos="360"/>
              </w:tabs>
              <w:contextualSpacing/>
              <w:rPr>
                <w:rFonts w:ascii="Calibri" w:eastAsia="SimSun" w:hAnsi="Calibri" w:cs="Calibri"/>
                <w:color w:val="000000"/>
                <w:szCs w:val="20"/>
              </w:rPr>
            </w:pPr>
            <w:r w:rsidRPr="00342319">
              <w:rPr>
                <w:rFonts w:ascii="Calibri" w:eastAsia="SimSun" w:hAnsi="Calibri" w:cs="Calibri"/>
                <w:color w:val="000000"/>
                <w:szCs w:val="20"/>
              </w:rPr>
              <w:t xml:space="preserve">Capacity enhancement will be supported and monitored to ensure that </w:t>
            </w:r>
            <w:r>
              <w:rPr>
                <w:rFonts w:ascii="Calibri" w:eastAsia="SimSun" w:hAnsi="Calibri" w:cs="Calibri"/>
                <w:color w:val="000000"/>
                <w:szCs w:val="20"/>
              </w:rPr>
              <w:t>all</w:t>
            </w:r>
            <w:r w:rsidRPr="00342319">
              <w:rPr>
                <w:rFonts w:ascii="Calibri" w:eastAsia="SimSun" w:hAnsi="Calibri" w:cs="Calibri"/>
                <w:color w:val="000000"/>
                <w:szCs w:val="20"/>
              </w:rPr>
              <w:t xml:space="preserve"> partners respect rights-holders access a</w:t>
            </w:r>
            <w:r>
              <w:rPr>
                <w:rFonts w:ascii="Calibri" w:eastAsia="SimSun" w:hAnsi="Calibri" w:cs="Calibri"/>
                <w:color w:val="000000"/>
                <w:szCs w:val="20"/>
              </w:rPr>
              <w:t>s well as</w:t>
            </w:r>
            <w:r w:rsidRPr="00342319">
              <w:rPr>
                <w:rFonts w:ascii="Calibri" w:eastAsia="SimSun" w:hAnsi="Calibri" w:cs="Calibri"/>
                <w:color w:val="000000"/>
                <w:szCs w:val="20"/>
              </w:rPr>
              <w:t xml:space="preserve"> sustainable use of natural resources.   </w:t>
            </w: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2.</w:t>
            </w:r>
            <w:r w:rsidRPr="00342319">
              <w:rPr>
                <w:rFonts w:ascii="Calibri" w:eastAsia="SimSun" w:hAnsi="Calibri" w:cs="Times New Roman"/>
                <w:b/>
                <w:i/>
                <w:sz w:val="18"/>
                <w:szCs w:val="18"/>
              </w:rPr>
              <w:tab/>
              <w:t>Climate Change Mitigation and Adaptation.</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sz w:val="18"/>
                <w:szCs w:val="18"/>
              </w:rPr>
            </w:pPr>
            <w:r w:rsidRPr="00342319">
              <w:rPr>
                <w:rFonts w:ascii="Segoe UI Symbol" w:eastAsia="SimSun" w:hAnsi="Segoe UI Symbol" w:cs="Segoe UI Symbol"/>
                <w:b/>
                <w:sz w:val="22"/>
                <w:szCs w:val="20"/>
              </w:rPr>
              <w:t>X</w:t>
            </w:r>
          </w:p>
        </w:tc>
        <w:tc>
          <w:tcPr>
            <w:tcW w:w="4860" w:type="dxa"/>
            <w:shd w:val="clear" w:color="auto" w:fill="auto"/>
          </w:tcPr>
          <w:p w:rsidR="00135B99" w:rsidRPr="00342319" w:rsidRDefault="00135B99" w:rsidP="00D65B98">
            <w:pPr>
              <w:tabs>
                <w:tab w:val="left" w:pos="360"/>
              </w:tabs>
              <w:contextualSpacing/>
              <w:rPr>
                <w:rFonts w:ascii="Calibri" w:eastAsia="SimSun" w:hAnsi="Calibri" w:cs="Calibri"/>
                <w:color w:val="000000"/>
                <w:szCs w:val="20"/>
              </w:rPr>
            </w:pPr>
            <w:r>
              <w:rPr>
                <w:rFonts w:ascii="Calibri" w:eastAsia="SimSun" w:hAnsi="Calibri" w:cs="Calibri"/>
                <w:color w:val="000000"/>
                <w:szCs w:val="20"/>
              </w:rPr>
              <w:t xml:space="preserve"> Project activities aim to contribute to increased environmental as well as socioeconomic resilience.</w:t>
            </w:r>
            <w:r w:rsidRPr="00342319">
              <w:rPr>
                <w:rFonts w:ascii="Calibri" w:eastAsia="SimSun" w:hAnsi="Calibri" w:cs="Calibri"/>
                <w:color w:val="000000"/>
                <w:szCs w:val="20"/>
              </w:rPr>
              <w:t xml:space="preserve">   </w:t>
            </w: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3.</w:t>
            </w:r>
            <w:r w:rsidRPr="00342319">
              <w:rPr>
                <w:rFonts w:ascii="Calibri" w:eastAsia="SimSun" w:hAnsi="Calibri" w:cs="Times New Roman"/>
                <w:b/>
                <w:i/>
                <w:sz w:val="18"/>
                <w:szCs w:val="18"/>
              </w:rPr>
              <w:tab/>
              <w:t>Community Health, Safety and Working Conditions</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sz w:val="18"/>
                <w:szCs w:val="18"/>
              </w:rPr>
            </w:pPr>
            <w:r w:rsidRPr="00342319">
              <w:rPr>
                <w:rFonts w:ascii="MS Mincho" w:eastAsia="SimSun" w:hAnsi="MS Mincho" w:cs="MS Mincho"/>
                <w:b/>
                <w:sz w:val="22"/>
                <w:szCs w:val="20"/>
              </w:rPr>
              <w:t>☐</w:t>
            </w:r>
          </w:p>
        </w:tc>
        <w:tc>
          <w:tcPr>
            <w:tcW w:w="4860" w:type="dxa"/>
            <w:shd w:val="clear" w:color="auto" w:fill="auto"/>
          </w:tcPr>
          <w:p w:rsidR="00135B99" w:rsidRPr="00342319" w:rsidRDefault="00135B99" w:rsidP="00D65B98">
            <w:pPr>
              <w:tabs>
                <w:tab w:val="left" w:pos="360"/>
              </w:tabs>
              <w:contextualSpacing/>
              <w:rPr>
                <w:rFonts w:ascii="Calibri" w:eastAsia="SimSun" w:hAnsi="Calibri" w:cs="Calibri"/>
                <w:color w:val="000000"/>
                <w:szCs w:val="20"/>
              </w:rPr>
            </w:pP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4.</w:t>
            </w:r>
            <w:r w:rsidRPr="00342319">
              <w:rPr>
                <w:rFonts w:ascii="Calibri" w:eastAsia="SimSun" w:hAnsi="Calibri" w:cs="Times New Roman"/>
                <w:b/>
                <w:i/>
                <w:sz w:val="18"/>
                <w:szCs w:val="18"/>
              </w:rPr>
              <w:tab/>
              <w:t>Cultural Heritage</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sz w:val="18"/>
                <w:szCs w:val="18"/>
              </w:rPr>
            </w:pPr>
            <w:r w:rsidRPr="00342319">
              <w:rPr>
                <w:rFonts w:ascii="MS Mincho" w:eastAsia="SimSun" w:hAnsi="MS Mincho" w:cs="MS Mincho"/>
                <w:b/>
                <w:sz w:val="22"/>
                <w:szCs w:val="20"/>
              </w:rPr>
              <w:t>☐</w:t>
            </w:r>
          </w:p>
        </w:tc>
        <w:tc>
          <w:tcPr>
            <w:tcW w:w="4860" w:type="dxa"/>
            <w:shd w:val="clear" w:color="auto" w:fill="auto"/>
          </w:tcPr>
          <w:p w:rsidR="00135B99" w:rsidRPr="00342319" w:rsidRDefault="00135B99" w:rsidP="00D65B98">
            <w:pPr>
              <w:tabs>
                <w:tab w:val="left" w:pos="360"/>
              </w:tabs>
              <w:contextualSpacing/>
              <w:rPr>
                <w:rFonts w:ascii="Calibri" w:eastAsia="SimSun" w:hAnsi="Calibri" w:cs="Calibri"/>
                <w:color w:val="000000"/>
                <w:szCs w:val="20"/>
              </w:rPr>
            </w:pP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5.</w:t>
            </w:r>
            <w:r w:rsidRPr="00342319">
              <w:rPr>
                <w:rFonts w:ascii="Calibri" w:eastAsia="SimSun" w:hAnsi="Calibri" w:cs="Times New Roman"/>
                <w:b/>
                <w:i/>
                <w:sz w:val="18"/>
                <w:szCs w:val="18"/>
              </w:rPr>
              <w:tab/>
              <w:t>Displacement and Resettlement</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sz w:val="18"/>
                <w:szCs w:val="18"/>
              </w:rPr>
            </w:pPr>
            <w:r w:rsidRPr="00342319">
              <w:rPr>
                <w:rFonts w:ascii="Segoe UI Symbol" w:eastAsia="SimSun" w:hAnsi="Segoe UI Symbol" w:cs="Segoe UI Symbol"/>
                <w:b/>
                <w:sz w:val="22"/>
                <w:szCs w:val="20"/>
              </w:rPr>
              <w:t>X</w:t>
            </w:r>
          </w:p>
        </w:tc>
        <w:tc>
          <w:tcPr>
            <w:tcW w:w="4860" w:type="dxa"/>
            <w:shd w:val="clear" w:color="auto" w:fill="auto"/>
          </w:tcPr>
          <w:p w:rsidR="00135B99" w:rsidRPr="00342319" w:rsidRDefault="00135B99" w:rsidP="00D65B98">
            <w:pPr>
              <w:tabs>
                <w:tab w:val="left" w:pos="360"/>
              </w:tabs>
              <w:contextualSpacing/>
              <w:rPr>
                <w:rFonts w:ascii="Calibri" w:eastAsia="SimSun" w:hAnsi="Calibri" w:cs="Calibri"/>
                <w:color w:val="000000"/>
                <w:szCs w:val="20"/>
              </w:rPr>
            </w:pPr>
            <w:r>
              <w:rPr>
                <w:rFonts w:ascii="Calibri" w:eastAsia="SimSun" w:hAnsi="Calibri" w:cs="Calibri"/>
                <w:color w:val="000000"/>
                <w:szCs w:val="20"/>
              </w:rPr>
              <w:t xml:space="preserve">  </w:t>
            </w: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6.</w:t>
            </w:r>
            <w:r w:rsidRPr="00342319">
              <w:rPr>
                <w:rFonts w:ascii="Calibri" w:eastAsia="SimSun" w:hAnsi="Calibri" w:cs="Times New Roman"/>
                <w:b/>
                <w:i/>
                <w:sz w:val="18"/>
                <w:szCs w:val="18"/>
              </w:rPr>
              <w:tab/>
              <w:t>Indigenous Peoples</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b/>
                <w:sz w:val="18"/>
                <w:szCs w:val="18"/>
              </w:rPr>
            </w:pPr>
            <w:r w:rsidRPr="00342319">
              <w:rPr>
                <w:rFonts w:ascii="Segoe UI Symbol" w:eastAsia="SimSun" w:hAnsi="Segoe UI Symbol" w:cs="Segoe UI Symbol"/>
                <w:b/>
                <w:sz w:val="22"/>
                <w:szCs w:val="20"/>
              </w:rPr>
              <w:t>X</w:t>
            </w:r>
          </w:p>
        </w:tc>
        <w:tc>
          <w:tcPr>
            <w:tcW w:w="4860" w:type="dxa"/>
            <w:shd w:val="clear" w:color="auto" w:fill="auto"/>
          </w:tcPr>
          <w:p w:rsidR="00135B99" w:rsidRPr="00342319" w:rsidRDefault="00135B99" w:rsidP="00D65B98">
            <w:pPr>
              <w:tabs>
                <w:tab w:val="left" w:pos="360"/>
              </w:tabs>
              <w:contextualSpacing/>
              <w:rPr>
                <w:rFonts w:ascii="Calibri" w:eastAsia="SimSun" w:hAnsi="Calibri" w:cs="Calibri"/>
                <w:color w:val="000000"/>
                <w:szCs w:val="20"/>
              </w:rPr>
            </w:pPr>
            <w:r w:rsidRPr="00342319">
              <w:rPr>
                <w:rFonts w:ascii="Calibri" w:eastAsia="SimSun" w:hAnsi="Calibri" w:cs="Calibri"/>
                <w:color w:val="000000"/>
                <w:szCs w:val="20"/>
              </w:rPr>
              <w:t xml:space="preserve">Safeguards are and will continue to be put in place to protect rights-holders and ensure best practices.  </w:t>
            </w: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7.</w:t>
            </w:r>
            <w:r w:rsidRPr="00342319">
              <w:rPr>
                <w:rFonts w:ascii="Calibri" w:eastAsia="SimSun" w:hAnsi="Calibri" w:cs="Times New Roman"/>
                <w:b/>
                <w:i/>
                <w:sz w:val="18"/>
                <w:szCs w:val="18"/>
              </w:rPr>
              <w:tab/>
              <w:t>Pollution Prevention and Resource Efficiency</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sz w:val="18"/>
                <w:szCs w:val="18"/>
              </w:rPr>
            </w:pPr>
            <w:r w:rsidRPr="00342319">
              <w:rPr>
                <w:rFonts w:ascii="MS Mincho" w:eastAsia="SimSun" w:hAnsi="MS Mincho" w:cs="MS Mincho"/>
                <w:b/>
                <w:sz w:val="22"/>
                <w:szCs w:val="20"/>
              </w:rPr>
              <w:t>☐</w:t>
            </w:r>
          </w:p>
        </w:tc>
        <w:tc>
          <w:tcPr>
            <w:tcW w:w="4860" w:type="dxa"/>
            <w:shd w:val="clear" w:color="auto" w:fill="auto"/>
          </w:tcPr>
          <w:p w:rsidR="00135B99" w:rsidRPr="00342319" w:rsidRDefault="00135B99" w:rsidP="00D65B98">
            <w:pPr>
              <w:tabs>
                <w:tab w:val="left" w:pos="360"/>
              </w:tabs>
              <w:rPr>
                <w:rFonts w:ascii="Calibri" w:eastAsia="SimSun" w:hAnsi="Calibri" w:cs="Times New Roman"/>
                <w:sz w:val="18"/>
                <w:szCs w:val="18"/>
              </w:rPr>
            </w:pPr>
          </w:p>
        </w:tc>
      </w:tr>
    </w:tbl>
    <w:p w:rsidR="00135B99" w:rsidRPr="00954A23" w:rsidRDefault="00135B99" w:rsidP="00135B99">
      <w:pPr>
        <w:keepNext/>
        <w:rPr>
          <w:rFonts w:ascii="Calibri" w:eastAsia="SimSun" w:hAnsi="Calibri" w:cs="Times New Roman"/>
          <w:b/>
          <w:sz w:val="10"/>
          <w:szCs w:val="10"/>
          <w:lang w:eastAsia="en-US"/>
        </w:rPr>
      </w:pPr>
    </w:p>
    <w:p w:rsidR="00135B99" w:rsidRPr="00954A23" w:rsidRDefault="00135B99" w:rsidP="00135B99">
      <w:pPr>
        <w:spacing w:before="200"/>
        <w:rPr>
          <w:rFonts w:ascii="Calibri" w:eastAsia="SimSun" w:hAnsi="Calibri" w:cs="Times New Roman"/>
          <w:b/>
          <w:szCs w:val="20"/>
          <w:lang w:eastAsia="en-US"/>
        </w:rPr>
      </w:pPr>
      <w:r w:rsidRPr="00954A23">
        <w:rPr>
          <w:rFonts w:ascii="Calibri" w:eastAsia="SimSun" w:hAnsi="Calibri" w:cs="Times New Roman"/>
          <w:b/>
          <w:szCs w:val="20"/>
          <w:lang w:eastAsia="en-US"/>
        </w:rPr>
        <w:t xml:space="preserve">Final Sign Off </w:t>
      </w:r>
    </w:p>
    <w:p w:rsidR="00135B99" w:rsidRPr="00954A23" w:rsidRDefault="00135B99" w:rsidP="00135B99">
      <w:pPr>
        <w:tabs>
          <w:tab w:val="left" w:pos="360"/>
          <w:tab w:val="left" w:pos="4320"/>
        </w:tabs>
        <w:rPr>
          <w:rFonts w:ascii="Calibri" w:eastAsia="SimSun" w:hAnsi="Calibri" w:cs="Times New Roman"/>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135B99" w:rsidRPr="00954A23" w:rsidTr="00D65B98">
        <w:tc>
          <w:tcPr>
            <w:tcW w:w="2875" w:type="dxa"/>
            <w:shd w:val="clear" w:color="auto" w:fill="C6D9F1"/>
          </w:tcPr>
          <w:p w:rsidR="00135B99" w:rsidRPr="00954A23" w:rsidRDefault="00135B99" w:rsidP="00D65B98">
            <w:pPr>
              <w:tabs>
                <w:tab w:val="left" w:pos="360"/>
                <w:tab w:val="left" w:pos="4320"/>
              </w:tabs>
              <w:rPr>
                <w:rFonts w:ascii="Calibri" w:eastAsia="SimSun" w:hAnsi="Calibri" w:cs="Times New Roman"/>
                <w:b/>
                <w:i/>
                <w:szCs w:val="20"/>
                <w:lang w:eastAsia="en-US"/>
              </w:rPr>
            </w:pPr>
            <w:r w:rsidRPr="00954A23">
              <w:rPr>
                <w:rFonts w:ascii="Calibri" w:eastAsia="SimSun" w:hAnsi="Calibri" w:cs="Times New Roman"/>
                <w:b/>
                <w:i/>
                <w:szCs w:val="20"/>
                <w:lang w:eastAsia="en-US"/>
              </w:rPr>
              <w:t>Signature</w:t>
            </w:r>
          </w:p>
        </w:tc>
        <w:tc>
          <w:tcPr>
            <w:tcW w:w="1350" w:type="dxa"/>
            <w:shd w:val="clear" w:color="auto" w:fill="C6D9F1"/>
          </w:tcPr>
          <w:p w:rsidR="00135B99" w:rsidRPr="00954A23" w:rsidRDefault="00135B99" w:rsidP="00D65B98">
            <w:pPr>
              <w:tabs>
                <w:tab w:val="left" w:pos="360"/>
                <w:tab w:val="left" w:pos="4320"/>
              </w:tabs>
              <w:rPr>
                <w:rFonts w:ascii="Calibri" w:eastAsia="SimSun" w:hAnsi="Calibri" w:cs="Times New Roman"/>
                <w:b/>
                <w:i/>
                <w:szCs w:val="20"/>
                <w:lang w:eastAsia="en-US"/>
              </w:rPr>
            </w:pPr>
            <w:r w:rsidRPr="00954A23">
              <w:rPr>
                <w:rFonts w:ascii="Calibri" w:eastAsia="SimSun" w:hAnsi="Calibri" w:cs="Times New Roman"/>
                <w:b/>
                <w:i/>
                <w:szCs w:val="20"/>
                <w:lang w:eastAsia="en-US"/>
              </w:rPr>
              <w:t>Date</w:t>
            </w:r>
          </w:p>
        </w:tc>
        <w:tc>
          <w:tcPr>
            <w:tcW w:w="8725" w:type="dxa"/>
            <w:shd w:val="clear" w:color="auto" w:fill="C6D9F1"/>
          </w:tcPr>
          <w:p w:rsidR="00135B99" w:rsidRPr="00954A23" w:rsidRDefault="00135B99" w:rsidP="00D65B98">
            <w:pPr>
              <w:tabs>
                <w:tab w:val="left" w:pos="360"/>
                <w:tab w:val="left" w:pos="4320"/>
              </w:tabs>
              <w:rPr>
                <w:rFonts w:ascii="Calibri" w:eastAsia="SimSun" w:hAnsi="Calibri" w:cs="Times New Roman"/>
                <w:b/>
                <w:i/>
                <w:szCs w:val="20"/>
                <w:lang w:eastAsia="en-US"/>
              </w:rPr>
            </w:pPr>
            <w:r w:rsidRPr="00954A23">
              <w:rPr>
                <w:rFonts w:ascii="Calibri" w:eastAsia="SimSun" w:hAnsi="Calibri" w:cs="Times New Roman"/>
                <w:b/>
                <w:i/>
                <w:szCs w:val="20"/>
                <w:lang w:eastAsia="en-US"/>
              </w:rPr>
              <w:t>Description</w:t>
            </w:r>
          </w:p>
        </w:tc>
      </w:tr>
      <w:tr w:rsidR="00135B99" w:rsidRPr="00954A23" w:rsidTr="00D65B98">
        <w:trPr>
          <w:trHeight w:val="629"/>
        </w:trPr>
        <w:tc>
          <w:tcPr>
            <w:tcW w:w="2875" w:type="dxa"/>
            <w:shd w:val="clear" w:color="auto" w:fill="auto"/>
          </w:tcPr>
          <w:p w:rsidR="00135B99" w:rsidRPr="00954A23" w:rsidRDefault="00135B99" w:rsidP="00D65B98">
            <w:pPr>
              <w:tabs>
                <w:tab w:val="left" w:pos="360"/>
                <w:tab w:val="left" w:pos="4320"/>
              </w:tabs>
              <w:rPr>
                <w:rFonts w:ascii="Calibri" w:eastAsia="SimSun" w:hAnsi="Calibri" w:cs="Times New Roman"/>
                <w:szCs w:val="20"/>
                <w:lang w:eastAsia="en-US"/>
              </w:rPr>
            </w:pPr>
            <w:r w:rsidRPr="00954A23">
              <w:rPr>
                <w:rFonts w:ascii="Calibri" w:eastAsia="SimSun" w:hAnsi="Calibri" w:cs="Times New Roman"/>
                <w:szCs w:val="20"/>
                <w:lang w:eastAsia="en-US"/>
              </w:rPr>
              <w:t>QA Assessor</w:t>
            </w:r>
          </w:p>
        </w:tc>
        <w:tc>
          <w:tcPr>
            <w:tcW w:w="1350" w:type="dxa"/>
            <w:shd w:val="clear" w:color="auto" w:fill="auto"/>
          </w:tcPr>
          <w:p w:rsidR="00135B99" w:rsidRPr="00954A23" w:rsidRDefault="00135B99" w:rsidP="00D65B98">
            <w:pPr>
              <w:tabs>
                <w:tab w:val="left" w:pos="360"/>
                <w:tab w:val="left" w:pos="4320"/>
              </w:tabs>
              <w:rPr>
                <w:rFonts w:ascii="Calibri" w:eastAsia="SimSun" w:hAnsi="Calibri" w:cs="Times New Roman"/>
                <w:szCs w:val="20"/>
                <w:lang w:eastAsia="en-US"/>
              </w:rPr>
            </w:pPr>
          </w:p>
        </w:tc>
        <w:tc>
          <w:tcPr>
            <w:tcW w:w="8725" w:type="dxa"/>
            <w:shd w:val="clear" w:color="auto" w:fill="auto"/>
          </w:tcPr>
          <w:p w:rsidR="00135B99" w:rsidRPr="00954A23" w:rsidRDefault="00135B99" w:rsidP="00D65B98">
            <w:pPr>
              <w:tabs>
                <w:tab w:val="left" w:pos="720"/>
              </w:tabs>
              <w:spacing w:line="264" w:lineRule="auto"/>
              <w:rPr>
                <w:rFonts w:ascii="Calibri" w:eastAsia="MS Mincho" w:hAnsi="Calibri" w:cs="Times New Roman"/>
                <w:szCs w:val="20"/>
                <w:lang w:eastAsia="ja-JP"/>
              </w:rPr>
            </w:pPr>
            <w:r w:rsidRPr="00954A23">
              <w:rPr>
                <w:rFonts w:ascii="Calibri" w:eastAsia="MS Mincho" w:hAnsi="Calibri" w:cs="Times New Roman"/>
                <w:szCs w:val="20"/>
                <w:lang w:eastAsia="ja-JP"/>
              </w:rPr>
              <w:t>UNDP staff member responsible for the Project, typically a UNDP Programme Officer. Final signature confirms they have “checked” to ensure that the SESP is adequately conducted.</w:t>
            </w:r>
          </w:p>
        </w:tc>
      </w:tr>
      <w:tr w:rsidR="00135B99" w:rsidRPr="00954A23" w:rsidTr="00D65B98">
        <w:tc>
          <w:tcPr>
            <w:tcW w:w="2875" w:type="dxa"/>
            <w:shd w:val="clear" w:color="auto" w:fill="auto"/>
          </w:tcPr>
          <w:p w:rsidR="00135B99" w:rsidRPr="00954A23" w:rsidRDefault="00135B99" w:rsidP="00D65B98">
            <w:pPr>
              <w:tabs>
                <w:tab w:val="left" w:pos="360"/>
                <w:tab w:val="left" w:pos="4320"/>
              </w:tabs>
              <w:rPr>
                <w:rFonts w:ascii="Calibri" w:eastAsia="SimSun" w:hAnsi="Calibri" w:cs="Times New Roman"/>
                <w:szCs w:val="20"/>
                <w:lang w:eastAsia="en-US"/>
              </w:rPr>
            </w:pPr>
            <w:r w:rsidRPr="00954A23">
              <w:rPr>
                <w:rFonts w:ascii="Calibri" w:eastAsia="SimSun" w:hAnsi="Calibri" w:cs="Times New Roman"/>
                <w:szCs w:val="20"/>
                <w:lang w:eastAsia="en-US"/>
              </w:rPr>
              <w:t>QA Approver</w:t>
            </w:r>
          </w:p>
        </w:tc>
        <w:tc>
          <w:tcPr>
            <w:tcW w:w="1350" w:type="dxa"/>
            <w:shd w:val="clear" w:color="auto" w:fill="auto"/>
          </w:tcPr>
          <w:p w:rsidR="00135B99" w:rsidRPr="00954A23" w:rsidRDefault="00135B99" w:rsidP="00D65B98">
            <w:pPr>
              <w:tabs>
                <w:tab w:val="left" w:pos="360"/>
                <w:tab w:val="left" w:pos="4320"/>
              </w:tabs>
              <w:rPr>
                <w:rFonts w:ascii="Calibri" w:eastAsia="SimSun" w:hAnsi="Calibri" w:cs="Times New Roman"/>
                <w:szCs w:val="20"/>
                <w:lang w:eastAsia="en-US"/>
              </w:rPr>
            </w:pPr>
          </w:p>
        </w:tc>
        <w:tc>
          <w:tcPr>
            <w:tcW w:w="8725" w:type="dxa"/>
            <w:shd w:val="clear" w:color="auto" w:fill="auto"/>
          </w:tcPr>
          <w:p w:rsidR="00135B99" w:rsidRPr="00954A23" w:rsidRDefault="00135B99" w:rsidP="00D65B98">
            <w:pPr>
              <w:tabs>
                <w:tab w:val="left" w:pos="360"/>
                <w:tab w:val="left" w:pos="4320"/>
              </w:tabs>
              <w:rPr>
                <w:rFonts w:ascii="Calibri" w:eastAsia="SimSun" w:hAnsi="Calibri" w:cs="Times New Roman"/>
                <w:szCs w:val="20"/>
                <w:lang w:eastAsia="en-US"/>
              </w:rPr>
            </w:pPr>
            <w:r w:rsidRPr="00954A23">
              <w:rPr>
                <w:rFonts w:ascii="Calibri" w:eastAsia="SimSun" w:hAnsi="Calibri" w:cs="Times New Roman"/>
                <w:szCs w:val="20"/>
                <w:lang w:eastAsia="en-US"/>
              </w:rPr>
              <w:t>UNDP senior manager, typically the UNDP Deputy Country Director (DCD), Country Director (CD)</w:t>
            </w:r>
            <w:r w:rsidRPr="00954A23">
              <w:rPr>
                <w:rFonts w:ascii="Calibri" w:eastAsia="SimSun" w:hAnsi="Calibri" w:cs="Times New Roman"/>
                <w:b/>
                <w:szCs w:val="20"/>
                <w:lang w:eastAsia="en-US"/>
              </w:rPr>
              <w:t xml:space="preserve">, </w:t>
            </w:r>
            <w:r w:rsidRPr="00954A23">
              <w:rPr>
                <w:rFonts w:ascii="Calibri" w:eastAsia="SimSun" w:hAnsi="Calibri" w:cs="Times New Roman"/>
                <w:szCs w:val="20"/>
                <w:lang w:eastAsia="en-US"/>
              </w:rPr>
              <w:t>Deputy Resident Representative (DRR), or Resident Representative (RR). The QA Approver cannot also be the QA Assessor. Final signature confirms they have “cleared” the SESP prior to submittal to the PAC.</w:t>
            </w:r>
          </w:p>
        </w:tc>
      </w:tr>
      <w:tr w:rsidR="00135B99" w:rsidRPr="00954A23" w:rsidTr="00D65B98">
        <w:tc>
          <w:tcPr>
            <w:tcW w:w="2875" w:type="dxa"/>
            <w:shd w:val="clear" w:color="auto" w:fill="auto"/>
          </w:tcPr>
          <w:p w:rsidR="00135B99" w:rsidRPr="00954A23" w:rsidRDefault="00135B99" w:rsidP="00D65B98">
            <w:pPr>
              <w:tabs>
                <w:tab w:val="left" w:pos="360"/>
                <w:tab w:val="left" w:pos="4320"/>
              </w:tabs>
              <w:rPr>
                <w:rFonts w:ascii="Calibri" w:eastAsia="SimSun" w:hAnsi="Calibri" w:cs="Times New Roman"/>
                <w:szCs w:val="20"/>
                <w:lang w:eastAsia="en-US"/>
              </w:rPr>
            </w:pPr>
            <w:r w:rsidRPr="00954A23">
              <w:rPr>
                <w:rFonts w:ascii="Calibri" w:eastAsia="SimSun" w:hAnsi="Calibri" w:cs="Times New Roman"/>
                <w:szCs w:val="20"/>
                <w:lang w:eastAsia="en-US"/>
              </w:rPr>
              <w:t>PAC Chair</w:t>
            </w:r>
          </w:p>
        </w:tc>
        <w:tc>
          <w:tcPr>
            <w:tcW w:w="1350" w:type="dxa"/>
            <w:shd w:val="clear" w:color="auto" w:fill="auto"/>
          </w:tcPr>
          <w:p w:rsidR="00135B99" w:rsidRPr="00954A23" w:rsidRDefault="00135B99" w:rsidP="00D65B98">
            <w:pPr>
              <w:tabs>
                <w:tab w:val="left" w:pos="360"/>
                <w:tab w:val="left" w:pos="4320"/>
              </w:tabs>
              <w:rPr>
                <w:rFonts w:ascii="Calibri" w:eastAsia="SimSun" w:hAnsi="Calibri" w:cs="Times New Roman"/>
                <w:szCs w:val="20"/>
                <w:lang w:eastAsia="en-US"/>
              </w:rPr>
            </w:pPr>
          </w:p>
        </w:tc>
        <w:tc>
          <w:tcPr>
            <w:tcW w:w="8725" w:type="dxa"/>
            <w:shd w:val="clear" w:color="auto" w:fill="auto"/>
          </w:tcPr>
          <w:p w:rsidR="00135B99" w:rsidRPr="00954A23" w:rsidRDefault="00135B99" w:rsidP="00D65B98">
            <w:pPr>
              <w:tabs>
                <w:tab w:val="left" w:pos="360"/>
                <w:tab w:val="left" w:pos="4320"/>
              </w:tabs>
              <w:rPr>
                <w:rFonts w:ascii="Calibri" w:eastAsia="SimSun" w:hAnsi="Calibri" w:cs="Times New Roman"/>
                <w:szCs w:val="20"/>
                <w:lang w:eastAsia="en-US"/>
              </w:rPr>
            </w:pPr>
            <w:r w:rsidRPr="00954A23">
              <w:rPr>
                <w:rFonts w:ascii="Calibri" w:eastAsia="SimSun" w:hAnsi="Calibri" w:cs="Times New Roman"/>
                <w:szCs w:val="20"/>
                <w:lang w:eastAsia="en-US"/>
              </w:rPr>
              <w:t xml:space="preserve">UNDP chair of the PAC.  In some cases, PAC Chair may also be the QA Approver. Final signature confirms that the SESP was considered as part of the project appraisal and considered in recommendations of the PAC. </w:t>
            </w:r>
          </w:p>
        </w:tc>
      </w:tr>
    </w:tbl>
    <w:p w:rsidR="00135B99" w:rsidRPr="00954A23" w:rsidRDefault="00135B99" w:rsidP="00135B99">
      <w:pPr>
        <w:rPr>
          <w:rFonts w:ascii="Calibri" w:eastAsia="SimSun" w:hAnsi="Calibri" w:cs="Times New Roman"/>
          <w:sz w:val="22"/>
          <w:szCs w:val="24"/>
          <w:lang w:eastAsia="en-US"/>
        </w:rPr>
        <w:sectPr w:rsidR="00135B99" w:rsidRPr="00954A23" w:rsidSect="005E5153">
          <w:pgSz w:w="15840" w:h="12240" w:orient="landscape"/>
          <w:pgMar w:top="1418" w:right="1440" w:bottom="1418" w:left="1440" w:header="720" w:footer="720" w:gutter="0"/>
          <w:cols w:space="720"/>
          <w:titlePg/>
          <w:docGrid w:linePitch="360"/>
        </w:sectPr>
      </w:pPr>
    </w:p>
    <w:p w:rsidR="00135B99" w:rsidRDefault="00135B99" w:rsidP="00135B99">
      <w:pPr>
        <w:keepNext/>
        <w:widowControl w:val="0"/>
        <w:tabs>
          <w:tab w:val="left" w:pos="1710"/>
          <w:tab w:val="left" w:pos="9360"/>
        </w:tabs>
        <w:spacing w:before="240"/>
        <w:ind w:left="720" w:hanging="720"/>
        <w:outlineLvl w:val="2"/>
        <w:rPr>
          <w:rFonts w:ascii="Calibri" w:eastAsia="SimSun" w:hAnsi="Calibri" w:cs="Calibri"/>
          <w:b/>
          <w:smallCaps/>
          <w:sz w:val="22"/>
          <w:szCs w:val="20"/>
          <w:lang w:eastAsia="en-US"/>
        </w:rPr>
      </w:pPr>
      <w:bookmarkStart w:id="2" w:name="_Toc404528202"/>
      <w:bookmarkStart w:id="3" w:name="_Toc533662545"/>
      <w:bookmarkStart w:id="4" w:name="_Toc5882953"/>
      <w:bookmarkStart w:id="5" w:name="_Toc5891006"/>
      <w:r w:rsidRPr="00954A23">
        <w:rPr>
          <w:rFonts w:ascii="Calibri" w:eastAsia="SimSun" w:hAnsi="Calibri" w:cs="Calibri"/>
          <w:b/>
          <w:smallCaps/>
          <w:sz w:val="22"/>
          <w:szCs w:val="20"/>
          <w:lang w:eastAsia="en-US"/>
        </w:rPr>
        <w:lastRenderedPageBreak/>
        <w:t>SESP Attachment 1: Social and Environmental Risk Screening Checklist</w:t>
      </w:r>
      <w:bookmarkEnd w:id="2"/>
      <w:bookmarkEnd w:id="3"/>
      <w:bookmarkEnd w:id="4"/>
      <w:bookmarkEnd w:id="5"/>
    </w:p>
    <w:p w:rsidR="00135B99" w:rsidRPr="00954A23" w:rsidRDefault="00135B99" w:rsidP="00135B99">
      <w:pPr>
        <w:keepNext/>
        <w:widowControl w:val="0"/>
        <w:tabs>
          <w:tab w:val="left" w:pos="1710"/>
          <w:tab w:val="left" w:pos="9360"/>
        </w:tabs>
        <w:spacing w:before="240"/>
        <w:ind w:left="720" w:hanging="720"/>
        <w:outlineLvl w:val="2"/>
        <w:rPr>
          <w:rFonts w:ascii="Calibri" w:eastAsia="SimSun" w:hAnsi="Calibri" w:cs="Calibri"/>
          <w:b/>
          <w:smallCaps/>
          <w:sz w:val="22"/>
          <w:szCs w:val="20"/>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135B99" w:rsidRPr="00954A23" w:rsidTr="00D65B98">
        <w:tc>
          <w:tcPr>
            <w:tcW w:w="8635" w:type="dxa"/>
            <w:tcBorders>
              <w:bottom w:val="single" w:sz="4" w:space="0" w:color="auto"/>
            </w:tcBorders>
            <w:shd w:val="clear" w:color="auto" w:fill="8DB3E2"/>
          </w:tcPr>
          <w:p w:rsidR="00135B99" w:rsidRPr="00954A23" w:rsidRDefault="00135B99" w:rsidP="00D65B98">
            <w:pPr>
              <w:tabs>
                <w:tab w:val="left" w:pos="810"/>
              </w:tabs>
              <w:rPr>
                <w:rFonts w:ascii="Calibri" w:eastAsia="Times New Roman" w:hAnsi="Calibri" w:cs="Times New Roman"/>
                <w:sz w:val="22"/>
                <w:u w:val="single"/>
                <w:lang w:eastAsia="en-US"/>
              </w:rPr>
            </w:pPr>
            <w:r w:rsidRPr="00954A23">
              <w:rPr>
                <w:rFonts w:ascii="Calibri" w:eastAsia="SimSun" w:hAnsi="Calibri" w:cs="Times New Roman"/>
                <w:b/>
                <w:sz w:val="22"/>
                <w:lang w:eastAsia="en-US"/>
              </w:rPr>
              <w:t xml:space="preserve">Checklist Potential Social and Environmental </w:t>
            </w:r>
            <w:r w:rsidRPr="00954A23">
              <w:rPr>
                <w:rFonts w:ascii="Calibri" w:eastAsia="SimSun" w:hAnsi="Calibri" w:cs="Times New Roman"/>
                <w:b/>
                <w:sz w:val="22"/>
                <w:u w:val="single"/>
                <w:lang w:eastAsia="en-US"/>
              </w:rPr>
              <w:t>Risks</w:t>
            </w:r>
          </w:p>
        </w:tc>
        <w:tc>
          <w:tcPr>
            <w:tcW w:w="833" w:type="dxa"/>
            <w:tcBorders>
              <w:bottom w:val="single" w:sz="4" w:space="0" w:color="auto"/>
            </w:tcBorders>
            <w:shd w:val="clear" w:color="auto" w:fill="8DB3E2"/>
          </w:tcPr>
          <w:p w:rsidR="00135B99" w:rsidRPr="00954A23" w:rsidRDefault="00135B99" w:rsidP="00D65B98">
            <w:pPr>
              <w:tabs>
                <w:tab w:val="left" w:pos="810"/>
              </w:tabs>
              <w:rPr>
                <w:rFonts w:ascii="Calibri" w:eastAsia="Times New Roman" w:hAnsi="Calibri" w:cs="Times New Roman"/>
                <w:sz w:val="22"/>
                <w:lang w:eastAsia="en-US"/>
              </w:rPr>
            </w:pPr>
          </w:p>
        </w:tc>
      </w:tr>
      <w:tr w:rsidR="00135B99" w:rsidRPr="00954A23" w:rsidTr="00D65B98">
        <w:tc>
          <w:tcPr>
            <w:tcW w:w="8635" w:type="dxa"/>
            <w:tcBorders>
              <w:bottom w:val="single" w:sz="4" w:space="0" w:color="auto"/>
            </w:tcBorders>
            <w:shd w:val="clear" w:color="auto" w:fill="DBE5F1"/>
          </w:tcPr>
          <w:p w:rsidR="00135B99" w:rsidRPr="00954A23" w:rsidRDefault="00135B99" w:rsidP="00D65B98">
            <w:pPr>
              <w:tabs>
                <w:tab w:val="left" w:pos="810"/>
              </w:tabs>
              <w:spacing w:before="120" w:after="120"/>
              <w:rPr>
                <w:rFonts w:ascii="Calibri" w:eastAsia="SimSun" w:hAnsi="Calibri" w:cs="Times New Roman"/>
                <w:b/>
                <w:sz w:val="18"/>
                <w:szCs w:val="18"/>
                <w:lang w:eastAsia="en-US"/>
              </w:rPr>
            </w:pPr>
            <w:r w:rsidRPr="00954A23">
              <w:rPr>
                <w:rFonts w:ascii="Calibri" w:eastAsia="SimSun" w:hAnsi="Calibri" w:cs="Times New Roman"/>
                <w:b/>
                <w:sz w:val="18"/>
                <w:szCs w:val="18"/>
                <w:lang w:eastAsia="en-US"/>
              </w:rPr>
              <w:t>Principles 1: Human Rights</w:t>
            </w:r>
          </w:p>
        </w:tc>
        <w:tc>
          <w:tcPr>
            <w:tcW w:w="833" w:type="dxa"/>
            <w:tcBorders>
              <w:bottom w:val="single" w:sz="4" w:space="0" w:color="auto"/>
            </w:tcBorders>
            <w:shd w:val="clear" w:color="auto" w:fill="DBE5F1"/>
          </w:tcPr>
          <w:p w:rsidR="00135B99" w:rsidRPr="00954A23" w:rsidRDefault="00135B99" w:rsidP="00D65B98">
            <w:pPr>
              <w:tabs>
                <w:tab w:val="left" w:pos="810"/>
              </w:tabs>
              <w:rPr>
                <w:rFonts w:ascii="Calibri" w:eastAsia="SimSun" w:hAnsi="Calibri" w:cs="Times New Roman"/>
                <w:b/>
                <w:sz w:val="18"/>
                <w:szCs w:val="18"/>
                <w:lang w:eastAsia="en-US"/>
              </w:rPr>
            </w:pPr>
            <w:r w:rsidRPr="00954A23">
              <w:rPr>
                <w:rFonts w:ascii="Calibri" w:eastAsia="Times New Roman" w:hAnsi="Calibri" w:cs="Times New Roman"/>
                <w:b/>
                <w:sz w:val="18"/>
                <w:szCs w:val="18"/>
                <w:lang w:eastAsia="en-US"/>
              </w:rPr>
              <w:t xml:space="preserve">Answer </w:t>
            </w:r>
            <w:r w:rsidRPr="00954A23">
              <w:rPr>
                <w:rFonts w:ascii="Calibri" w:eastAsia="Times New Roman" w:hAnsi="Calibri" w:cs="Times New Roman"/>
                <w:b/>
                <w:sz w:val="18"/>
                <w:szCs w:val="18"/>
                <w:lang w:eastAsia="en-US"/>
              </w:rPr>
              <w:br/>
              <w:t>(Y/N)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900"/>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1.1.</w:t>
            </w:r>
            <w:r w:rsidRPr="00954A23">
              <w:rPr>
                <w:rFonts w:ascii="Calibri" w:eastAsia="Times New Roman" w:hAnsi="Calibri" w:cs="Times New Roman"/>
                <w:sz w:val="18"/>
                <w:szCs w:val="18"/>
                <w:lang w:eastAsia="en-US"/>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vAlign w:val="center"/>
          </w:tcPr>
          <w:p w:rsidR="00135B99" w:rsidRPr="00954A23" w:rsidRDefault="00135B99" w:rsidP="00D65B98">
            <w:pPr>
              <w:tabs>
                <w:tab w:val="left" w:pos="810"/>
              </w:tabs>
              <w:jc w:val="center"/>
              <w:rPr>
                <w:rFonts w:ascii="Calibri" w:eastAsia="SimSun" w:hAnsi="Calibri" w:cs="Times New Roman"/>
                <w:b/>
                <w:sz w:val="18"/>
                <w:szCs w:val="18"/>
                <w:lang w:eastAsia="en-US"/>
              </w:rPr>
            </w:pPr>
            <w:r w:rsidRPr="00954A23">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900"/>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 xml:space="preserve">1.2. </w:t>
            </w:r>
            <w:r w:rsidRPr="00954A23">
              <w:rPr>
                <w:rFonts w:ascii="Calibri" w:eastAsia="Times New Roman" w:hAnsi="Calibri" w:cs="Times New Roman"/>
                <w:sz w:val="18"/>
                <w:szCs w:val="18"/>
                <w:lang w:eastAsia="en-US"/>
              </w:rPr>
              <w:tab/>
              <w:t>Is there a likelihood that the Project would have inequitable or discriminatory adverse impacts on affected populations, particularly people living in poverty or marginalized or excluded individuals or groups?</w:t>
            </w:r>
            <w:r w:rsidRPr="00954A23">
              <w:rPr>
                <w:rFonts w:eastAsia="Times New Roman" w:cs="Times New Roman"/>
                <w:sz w:val="18"/>
                <w:szCs w:val="18"/>
                <w:vertAlign w:val="superscript"/>
                <w:lang w:eastAsia="en-US"/>
              </w:rPr>
              <w:t xml:space="preserve"> </w:t>
            </w:r>
            <w:r w:rsidRPr="00954A23">
              <w:rPr>
                <w:rFonts w:eastAsia="Times New Roman" w:cs="Times New Roman"/>
                <w:sz w:val="18"/>
                <w:szCs w:val="18"/>
                <w:vertAlign w:val="superscript"/>
                <w:lang w:eastAsia="en-US"/>
              </w:rPr>
              <w:footnoteReference w:id="1"/>
            </w:r>
            <w:r w:rsidRPr="00954A23">
              <w:rPr>
                <w:rFonts w:ascii="Calibri" w:eastAsia="Times New Roman" w:hAnsi="Calibri" w:cs="Times New Roman"/>
                <w:sz w:val="18"/>
                <w:szCs w:val="18"/>
                <w:lang w:eastAsia="en-US"/>
              </w:rPr>
              <w:t xml:space="preserve"> </w:t>
            </w:r>
          </w:p>
        </w:tc>
        <w:tc>
          <w:tcPr>
            <w:tcW w:w="833" w:type="dxa"/>
            <w:tcBorders>
              <w:bottom w:val="single" w:sz="4" w:space="0" w:color="auto"/>
            </w:tcBorders>
            <w:shd w:val="clear" w:color="auto" w:fill="auto"/>
            <w:vAlign w:val="center"/>
          </w:tcPr>
          <w:p w:rsidR="00135B99" w:rsidRPr="00954A23" w:rsidRDefault="00135B99" w:rsidP="00D65B98">
            <w:pPr>
              <w:tabs>
                <w:tab w:val="left" w:pos="810"/>
              </w:tabs>
              <w:jc w:val="center"/>
              <w:rPr>
                <w:rFonts w:ascii="Calibri" w:eastAsia="SimSun" w:hAnsi="Calibri" w:cs="Times New Roman"/>
                <w:b/>
                <w:sz w:val="18"/>
                <w:szCs w:val="18"/>
                <w:lang w:eastAsia="en-US"/>
              </w:rPr>
            </w:pPr>
            <w:r w:rsidRPr="00954A23">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1.3.</w:t>
            </w:r>
            <w:r w:rsidRPr="000461F9">
              <w:rPr>
                <w:rFonts w:ascii="Calibri" w:eastAsia="Times New Roman" w:hAnsi="Calibri" w:cs="Times New Roman"/>
                <w:sz w:val="18"/>
                <w:szCs w:val="18"/>
                <w:lang w:eastAsia="en-US"/>
              </w:rPr>
              <w:tab/>
              <w:t xml:space="preserve">Could the Project potentially restrict availability, quality of and access to resources or basic services, </w:t>
            </w:r>
            <w:proofErr w:type="gramStart"/>
            <w:r w:rsidRPr="000461F9">
              <w:rPr>
                <w:rFonts w:ascii="Calibri" w:eastAsia="Times New Roman" w:hAnsi="Calibri" w:cs="Times New Roman"/>
                <w:sz w:val="18"/>
                <w:szCs w:val="18"/>
                <w:lang w:eastAsia="en-US"/>
              </w:rPr>
              <w:t>in particular to</w:t>
            </w:r>
            <w:proofErr w:type="gramEnd"/>
            <w:r w:rsidRPr="000461F9">
              <w:rPr>
                <w:rFonts w:ascii="Calibri" w:eastAsia="Times New Roman" w:hAnsi="Calibri" w:cs="Times New Roman"/>
                <w:sz w:val="18"/>
                <w:szCs w:val="18"/>
                <w:lang w:eastAsia="en-US"/>
              </w:rPr>
              <w:t xml:space="preserve"> marginalized individuals or groups?</w:t>
            </w: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1.4.</w:t>
            </w:r>
            <w:r w:rsidRPr="000461F9">
              <w:rPr>
                <w:rFonts w:ascii="Calibri" w:eastAsia="Times New Roman" w:hAnsi="Calibri" w:cs="Times New Roman"/>
                <w:sz w:val="18"/>
                <w:szCs w:val="18"/>
                <w:lang w:eastAsia="en-US"/>
              </w:rPr>
              <w:tab/>
              <w:t xml:space="preserve">Is there a likelihood that the Project would exclude any potentially affected stakeholders, </w:t>
            </w:r>
            <w:proofErr w:type="gramStart"/>
            <w:r w:rsidRPr="000461F9">
              <w:rPr>
                <w:rFonts w:ascii="Calibri" w:eastAsia="Times New Roman" w:hAnsi="Calibri" w:cs="Times New Roman"/>
                <w:sz w:val="18"/>
                <w:szCs w:val="18"/>
                <w:lang w:eastAsia="en-US"/>
              </w:rPr>
              <w:t>in particular marginalized</w:t>
            </w:r>
            <w:proofErr w:type="gramEnd"/>
            <w:r w:rsidRPr="000461F9">
              <w:rPr>
                <w:rFonts w:ascii="Calibri" w:eastAsia="Times New Roman" w:hAnsi="Calibri" w:cs="Times New Roman"/>
                <w:sz w:val="18"/>
                <w:szCs w:val="18"/>
                <w:lang w:eastAsia="en-US"/>
              </w:rPr>
              <w:t xml:space="preserve"> groups, from fully participating in decisions that may affect them?</w:t>
            </w: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Del="00074D34"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1.5.</w:t>
            </w:r>
            <w:r w:rsidRPr="000461F9">
              <w:rPr>
                <w:rFonts w:ascii="Calibri" w:eastAsia="Times New Roman" w:hAnsi="Calibri" w:cs="Times New Roman"/>
                <w:sz w:val="18"/>
                <w:szCs w:val="18"/>
                <w:lang w:eastAsia="en-US"/>
              </w:rPr>
              <w:tab/>
              <w:t>Is there a risk that duty-bearers do not have the capacity to meet their obligations in the Project?</w:t>
            </w:r>
          </w:p>
        </w:tc>
        <w:tc>
          <w:tcPr>
            <w:tcW w:w="833" w:type="dxa"/>
            <w:tcBorders>
              <w:bottom w:val="single" w:sz="4" w:space="0" w:color="auto"/>
            </w:tcBorders>
            <w:shd w:val="clear" w:color="auto" w:fill="auto"/>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1.6.</w:t>
            </w:r>
            <w:r w:rsidRPr="000461F9">
              <w:rPr>
                <w:rFonts w:ascii="Calibri" w:eastAsia="Times New Roman" w:hAnsi="Calibri" w:cs="Times New Roman"/>
                <w:sz w:val="18"/>
                <w:szCs w:val="18"/>
                <w:lang w:eastAsia="en-US"/>
              </w:rPr>
              <w:tab/>
              <w:t xml:space="preserve">Is there a risk that rights-holders do not have the capacity to claim their rights? </w:t>
            </w:r>
          </w:p>
        </w:tc>
        <w:tc>
          <w:tcPr>
            <w:tcW w:w="833" w:type="dxa"/>
            <w:tcBorders>
              <w:bottom w:val="single" w:sz="4" w:space="0" w:color="auto"/>
            </w:tcBorders>
            <w:shd w:val="clear" w:color="auto" w:fill="auto"/>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1.7.</w:t>
            </w:r>
            <w:r w:rsidRPr="000461F9">
              <w:rPr>
                <w:rFonts w:ascii="Calibri" w:eastAsia="Times New Roman" w:hAnsi="Calibri" w:cs="Times New Roman"/>
                <w:sz w:val="18"/>
                <w:szCs w:val="18"/>
                <w:lang w:eastAsia="en-US"/>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1.8.</w:t>
            </w:r>
            <w:r w:rsidRPr="000461F9">
              <w:rPr>
                <w:rFonts w:ascii="Calibri" w:eastAsia="Times New Roman" w:hAnsi="Calibri" w:cs="Times New Roman"/>
                <w:sz w:val="18"/>
                <w:szCs w:val="18"/>
                <w:lang w:eastAsia="en-US"/>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DBE5F1"/>
          </w:tcPr>
          <w:p w:rsidR="00135B99" w:rsidRPr="000461F9" w:rsidRDefault="00135B99" w:rsidP="00D65B98">
            <w:pPr>
              <w:tabs>
                <w:tab w:val="left" w:pos="810"/>
              </w:tabs>
              <w:spacing w:before="120" w:after="120"/>
              <w:rPr>
                <w:rFonts w:ascii="Calibri" w:eastAsia="SimSun" w:hAnsi="Calibri" w:cs="Times New Roman"/>
                <w:b/>
                <w:sz w:val="18"/>
                <w:szCs w:val="18"/>
                <w:lang w:eastAsia="en-US"/>
              </w:rPr>
            </w:pPr>
            <w:r w:rsidRPr="000461F9">
              <w:rPr>
                <w:rFonts w:ascii="Calibri" w:eastAsia="SimSun" w:hAnsi="Calibri" w:cs="Times New Roman"/>
                <w:b/>
                <w:sz w:val="18"/>
                <w:szCs w:val="18"/>
                <w:lang w:eastAsia="en-US"/>
              </w:rPr>
              <w:t>Principle 2: Gender Equality and Women’s Empowerment</w:t>
            </w:r>
          </w:p>
        </w:tc>
        <w:tc>
          <w:tcPr>
            <w:tcW w:w="833" w:type="dxa"/>
            <w:tcBorders>
              <w:bottom w:val="single" w:sz="4" w:space="0" w:color="auto"/>
            </w:tcBorders>
            <w:shd w:val="clear" w:color="auto" w:fill="DBE5F1"/>
            <w:vAlign w:val="center"/>
          </w:tcPr>
          <w:p w:rsidR="00135B99" w:rsidRPr="000461F9" w:rsidRDefault="00135B99" w:rsidP="00D65B98">
            <w:pPr>
              <w:tabs>
                <w:tab w:val="left" w:pos="810"/>
              </w:tabs>
              <w:spacing w:before="120" w:after="120"/>
              <w:jc w:val="center"/>
              <w:rPr>
                <w:rFonts w:ascii="Calibri" w:eastAsia="SimSun" w:hAnsi="Calibri" w:cs="Times New Roman"/>
                <w:b/>
                <w:sz w:val="18"/>
                <w:szCs w:val="18"/>
                <w:lang w:eastAsia="en-US"/>
              </w:rPr>
            </w:pP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2.1.</w:t>
            </w:r>
            <w:r w:rsidRPr="000461F9">
              <w:rPr>
                <w:rFonts w:ascii="Calibri" w:eastAsia="Times New Roman" w:hAnsi="Calibri" w:cs="Times New Roman"/>
                <w:sz w:val="18"/>
                <w:szCs w:val="18"/>
                <w:lang w:eastAsia="en-US"/>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2.2.</w:t>
            </w:r>
            <w:r w:rsidRPr="000461F9">
              <w:rPr>
                <w:rFonts w:ascii="Calibri" w:eastAsia="Times New Roman" w:hAnsi="Calibri" w:cs="Times New Roman"/>
                <w:sz w:val="18"/>
                <w:szCs w:val="18"/>
                <w:lang w:eastAsia="en-US"/>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2.3.</w:t>
            </w:r>
            <w:r w:rsidRPr="000461F9">
              <w:rPr>
                <w:rFonts w:ascii="Calibri" w:eastAsia="Times New Roman" w:hAnsi="Calibri" w:cs="Times New Roman"/>
                <w:sz w:val="18"/>
                <w:szCs w:val="18"/>
                <w:lang w:eastAsia="en-US"/>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2.4.</w:t>
            </w:r>
            <w:r w:rsidRPr="000461F9">
              <w:rPr>
                <w:rFonts w:ascii="Calibri" w:eastAsia="Times New Roman" w:hAnsi="Calibri" w:cs="Times New Roman"/>
                <w:sz w:val="18"/>
                <w:szCs w:val="18"/>
                <w:lang w:eastAsia="en-US"/>
              </w:rPr>
              <w:tab/>
              <w:t xml:space="preserve">Would the Project potentially limit women’s ability to use, develop and protect natural resources, </w:t>
            </w:r>
            <w:proofErr w:type="gramStart"/>
            <w:r w:rsidRPr="000461F9">
              <w:rPr>
                <w:rFonts w:ascii="Calibri" w:eastAsia="Times New Roman" w:hAnsi="Calibri" w:cs="Times New Roman"/>
                <w:sz w:val="18"/>
                <w:szCs w:val="18"/>
                <w:lang w:eastAsia="en-US"/>
              </w:rPr>
              <w:t>taking into account</w:t>
            </w:r>
            <w:proofErr w:type="gramEnd"/>
            <w:r w:rsidRPr="000461F9">
              <w:rPr>
                <w:rFonts w:ascii="Calibri" w:eastAsia="Times New Roman" w:hAnsi="Calibri" w:cs="Times New Roman"/>
                <w:sz w:val="18"/>
                <w:szCs w:val="18"/>
                <w:lang w:eastAsia="en-US"/>
              </w:rPr>
              <w:t xml:space="preserve"> different roles and positions of women and men in accessing environmental goods and services? </w:t>
            </w:r>
            <w:r w:rsidRPr="000461F9">
              <w:rPr>
                <w:rFonts w:ascii="Calibri" w:eastAsia="SimSun" w:hAnsi="Calibri" w:cs="Times New Roman"/>
                <w:i/>
                <w:sz w:val="18"/>
                <w:szCs w:val="18"/>
                <w:lang w:eastAsia="en-US"/>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DBE5F1"/>
          </w:tcPr>
          <w:p w:rsidR="00135B99" w:rsidRPr="000461F9" w:rsidRDefault="00135B99" w:rsidP="00D65B98">
            <w:pPr>
              <w:tabs>
                <w:tab w:val="left" w:pos="810"/>
              </w:tabs>
              <w:spacing w:before="120" w:after="120"/>
              <w:rPr>
                <w:rFonts w:ascii="Calibri" w:eastAsia="Times New Roman" w:hAnsi="Calibri" w:cs="Times New Roman"/>
                <w:b/>
                <w:sz w:val="18"/>
                <w:szCs w:val="18"/>
                <w:lang w:eastAsia="en-US"/>
              </w:rPr>
            </w:pPr>
            <w:r w:rsidRPr="000461F9">
              <w:rPr>
                <w:rFonts w:ascii="Calibri" w:eastAsia="SimSun" w:hAnsi="Calibri" w:cs="Times New Roman"/>
                <w:b/>
                <w:sz w:val="18"/>
                <w:szCs w:val="18"/>
                <w:lang w:eastAsia="en-US"/>
              </w:rPr>
              <w:t xml:space="preserve">Principle 3:  Environmental Sustainability: </w:t>
            </w:r>
            <w:r w:rsidRPr="000461F9">
              <w:rPr>
                <w:rFonts w:ascii="Calibri" w:eastAsia="SimSun" w:hAnsi="Calibri" w:cs="Times New Roman"/>
                <w:sz w:val="18"/>
                <w:szCs w:val="18"/>
                <w:lang w:eastAsia="en-US"/>
              </w:rPr>
              <w:t>Screening</w:t>
            </w:r>
            <w:r w:rsidRPr="000461F9">
              <w:rPr>
                <w:rFonts w:ascii="Calibri" w:eastAsia="SimSun" w:hAnsi="Calibri" w:cs="Times New Roman"/>
                <w:b/>
                <w:sz w:val="18"/>
                <w:szCs w:val="18"/>
                <w:lang w:eastAsia="en-US"/>
              </w:rPr>
              <w:t xml:space="preserve"> </w:t>
            </w:r>
            <w:r w:rsidRPr="000461F9">
              <w:rPr>
                <w:rFonts w:ascii="Calibri" w:eastAsia="SimSun" w:hAnsi="Calibri" w:cs="Times New Roman"/>
                <w:sz w:val="18"/>
                <w:szCs w:val="18"/>
                <w:lang w:eastAsia="en-US"/>
              </w:rPr>
              <w:t>questions regarding environmental risks are encompassed by the specific Standard-related questions below</w:t>
            </w:r>
          </w:p>
        </w:tc>
        <w:tc>
          <w:tcPr>
            <w:tcW w:w="833" w:type="dxa"/>
            <w:tcBorders>
              <w:bottom w:val="single" w:sz="4" w:space="0" w:color="auto"/>
            </w:tcBorders>
            <w:shd w:val="clear" w:color="auto" w:fill="DBE5F1"/>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810"/>
              </w:tabs>
              <w:rPr>
                <w:rFonts w:ascii="Calibri" w:eastAsia="Times New Roman" w:hAnsi="Calibri" w:cs="Times New Roman"/>
                <w:b/>
                <w:sz w:val="18"/>
                <w:szCs w:val="18"/>
                <w:lang w:eastAsia="en-US"/>
              </w:rPr>
            </w:pP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p>
        </w:tc>
      </w:tr>
      <w:tr w:rsidR="00135B99" w:rsidRPr="00954A23" w:rsidTr="00D65B98">
        <w:tc>
          <w:tcPr>
            <w:tcW w:w="8635" w:type="dxa"/>
            <w:tcBorders>
              <w:bottom w:val="single" w:sz="4" w:space="0" w:color="auto"/>
            </w:tcBorders>
            <w:shd w:val="clear" w:color="auto" w:fill="DBE5F1"/>
            <w:vAlign w:val="center"/>
          </w:tcPr>
          <w:p w:rsidR="00135B99" w:rsidRPr="000461F9" w:rsidRDefault="00135B99" w:rsidP="00D65B98">
            <w:pPr>
              <w:tabs>
                <w:tab w:val="left" w:pos="570"/>
              </w:tabs>
              <w:spacing w:before="120" w:after="120"/>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 xml:space="preserve">Standard 1: Biodiversity Conservation and Sustainable </w:t>
            </w:r>
            <w:hyperlink w:anchor="SustNatResManGlossary" w:history="1">
              <w:r w:rsidRPr="000461F9">
                <w:rPr>
                  <w:rFonts w:ascii="Calibri" w:eastAsia="Times New Roman" w:hAnsi="Calibri" w:cs="Times New Roman"/>
                  <w:b/>
                  <w:sz w:val="18"/>
                  <w:szCs w:val="18"/>
                  <w:lang w:eastAsia="en-US"/>
                </w:rPr>
                <w:t>Natural</w:t>
              </w:r>
            </w:hyperlink>
            <w:r w:rsidRPr="000461F9">
              <w:rPr>
                <w:rFonts w:ascii="Calibri" w:eastAsia="SimSun" w:hAnsi="Calibri" w:cs="Times New Roman"/>
                <w:b/>
                <w:sz w:val="18"/>
                <w:szCs w:val="18"/>
                <w:lang w:eastAsia="en-US"/>
              </w:rPr>
              <w:t xml:space="preserve"> Resource Management</w:t>
            </w:r>
          </w:p>
        </w:tc>
        <w:tc>
          <w:tcPr>
            <w:tcW w:w="833" w:type="dxa"/>
            <w:tcBorders>
              <w:bottom w:val="single" w:sz="4" w:space="0" w:color="auto"/>
            </w:tcBorders>
            <w:shd w:val="clear" w:color="auto" w:fill="DBE5F1"/>
            <w:vAlign w:val="center"/>
          </w:tcPr>
          <w:p w:rsidR="00135B99" w:rsidRPr="000461F9" w:rsidRDefault="00135B99" w:rsidP="00D65B98">
            <w:pPr>
              <w:jc w:val="center"/>
              <w:rPr>
                <w:rFonts w:ascii="Calibri" w:eastAsia="Times New Roman" w:hAnsi="Calibri" w:cs="Times New Roman"/>
                <w:b/>
                <w:sz w:val="18"/>
                <w:szCs w:val="18"/>
                <w:lang w:eastAsia="en-US"/>
              </w:rPr>
            </w:pPr>
          </w:p>
        </w:tc>
      </w:tr>
      <w:tr w:rsidR="00135B99" w:rsidRPr="00954A23" w:rsidTr="00D65B98">
        <w:tc>
          <w:tcPr>
            <w:tcW w:w="8635" w:type="dxa"/>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 xml:space="preserve">3.1.1 </w:t>
            </w:r>
            <w:r w:rsidRPr="000461F9">
              <w:rPr>
                <w:rFonts w:ascii="Calibri" w:eastAsia="Times New Roman" w:hAnsi="Calibri" w:cs="Times New Roman"/>
                <w:sz w:val="18"/>
                <w:szCs w:val="18"/>
                <w:lang w:eastAsia="en-US"/>
              </w:rPr>
              <w:tab/>
              <w:t xml:space="preserve">Would the Project potentially cause adverse impacts to habitats (e.g. modified, natural, and critical habitats) and/or ecosystems and ecosystem services? </w:t>
            </w:r>
            <w:r w:rsidRPr="000461F9">
              <w:rPr>
                <w:rFonts w:ascii="Calibri" w:eastAsia="Times New Roman" w:hAnsi="Calibri" w:cs="Times New Roman"/>
                <w:i/>
                <w:sz w:val="18"/>
                <w:szCs w:val="18"/>
                <w:lang w:eastAsia="en-US"/>
              </w:rPr>
              <w:t>For example, through habitat loss, conversion or degradation, fragmentation, hydrological changes</w:t>
            </w:r>
          </w:p>
        </w:tc>
        <w:tc>
          <w:tcPr>
            <w:tcW w:w="833" w:type="dxa"/>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autoSpaceDE w:val="0"/>
              <w:autoSpaceDN w:val="0"/>
              <w:adjustRightInd w:val="0"/>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bCs/>
                <w:sz w:val="18"/>
                <w:szCs w:val="18"/>
                <w:lang w:eastAsia="en-US"/>
              </w:rPr>
              <w:t xml:space="preserve">3.1.2 </w:t>
            </w:r>
            <w:r w:rsidRPr="000461F9">
              <w:rPr>
                <w:rFonts w:ascii="Calibri" w:eastAsia="Times New Roman" w:hAnsi="Calibri" w:cs="Times New Roman"/>
                <w:bCs/>
                <w:sz w:val="18"/>
                <w:szCs w:val="18"/>
                <w:lang w:eastAsia="en-US"/>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rPr>
          <w:trHeight w:val="801"/>
        </w:trPr>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lastRenderedPageBreak/>
              <w:t>3.1.3</w:t>
            </w:r>
            <w:r w:rsidRPr="000461F9">
              <w:rPr>
                <w:rFonts w:ascii="Calibri" w:eastAsia="Times New Roman" w:hAnsi="Calibri" w:cs="Times New Roman"/>
                <w:sz w:val="18"/>
                <w:szCs w:val="18"/>
                <w:lang w:eastAsia="en-US"/>
              </w:rPr>
              <w:tab/>
              <w:t xml:space="preserve">Does the Project involve changes to the use of lands and resources that may have adverse impacts on habitats, ecosystems, and/or livelihoods? </w:t>
            </w:r>
            <w:r w:rsidRPr="000461F9">
              <w:rPr>
                <w:rFonts w:ascii="Calibri" w:eastAsia="Times New Roman" w:hAnsi="Calibri" w:cs="Times New Roman"/>
                <w:i/>
                <w:sz w:val="18"/>
                <w:szCs w:val="18"/>
                <w:lang w:eastAsia="en-US"/>
              </w:rPr>
              <w:t>(Note: if restrictions and/or limitations of access to lands would apply, refer to Standard 5)</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3.1.4</w:t>
            </w:r>
            <w:r w:rsidRPr="000461F9">
              <w:rPr>
                <w:rFonts w:ascii="Calibri" w:eastAsia="Times New Roman" w:hAnsi="Calibri" w:cs="Times New Roman"/>
                <w:sz w:val="18"/>
                <w:szCs w:val="18"/>
                <w:lang w:eastAsia="en-US"/>
              </w:rPr>
              <w:tab/>
              <w:t>Would Project activities pose risks to endangered species?</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 xml:space="preserve">3.1.5 </w:t>
            </w:r>
            <w:r w:rsidRPr="000461F9">
              <w:rPr>
                <w:rFonts w:ascii="Calibri" w:eastAsia="Times New Roman" w:hAnsi="Calibri" w:cs="Times New Roman"/>
                <w:sz w:val="18"/>
                <w:szCs w:val="18"/>
                <w:lang w:eastAsia="en-US"/>
              </w:rPr>
              <w:tab/>
              <w:t xml:space="preserve">Would the Project pose a risk of introducing invasive alien species? </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3.1.6</w:t>
            </w:r>
            <w:r w:rsidRPr="000461F9">
              <w:rPr>
                <w:rFonts w:ascii="Calibri" w:eastAsia="Times New Roman" w:hAnsi="Calibri" w:cs="Times New Roman"/>
                <w:sz w:val="18"/>
                <w:szCs w:val="18"/>
                <w:lang w:eastAsia="en-US"/>
              </w:rPr>
              <w:tab/>
              <w:t>Does the Project involve harvesting of natural forests, plantation development, or reforestation?</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 xml:space="preserve">3.1.7 </w:t>
            </w:r>
            <w:r w:rsidRPr="000461F9">
              <w:rPr>
                <w:rFonts w:ascii="Calibri" w:eastAsia="Times New Roman" w:hAnsi="Calibri" w:cs="Times New Roman"/>
                <w:sz w:val="18"/>
                <w:szCs w:val="18"/>
                <w:lang w:eastAsia="en-US"/>
              </w:rPr>
              <w:tab/>
              <w:t>Does the Project involve the production and/or harvesting of fish populations or other aquatic species?</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 xml:space="preserve">3.1.8 </w:t>
            </w:r>
            <w:r w:rsidRPr="000461F9">
              <w:rPr>
                <w:rFonts w:ascii="Calibri" w:eastAsia="Times New Roman" w:hAnsi="Calibri" w:cs="Times New Roman"/>
                <w:sz w:val="18"/>
                <w:szCs w:val="18"/>
                <w:lang w:eastAsia="en-US"/>
              </w:rPr>
              <w:tab/>
              <w:t xml:space="preserve">Does the Project involve significant extraction, diversion or containment of surface or ground water? </w:t>
            </w:r>
            <w:r w:rsidRPr="000461F9">
              <w:rPr>
                <w:rFonts w:ascii="Calibri" w:eastAsia="Times New Roman" w:hAnsi="Calibri" w:cs="Times New Roman"/>
                <w:i/>
                <w:sz w:val="18"/>
                <w:szCs w:val="18"/>
                <w:lang w:eastAsia="en-US"/>
              </w:rPr>
              <w:t>For example, construction of dams, reservoirs, river basin developments, groundwater extraction</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3.1.9</w:t>
            </w:r>
            <w:r w:rsidRPr="000461F9">
              <w:rPr>
                <w:rFonts w:ascii="Calibri" w:eastAsia="Times New Roman" w:hAnsi="Calibri" w:cs="Times New Roman"/>
                <w:sz w:val="18"/>
                <w:szCs w:val="18"/>
                <w:lang w:eastAsia="en-US"/>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b/>
                <w:sz w:val="18"/>
                <w:szCs w:val="18"/>
                <w:lang w:eastAsia="en-US"/>
              </w:rPr>
            </w:pPr>
            <w:r w:rsidRPr="000461F9">
              <w:rPr>
                <w:rFonts w:ascii="Calibri" w:eastAsia="Times New Roman" w:hAnsi="Calibri" w:cs="Times New Roman"/>
                <w:sz w:val="18"/>
                <w:szCs w:val="18"/>
                <w:lang w:eastAsia="en-US"/>
              </w:rPr>
              <w:t>3.1.10</w:t>
            </w:r>
            <w:r w:rsidRPr="000461F9">
              <w:rPr>
                <w:rFonts w:ascii="Calibri" w:eastAsia="Times New Roman" w:hAnsi="Calibri" w:cs="Times New Roman"/>
                <w:sz w:val="18"/>
                <w:szCs w:val="18"/>
                <w:lang w:eastAsia="en-US"/>
              </w:rPr>
              <w:tab/>
              <w:t>Would the Project generate potential adverse transboundary or global environmental concerns?</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3.1.11</w:t>
            </w:r>
            <w:r w:rsidRPr="000461F9">
              <w:rPr>
                <w:rFonts w:ascii="Calibri" w:eastAsia="Times New Roman" w:hAnsi="Calibri" w:cs="Times New Roman"/>
                <w:sz w:val="18"/>
                <w:szCs w:val="18"/>
                <w:lang w:eastAsia="en-US"/>
              </w:rPr>
              <w:tab/>
              <w:t xml:space="preserve">Would the Project result in secondary or consequential development activities which could lead to adverse social and environmental effects, or would it generate cumulative impacts with other known existing or planned activities in the area? </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rPr>
          <w:trHeight w:val="325"/>
        </w:trPr>
        <w:tc>
          <w:tcPr>
            <w:tcW w:w="8635" w:type="dxa"/>
            <w:tcBorders>
              <w:bottom w:val="single" w:sz="4" w:space="0" w:color="auto"/>
            </w:tcBorders>
            <w:shd w:val="clear" w:color="auto" w:fill="DBE5F1"/>
            <w:vAlign w:val="center"/>
          </w:tcPr>
          <w:p w:rsidR="00135B99" w:rsidRPr="000461F9" w:rsidRDefault="00135B99" w:rsidP="00D65B98">
            <w:pPr>
              <w:tabs>
                <w:tab w:val="left" w:pos="555"/>
              </w:tabs>
              <w:spacing w:before="120" w:after="120"/>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Standard 2: Climate Change Mitigation and Adaptation</w:t>
            </w:r>
          </w:p>
        </w:tc>
        <w:tc>
          <w:tcPr>
            <w:tcW w:w="833" w:type="dxa"/>
            <w:tcBorders>
              <w:bottom w:val="single" w:sz="4" w:space="0" w:color="auto"/>
            </w:tcBorders>
            <w:shd w:val="clear" w:color="auto" w:fill="DBE5F1"/>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 xml:space="preserve">3.2.1 </w:t>
            </w:r>
            <w:r w:rsidRPr="000461F9">
              <w:rPr>
                <w:rFonts w:ascii="Calibri" w:eastAsia="Times New Roman" w:hAnsi="Calibri" w:cs="Times New Roman"/>
                <w:sz w:val="18"/>
                <w:szCs w:val="18"/>
                <w:lang w:eastAsia="en-US"/>
              </w:rPr>
              <w:tab/>
              <w:t>Will the proposed Project result in significant</w:t>
            </w:r>
            <w:r w:rsidRPr="000461F9">
              <w:rPr>
                <w:rFonts w:ascii="Calibri" w:eastAsia="SimSun" w:hAnsi="Calibri" w:cs="Times New Roman"/>
                <w:sz w:val="18"/>
                <w:szCs w:val="18"/>
                <w:vertAlign w:val="superscript"/>
                <w:lang w:eastAsia="en-US"/>
              </w:rPr>
              <w:footnoteReference w:id="2"/>
            </w:r>
            <w:r w:rsidRPr="000461F9">
              <w:rPr>
                <w:rFonts w:ascii="Calibri" w:eastAsia="Times New Roman" w:hAnsi="Calibri" w:cs="Times New Roman"/>
                <w:sz w:val="18"/>
                <w:szCs w:val="18"/>
                <w:vertAlign w:val="superscript"/>
                <w:lang w:eastAsia="en-US"/>
              </w:rPr>
              <w:t xml:space="preserve"> </w:t>
            </w:r>
            <w:r w:rsidRPr="000461F9">
              <w:rPr>
                <w:rFonts w:ascii="Calibri" w:eastAsia="Times New Roman" w:hAnsi="Calibri" w:cs="Times New Roman"/>
                <w:sz w:val="18"/>
                <w:szCs w:val="18"/>
                <w:lang w:eastAsia="en-US"/>
              </w:rPr>
              <w:t xml:space="preserve">greenhouse gas emissions or may exacerbate climate change? </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autoSpaceDE w:val="0"/>
              <w:autoSpaceDN w:val="0"/>
              <w:adjustRightInd w:val="0"/>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3.2.2</w:t>
            </w:r>
            <w:r w:rsidRPr="000461F9">
              <w:rPr>
                <w:rFonts w:ascii="Calibri" w:eastAsia="Times New Roman" w:hAnsi="Calibri" w:cs="Times New Roman"/>
                <w:sz w:val="18"/>
                <w:szCs w:val="18"/>
                <w:lang w:eastAsia="en-US"/>
              </w:rPr>
              <w:tab/>
              <w:t xml:space="preserve">Would the potential outcomes of the Project be sensitive or vulnerable to potential impacts of </w:t>
            </w:r>
            <w:r w:rsidRPr="000461F9">
              <w:rPr>
                <w:rFonts w:ascii="Calibri" w:eastAsia="Times New Roman" w:hAnsi="Calibri" w:cs="Times New Roman"/>
                <w:bCs/>
                <w:sz w:val="18"/>
                <w:szCs w:val="18"/>
                <w:lang w:eastAsia="en-US"/>
              </w:rPr>
              <w:t>climate</w:t>
            </w:r>
            <w:r w:rsidRPr="000461F9">
              <w:rPr>
                <w:rFonts w:ascii="Calibri" w:eastAsia="Times New Roman" w:hAnsi="Calibri" w:cs="Times New Roman"/>
                <w:sz w:val="18"/>
                <w:szCs w:val="18"/>
                <w:lang w:eastAsia="en-US"/>
              </w:rPr>
              <w:t xml:space="preserve"> change? </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3.2.3</w:t>
            </w:r>
            <w:r w:rsidRPr="00954A23">
              <w:rPr>
                <w:rFonts w:ascii="Calibri" w:eastAsia="Times New Roman" w:hAnsi="Calibri" w:cs="Times New Roman"/>
                <w:sz w:val="18"/>
                <w:szCs w:val="18"/>
                <w:lang w:eastAsia="en-US"/>
              </w:rPr>
              <w:tab/>
              <w:t xml:space="preserve">Is the proposed Project likely to directly or indirectly increase social and environmental </w:t>
            </w:r>
            <w:hyperlink w:anchor="CCVulnerabilityGlossary" w:history="1">
              <w:r w:rsidRPr="00954A23">
                <w:rPr>
                  <w:rFonts w:ascii="Calibri" w:eastAsia="Times New Roman" w:hAnsi="Calibri" w:cs="Times New Roman"/>
                  <w:sz w:val="18"/>
                  <w:szCs w:val="18"/>
                  <w:lang w:eastAsia="en-US"/>
                </w:rPr>
                <w:t>vulnerability to climate change</w:t>
              </w:r>
            </w:hyperlink>
            <w:r w:rsidRPr="00954A23">
              <w:rPr>
                <w:rFonts w:ascii="Calibri" w:eastAsia="Times New Roman" w:hAnsi="Calibri" w:cs="Times New Roman"/>
                <w:sz w:val="18"/>
                <w:szCs w:val="18"/>
                <w:lang w:eastAsia="en-US"/>
              </w:rPr>
              <w:t xml:space="preserve"> now or in the future (also known as maladaptive practices)?</w:t>
            </w:r>
          </w:p>
          <w:p w:rsidR="00135B99" w:rsidRPr="00954A23" w:rsidRDefault="00135B99" w:rsidP="00D65B98">
            <w:pPr>
              <w:tabs>
                <w:tab w:val="left" w:pos="630"/>
              </w:tabs>
              <w:spacing w:before="60"/>
              <w:ind w:left="630"/>
              <w:rPr>
                <w:rFonts w:ascii="Calibri" w:eastAsia="Times New Roman" w:hAnsi="Calibri" w:cs="Times New Roman"/>
                <w:sz w:val="18"/>
                <w:szCs w:val="18"/>
                <w:lang w:eastAsia="en-US"/>
              </w:rPr>
            </w:pPr>
            <w:r w:rsidRPr="00954A23">
              <w:rPr>
                <w:rFonts w:ascii="Calibri" w:eastAsia="Times New Roman" w:hAnsi="Calibri" w:cs="Times New Roman"/>
                <w:i/>
                <w:sz w:val="18"/>
                <w:szCs w:val="18"/>
                <w:lang w:eastAsia="en-US"/>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rPr>
          <w:trHeight w:val="265"/>
        </w:trPr>
        <w:tc>
          <w:tcPr>
            <w:tcW w:w="8635" w:type="dxa"/>
            <w:tcBorders>
              <w:bottom w:val="single" w:sz="4" w:space="0" w:color="auto"/>
            </w:tcBorders>
            <w:shd w:val="clear" w:color="auto" w:fill="DBE5F1"/>
            <w:vAlign w:val="center"/>
          </w:tcPr>
          <w:p w:rsidR="00135B99" w:rsidRPr="00954A23" w:rsidRDefault="00135B99" w:rsidP="00D65B98">
            <w:pPr>
              <w:tabs>
                <w:tab w:val="left" w:pos="0"/>
                <w:tab w:val="left" w:pos="555"/>
              </w:tabs>
              <w:spacing w:before="60"/>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Standard 3: Community Health, Safety and Working Conditions</w:t>
            </w:r>
          </w:p>
        </w:tc>
        <w:tc>
          <w:tcPr>
            <w:tcW w:w="833" w:type="dxa"/>
            <w:tcBorders>
              <w:bottom w:val="single" w:sz="4" w:space="0" w:color="auto"/>
            </w:tcBorders>
            <w:shd w:val="clear" w:color="auto" w:fill="DBE5F1"/>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3.3.1</w:t>
            </w:r>
            <w:r w:rsidRPr="00954A23">
              <w:rPr>
                <w:rFonts w:ascii="Calibri" w:eastAsia="Times New Roman" w:hAnsi="Calibri" w:cs="Times New Roman"/>
                <w:sz w:val="18"/>
                <w:szCs w:val="18"/>
                <w:lang w:eastAsia="en-US"/>
              </w:rPr>
              <w:tab/>
              <w:t>Would elements of Project construction, operation, or decommissioning pose potential safety risks to local communities?</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SimSun" w:hAnsi="Calibri" w:cs="Times New Roman"/>
                <w:sz w:val="18"/>
                <w:szCs w:val="18"/>
                <w:lang w:eastAsia="en-US"/>
              </w:rPr>
              <w:t>3.3.2</w:t>
            </w:r>
            <w:r w:rsidRPr="00954A23">
              <w:rPr>
                <w:rFonts w:ascii="Calibri" w:eastAsia="SimSun" w:hAnsi="Calibri" w:cs="Times New Roman"/>
                <w:sz w:val="18"/>
                <w:szCs w:val="18"/>
                <w:lang w:eastAsia="en-US"/>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3.3.3</w:t>
            </w:r>
            <w:r w:rsidRPr="00954A23">
              <w:rPr>
                <w:rFonts w:ascii="Calibri" w:eastAsia="Times New Roman" w:hAnsi="Calibri" w:cs="Times New Roman"/>
                <w:sz w:val="18"/>
                <w:szCs w:val="18"/>
                <w:lang w:eastAsia="en-US"/>
              </w:rPr>
              <w:tab/>
              <w:t>Does the Project involve large-scale infrastructure development (e.g. dams, roads, buildings)?</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3.3.4</w:t>
            </w:r>
            <w:r w:rsidRPr="00954A23">
              <w:rPr>
                <w:rFonts w:ascii="Calibri" w:eastAsia="Times New Roman" w:hAnsi="Calibri" w:cs="Times New Roman"/>
                <w:sz w:val="18"/>
                <w:szCs w:val="18"/>
                <w:lang w:eastAsia="en-US"/>
              </w:rPr>
              <w:tab/>
              <w:t>Would failure of structural elements of the Project pose risks to communities? (e.g. collapse of buildings or infrastructure)</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3.3.5</w:t>
            </w:r>
            <w:r w:rsidRPr="00954A23">
              <w:rPr>
                <w:rFonts w:ascii="Calibri" w:eastAsia="Times New Roman" w:hAnsi="Calibri" w:cs="Times New Roman"/>
                <w:sz w:val="18"/>
                <w:szCs w:val="18"/>
                <w:lang w:eastAsia="en-US"/>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3.3.6</w:t>
            </w:r>
            <w:r w:rsidRPr="00954A23">
              <w:rPr>
                <w:rFonts w:ascii="Calibri" w:eastAsia="Times New Roman" w:hAnsi="Calibri" w:cs="Times New Roman"/>
                <w:sz w:val="18"/>
                <w:szCs w:val="18"/>
                <w:lang w:eastAsia="en-US"/>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3.3.7</w:t>
            </w:r>
            <w:r w:rsidRPr="00954A23">
              <w:rPr>
                <w:rFonts w:ascii="Calibri" w:eastAsia="Times New Roman" w:hAnsi="Calibri" w:cs="Times New Roman"/>
                <w:sz w:val="18"/>
                <w:szCs w:val="18"/>
                <w:lang w:eastAsia="en-US"/>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3.3.8</w:t>
            </w:r>
            <w:r w:rsidRPr="00954A23">
              <w:rPr>
                <w:rFonts w:ascii="Calibri" w:eastAsia="Times New Roman" w:hAnsi="Calibri" w:cs="Times New Roman"/>
                <w:sz w:val="18"/>
                <w:szCs w:val="18"/>
                <w:lang w:eastAsia="en-US"/>
              </w:rPr>
              <w:tab/>
              <w:t xml:space="preserve">Does the Project involve support for employment or livelihoods that may fail to comply with national and international </w:t>
            </w:r>
            <w:proofErr w:type="spellStart"/>
            <w:r w:rsidRPr="00954A23">
              <w:rPr>
                <w:rFonts w:ascii="Calibri" w:eastAsia="Times New Roman" w:hAnsi="Calibri" w:cs="Times New Roman"/>
                <w:sz w:val="18"/>
                <w:szCs w:val="18"/>
                <w:lang w:eastAsia="en-US"/>
              </w:rPr>
              <w:t>labor</w:t>
            </w:r>
            <w:proofErr w:type="spellEnd"/>
            <w:r w:rsidRPr="00954A23">
              <w:rPr>
                <w:rFonts w:ascii="Calibri" w:eastAsia="Times New Roman" w:hAnsi="Calibri" w:cs="Times New Roman"/>
                <w:sz w:val="18"/>
                <w:szCs w:val="18"/>
                <w:lang w:eastAsia="en-US"/>
              </w:rPr>
              <w:t xml:space="preserve"> standards (i.e. principles and standards of ILO fundamental conventions)?  </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3.3.9</w:t>
            </w:r>
            <w:r w:rsidRPr="00954A23">
              <w:rPr>
                <w:rFonts w:ascii="Calibri" w:eastAsia="Times New Roman" w:hAnsi="Calibri" w:cs="Times New Roman"/>
                <w:sz w:val="18"/>
                <w:szCs w:val="18"/>
                <w:lang w:eastAsia="en-US"/>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rPr>
          <w:trHeight w:val="503"/>
        </w:trPr>
        <w:tc>
          <w:tcPr>
            <w:tcW w:w="8635" w:type="dxa"/>
            <w:tcBorders>
              <w:bottom w:val="single" w:sz="4" w:space="0" w:color="auto"/>
            </w:tcBorders>
            <w:shd w:val="clear" w:color="auto" w:fill="DBE5F1"/>
            <w:vAlign w:val="center"/>
          </w:tcPr>
          <w:p w:rsidR="00135B99" w:rsidRPr="00954A23" w:rsidRDefault="00135B99" w:rsidP="00D65B98">
            <w:pPr>
              <w:tabs>
                <w:tab w:val="left" w:pos="0"/>
                <w:tab w:val="left" w:pos="555"/>
              </w:tabs>
              <w:spacing w:before="60"/>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Standard 4: Cultural Heritage</w:t>
            </w:r>
          </w:p>
        </w:tc>
        <w:tc>
          <w:tcPr>
            <w:tcW w:w="833" w:type="dxa"/>
            <w:tcBorders>
              <w:bottom w:val="single" w:sz="4" w:space="0" w:color="auto"/>
            </w:tcBorders>
            <w:shd w:val="clear" w:color="auto" w:fill="DBE5F1"/>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lastRenderedPageBreak/>
              <w:t>3.4.1</w:t>
            </w:r>
            <w:r w:rsidRPr="00954A23">
              <w:rPr>
                <w:rFonts w:ascii="Calibri" w:eastAsia="Times New Roman" w:hAnsi="Calibri" w:cs="Times New Roman"/>
                <w:sz w:val="18"/>
                <w:szCs w:val="18"/>
                <w:lang w:eastAsia="en-US"/>
              </w:rPr>
              <w:tab/>
              <w:t xml:space="preserve">Will the proposed Project result in interventions that would potentially adversely impact sites, structures, or objects with historical, cultural, artistic, traditional or religious values or intangible forms of culture (e.g. knowledge, innovations, practices)? (Note: Projects intended to </w:t>
            </w:r>
            <w:proofErr w:type="gramStart"/>
            <w:r w:rsidRPr="00954A23">
              <w:rPr>
                <w:rFonts w:ascii="Calibri" w:eastAsia="Times New Roman" w:hAnsi="Calibri" w:cs="Times New Roman"/>
                <w:sz w:val="18"/>
                <w:szCs w:val="18"/>
                <w:lang w:eastAsia="en-US"/>
              </w:rPr>
              <w:t>protect</w:t>
            </w:r>
            <w:proofErr w:type="gramEnd"/>
            <w:r w:rsidRPr="00954A23">
              <w:rPr>
                <w:rFonts w:ascii="Calibri" w:eastAsia="Times New Roman" w:hAnsi="Calibri" w:cs="Times New Roman"/>
                <w:sz w:val="18"/>
                <w:szCs w:val="18"/>
                <w:lang w:eastAsia="en-US"/>
              </w:rPr>
              <w:t xml:space="preserve"> and conserve Cultural Heritage may also have inadvertent adverse impacts)</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b/>
                <w:sz w:val="18"/>
                <w:szCs w:val="18"/>
                <w:lang w:eastAsia="en-US"/>
              </w:rPr>
            </w:pPr>
            <w:r w:rsidRPr="00954A23">
              <w:rPr>
                <w:rFonts w:ascii="Calibri" w:eastAsia="Times New Roman" w:hAnsi="Calibri" w:cs="Times New Roman"/>
                <w:sz w:val="18"/>
                <w:szCs w:val="18"/>
                <w:lang w:eastAsia="en-US"/>
              </w:rPr>
              <w:t>3.4.2</w:t>
            </w:r>
            <w:r w:rsidRPr="00954A23">
              <w:rPr>
                <w:rFonts w:ascii="Calibri" w:eastAsia="Times New Roman" w:hAnsi="Calibri" w:cs="Times New Roman"/>
                <w:sz w:val="18"/>
                <w:szCs w:val="18"/>
                <w:lang w:eastAsia="en-US"/>
              </w:rPr>
              <w:tab/>
              <w:t>Does the Project propose utilizing tangible and/or intangible forms of cultural heritage for commercial or other purposes?</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rPr>
          <w:trHeight w:val="566"/>
        </w:trPr>
        <w:tc>
          <w:tcPr>
            <w:tcW w:w="8635" w:type="dxa"/>
            <w:tcBorders>
              <w:bottom w:val="single" w:sz="4" w:space="0" w:color="auto"/>
            </w:tcBorders>
            <w:shd w:val="clear" w:color="auto" w:fill="DBE5F1"/>
            <w:vAlign w:val="center"/>
          </w:tcPr>
          <w:p w:rsidR="00135B99" w:rsidRPr="000461F9" w:rsidRDefault="00135B99" w:rsidP="00D65B98">
            <w:pPr>
              <w:tabs>
                <w:tab w:val="left" w:pos="0"/>
                <w:tab w:val="left" w:pos="555"/>
              </w:tabs>
              <w:spacing w:before="60"/>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Standard 5: Displacement and Resettlement</w:t>
            </w:r>
          </w:p>
        </w:tc>
        <w:tc>
          <w:tcPr>
            <w:tcW w:w="833" w:type="dxa"/>
            <w:tcBorders>
              <w:bottom w:val="single" w:sz="4" w:space="0" w:color="auto"/>
            </w:tcBorders>
            <w:shd w:val="clear" w:color="auto" w:fill="DBE5F1"/>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b/>
                <w:sz w:val="18"/>
                <w:szCs w:val="18"/>
                <w:lang w:eastAsia="en-US"/>
              </w:rPr>
            </w:pPr>
            <w:r w:rsidRPr="000461F9">
              <w:rPr>
                <w:rFonts w:ascii="Calibri" w:eastAsia="SimSun" w:hAnsi="Calibri" w:cs="Times New Roman"/>
                <w:sz w:val="18"/>
                <w:szCs w:val="18"/>
                <w:lang w:eastAsia="en-US"/>
              </w:rPr>
              <w:t>3.5.1</w:t>
            </w:r>
            <w:r w:rsidRPr="000461F9">
              <w:rPr>
                <w:rFonts w:ascii="Calibri" w:eastAsia="SimSun" w:hAnsi="Calibri" w:cs="Times New Roman"/>
                <w:sz w:val="18"/>
                <w:szCs w:val="18"/>
                <w:lang w:eastAsia="en-US"/>
              </w:rPr>
              <w:tab/>
            </w:r>
            <w:r w:rsidRPr="000461F9">
              <w:rPr>
                <w:rFonts w:ascii="Calibri" w:eastAsia="Times New Roman" w:hAnsi="Calibri" w:cs="Times New Roman"/>
                <w:sz w:val="18"/>
                <w:szCs w:val="18"/>
                <w:lang w:eastAsia="en-US"/>
              </w:rPr>
              <w:t>Would</w:t>
            </w:r>
            <w:r w:rsidRPr="000461F9">
              <w:rPr>
                <w:rFonts w:ascii="Calibri" w:eastAsia="SimSun" w:hAnsi="Calibri" w:cs="Times New Roman"/>
                <w:sz w:val="18"/>
                <w:szCs w:val="18"/>
                <w:lang w:eastAsia="en-US"/>
              </w:rPr>
              <w:t xml:space="preserve"> the Project potentially involve temporary or permanent and full or partial physical displacement?</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b/>
                <w:sz w:val="18"/>
                <w:szCs w:val="18"/>
                <w:lang w:eastAsia="en-US"/>
              </w:rPr>
            </w:pPr>
            <w:r w:rsidRPr="000461F9">
              <w:rPr>
                <w:rFonts w:ascii="Calibri" w:eastAsia="SimSun" w:hAnsi="Calibri" w:cs="Times New Roman"/>
                <w:sz w:val="18"/>
                <w:szCs w:val="18"/>
                <w:lang w:eastAsia="en-US"/>
              </w:rPr>
              <w:t>3.5.2</w:t>
            </w:r>
            <w:r w:rsidRPr="000461F9">
              <w:rPr>
                <w:rFonts w:ascii="Calibri" w:eastAsia="SimSun" w:hAnsi="Calibri" w:cs="Times New Roman"/>
                <w:sz w:val="18"/>
                <w:szCs w:val="18"/>
                <w:lang w:eastAsia="en-US"/>
              </w:rPr>
              <w:tab/>
            </w:r>
            <w:r w:rsidRPr="000461F9">
              <w:rPr>
                <w:rFonts w:ascii="Calibri" w:eastAsia="Times New Roman" w:hAnsi="Calibri" w:cs="Times New Roman"/>
                <w:sz w:val="18"/>
                <w:szCs w:val="18"/>
                <w:lang w:eastAsia="en-US"/>
              </w:rPr>
              <w:t>Would</w:t>
            </w:r>
            <w:r w:rsidRPr="000461F9">
              <w:rPr>
                <w:rFonts w:ascii="Calibri" w:eastAsia="SimSun" w:hAnsi="Calibri" w:cs="Times New Roman"/>
                <w:sz w:val="18"/>
                <w:szCs w:val="18"/>
                <w:lang w:eastAsia="en-US"/>
              </w:rPr>
              <w:t xml:space="preserve">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Times New Roman" w:hAnsi="Calibri" w:cs="Times New Roman"/>
                <w:sz w:val="18"/>
                <w:szCs w:val="18"/>
                <w:lang w:eastAsia="en-US"/>
              </w:rPr>
              <w:t>3.5.3</w:t>
            </w:r>
            <w:r w:rsidRPr="000461F9">
              <w:rPr>
                <w:rFonts w:ascii="Calibri" w:eastAsia="Times New Roman" w:hAnsi="Calibri" w:cs="Times New Roman"/>
                <w:sz w:val="18"/>
                <w:szCs w:val="18"/>
                <w:lang w:eastAsia="en-US"/>
              </w:rPr>
              <w:tab/>
              <w:t>Is there a risk that the Project would lead to forced evictions?</w:t>
            </w:r>
            <w:r w:rsidRPr="000461F9">
              <w:rPr>
                <w:rFonts w:eastAsia="Times New Roman" w:cs="Times New Roman"/>
                <w:sz w:val="18"/>
                <w:szCs w:val="18"/>
                <w:vertAlign w:val="superscript"/>
                <w:lang w:eastAsia="en-US"/>
              </w:rPr>
              <w:footnoteReference w:id="3"/>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3.5.4</w:t>
            </w:r>
            <w:r w:rsidRPr="000461F9">
              <w:rPr>
                <w:rFonts w:ascii="Calibri" w:eastAsia="Times New Roman" w:hAnsi="Calibri" w:cs="Times New Roman"/>
                <w:sz w:val="18"/>
                <w:szCs w:val="18"/>
                <w:lang w:eastAsia="en-US"/>
              </w:rPr>
              <w:tab/>
              <w:t xml:space="preserve">Would the proposed Project possibly affect land tenure arrangements and/or community-based property rights/customary rights to land, territories and/or resources? </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color w:val="FF0000"/>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rPr>
          <w:trHeight w:val="584"/>
        </w:trPr>
        <w:tc>
          <w:tcPr>
            <w:tcW w:w="8635" w:type="dxa"/>
            <w:tcBorders>
              <w:bottom w:val="single" w:sz="4" w:space="0" w:color="auto"/>
            </w:tcBorders>
            <w:shd w:val="clear" w:color="auto" w:fill="DBE5F1"/>
            <w:vAlign w:val="center"/>
          </w:tcPr>
          <w:p w:rsidR="00135B99" w:rsidRPr="000461F9" w:rsidRDefault="00135B99" w:rsidP="00D65B98">
            <w:pPr>
              <w:tabs>
                <w:tab w:val="left" w:pos="0"/>
                <w:tab w:val="left" w:pos="555"/>
              </w:tabs>
              <w:spacing w:before="60"/>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Standard 6: Indigenous Peoples</w:t>
            </w:r>
          </w:p>
        </w:tc>
        <w:tc>
          <w:tcPr>
            <w:tcW w:w="833" w:type="dxa"/>
            <w:tcBorders>
              <w:bottom w:val="single" w:sz="4" w:space="0" w:color="auto"/>
            </w:tcBorders>
            <w:shd w:val="clear" w:color="auto" w:fill="DBE5F1"/>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color w:val="FF0000"/>
                <w:sz w:val="18"/>
                <w:szCs w:val="18"/>
                <w:lang w:eastAsia="en-US"/>
              </w:rPr>
            </w:pP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3.6.1</w:t>
            </w:r>
            <w:r w:rsidRPr="000461F9">
              <w:rPr>
                <w:rFonts w:ascii="Calibri" w:eastAsia="SimSun" w:hAnsi="Calibri" w:cs="Times New Roman"/>
                <w:sz w:val="18"/>
                <w:szCs w:val="18"/>
                <w:lang w:eastAsia="en-US"/>
              </w:rPr>
              <w:tab/>
              <w:t>Are indigenous peoples present in the Project area (including Project area of influence)?</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color w:val="FF0000"/>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3.6.2</w:t>
            </w:r>
            <w:r w:rsidRPr="000461F9">
              <w:rPr>
                <w:rFonts w:ascii="Calibri" w:eastAsia="SimSun" w:hAnsi="Calibri" w:cs="Times New Roman"/>
                <w:sz w:val="18"/>
                <w:szCs w:val="18"/>
                <w:lang w:eastAsia="en-US"/>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color w:val="FF0000"/>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3.6.3</w:t>
            </w:r>
            <w:r w:rsidRPr="000461F9">
              <w:rPr>
                <w:rFonts w:ascii="Calibri" w:eastAsia="SimSun" w:hAnsi="Calibri" w:cs="Times New Roman"/>
                <w:sz w:val="18"/>
                <w:szCs w:val="18"/>
                <w:lang w:eastAsia="en-US"/>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r w:rsidRPr="000461F9">
              <w:rPr>
                <w:rFonts w:ascii="Calibri" w:eastAsia="SimSun" w:hAnsi="Calibri" w:cs="Times New Roman"/>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color w:val="FF0000"/>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3.6.4</w:t>
            </w:r>
            <w:r w:rsidRPr="000461F9">
              <w:rPr>
                <w:rFonts w:ascii="Calibri" w:eastAsia="SimSun" w:hAnsi="Calibri" w:cs="Times New Roman"/>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3.6.5</w:t>
            </w:r>
            <w:r w:rsidRPr="000461F9">
              <w:rPr>
                <w:rFonts w:ascii="Calibri" w:eastAsia="SimSun" w:hAnsi="Calibri" w:cs="Times New Roman"/>
                <w:sz w:val="18"/>
                <w:szCs w:val="18"/>
                <w:lang w:eastAsia="en-US"/>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3.6.6</w:t>
            </w:r>
            <w:r w:rsidRPr="000461F9">
              <w:rPr>
                <w:rFonts w:ascii="Calibri" w:eastAsia="SimSun" w:hAnsi="Calibri" w:cs="Times New Roman"/>
                <w:sz w:val="18"/>
                <w:szCs w:val="18"/>
                <w:lang w:eastAsia="en-US"/>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3.6.7</w:t>
            </w:r>
            <w:r w:rsidRPr="000461F9">
              <w:rPr>
                <w:rFonts w:ascii="Calibri" w:eastAsia="SimSun" w:hAnsi="Calibri" w:cs="Times New Roman"/>
                <w:sz w:val="18"/>
                <w:szCs w:val="18"/>
                <w:lang w:eastAsia="en-US"/>
              </w:rPr>
              <w:tab/>
              <w:t>Would the Project adversely affect the development priorities of indigenous peoples as defined by them?</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3.6.8</w:t>
            </w:r>
            <w:r w:rsidRPr="000461F9">
              <w:rPr>
                <w:rFonts w:ascii="Calibri" w:eastAsia="SimSun" w:hAnsi="Calibri" w:cs="Times New Roman"/>
                <w:sz w:val="18"/>
                <w:szCs w:val="18"/>
                <w:lang w:eastAsia="en-US"/>
              </w:rPr>
              <w:tab/>
              <w:t>Would the Project potentially affect the physical and cultural survival of indigenous peoples?</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3.6.9</w:t>
            </w:r>
            <w:r w:rsidRPr="000461F9">
              <w:rPr>
                <w:rFonts w:ascii="Calibri" w:eastAsia="SimSun" w:hAnsi="Calibri" w:cs="Times New Roman"/>
                <w:sz w:val="18"/>
                <w:szCs w:val="18"/>
                <w:lang w:eastAsia="en-US"/>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rPr>
          <w:trHeight w:val="602"/>
        </w:trPr>
        <w:tc>
          <w:tcPr>
            <w:tcW w:w="8635" w:type="dxa"/>
            <w:tcBorders>
              <w:bottom w:val="single" w:sz="4" w:space="0" w:color="auto"/>
            </w:tcBorders>
            <w:shd w:val="clear" w:color="auto" w:fill="DBE5F1"/>
            <w:vAlign w:val="center"/>
          </w:tcPr>
          <w:p w:rsidR="00135B99" w:rsidRPr="000461F9" w:rsidRDefault="00135B99" w:rsidP="00D65B98">
            <w:pPr>
              <w:tabs>
                <w:tab w:val="left" w:pos="570"/>
              </w:tabs>
              <w:spacing w:before="120"/>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Standard 7: Pollution Prevention and Resource Efficiency</w:t>
            </w:r>
          </w:p>
        </w:tc>
        <w:tc>
          <w:tcPr>
            <w:tcW w:w="833" w:type="dxa"/>
            <w:tcBorders>
              <w:bottom w:val="single" w:sz="4" w:space="0" w:color="auto"/>
            </w:tcBorders>
            <w:shd w:val="clear" w:color="auto" w:fill="DBE5F1"/>
            <w:vAlign w:val="center"/>
          </w:tcPr>
          <w:p w:rsidR="00135B99" w:rsidRPr="000461F9" w:rsidRDefault="00135B99" w:rsidP="00D65B98">
            <w:pPr>
              <w:jc w:val="center"/>
              <w:rPr>
                <w:rFonts w:ascii="Calibri" w:eastAsia="Times New Roman" w:hAnsi="Calibri" w:cs="Times New Roman"/>
                <w:b/>
                <w:i/>
                <w:sz w:val="18"/>
                <w:szCs w:val="18"/>
                <w:lang w:eastAsia="en-US"/>
              </w:rPr>
            </w:pPr>
          </w:p>
        </w:tc>
      </w:tr>
      <w:tr w:rsidR="00135B99" w:rsidRPr="00954A23" w:rsidTr="00D65B98">
        <w:tc>
          <w:tcPr>
            <w:tcW w:w="8635" w:type="dxa"/>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3.7.1</w:t>
            </w:r>
            <w:r w:rsidRPr="000461F9">
              <w:rPr>
                <w:rFonts w:ascii="Calibri" w:eastAsia="Times New Roman" w:hAnsi="Calibri" w:cs="Times New Roman"/>
                <w:sz w:val="18"/>
                <w:szCs w:val="18"/>
                <w:lang w:eastAsia="en-US"/>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0461F9">
                <w:rPr>
                  <w:rFonts w:ascii="Calibri" w:eastAsia="Times New Roman" w:hAnsi="Calibri" w:cs="Times New Roman"/>
                  <w:sz w:val="18"/>
                  <w:szCs w:val="18"/>
                  <w:lang w:eastAsia="en-US"/>
                </w:rPr>
                <w:t>transboundary impacts</w:t>
              </w:r>
            </w:hyperlink>
            <w:r w:rsidRPr="000461F9">
              <w:rPr>
                <w:rFonts w:ascii="Calibri" w:eastAsia="Times New Roman" w:hAnsi="Calibri" w:cs="Times New Roman"/>
                <w:sz w:val="18"/>
                <w:szCs w:val="18"/>
                <w:lang w:eastAsia="en-US"/>
              </w:rPr>
              <w:t xml:space="preserve">? </w:t>
            </w:r>
          </w:p>
        </w:tc>
        <w:tc>
          <w:tcPr>
            <w:tcW w:w="833" w:type="dxa"/>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3.7.2</w:t>
            </w:r>
            <w:r w:rsidRPr="000461F9">
              <w:rPr>
                <w:rFonts w:ascii="Calibri" w:eastAsia="Times New Roman" w:hAnsi="Calibri" w:cs="Times New Roman"/>
                <w:sz w:val="18"/>
                <w:szCs w:val="18"/>
                <w:lang w:eastAsia="en-US"/>
              </w:rPr>
              <w:tab/>
              <w:t>Would the proposed Project potentially result in the generation of waste (both hazardous and non-hazardous)?</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rPr>
          <w:trHeight w:val="402"/>
        </w:trPr>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3.7.3</w:t>
            </w:r>
            <w:r w:rsidRPr="000461F9">
              <w:rPr>
                <w:rFonts w:ascii="Calibri" w:eastAsia="Times New Roman" w:hAnsi="Calibri" w:cs="Times New Roman"/>
                <w:sz w:val="18"/>
                <w:szCs w:val="18"/>
                <w:lang w:eastAsia="en-US"/>
              </w:rPr>
              <w:tab/>
              <w:t>Will the proposed Project potentially involve the manufacture, trade, release, and/or use of hazardous chemicals and/or materials? Does the Project propose use of chemicals or materials subject to international bans or phase-outs?</w:t>
            </w:r>
          </w:p>
          <w:p w:rsidR="00135B99" w:rsidRPr="000461F9" w:rsidRDefault="00135B99" w:rsidP="00D65B98">
            <w:pPr>
              <w:tabs>
                <w:tab w:val="left" w:pos="630"/>
              </w:tabs>
              <w:spacing w:before="60"/>
              <w:ind w:left="630"/>
              <w:rPr>
                <w:rFonts w:ascii="Calibri" w:eastAsia="Times New Roman" w:hAnsi="Calibri" w:cs="Times New Roman"/>
                <w:sz w:val="18"/>
                <w:szCs w:val="18"/>
                <w:lang w:eastAsia="en-US"/>
              </w:rPr>
            </w:pPr>
            <w:r w:rsidRPr="000461F9">
              <w:rPr>
                <w:rFonts w:ascii="Calibri" w:eastAsia="Times New Roman" w:hAnsi="Calibri" w:cs="Times New Roman"/>
                <w:i/>
                <w:sz w:val="18"/>
                <w:szCs w:val="18"/>
                <w:lang w:eastAsia="en-US"/>
              </w:rPr>
              <w:lastRenderedPageBreak/>
              <w:t>For example, DDT, PCBs and other chemicals listed in international conventions such as the Stockholm Conventions on Persistent Organic Pollutants or the Montreal Protocol</w:t>
            </w:r>
            <w:r w:rsidRPr="000461F9">
              <w:rPr>
                <w:rFonts w:ascii="Calibri" w:eastAsia="Times New Roman" w:hAnsi="Calibri" w:cs="Times New Roman"/>
                <w:sz w:val="18"/>
                <w:szCs w:val="18"/>
                <w:lang w:eastAsia="en-US"/>
              </w:rPr>
              <w:t xml:space="preserve"> </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lastRenderedPageBreak/>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 xml:space="preserve">3.7.4 </w:t>
            </w:r>
            <w:r w:rsidRPr="000461F9">
              <w:rPr>
                <w:rFonts w:ascii="Calibri" w:eastAsia="Times New Roman" w:hAnsi="Calibri" w:cs="Times New Roman"/>
                <w:sz w:val="18"/>
                <w:szCs w:val="18"/>
                <w:lang w:eastAsia="en-US"/>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3.7.5</w:t>
            </w:r>
            <w:r w:rsidRPr="000461F9">
              <w:rPr>
                <w:rFonts w:ascii="Calibri" w:eastAsia="Times New Roman" w:hAnsi="Calibri" w:cs="Times New Roman"/>
                <w:sz w:val="18"/>
                <w:szCs w:val="18"/>
                <w:lang w:eastAsia="en-US"/>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bl>
    <w:p w:rsidR="00135B99" w:rsidRPr="00954A23" w:rsidRDefault="00135B99" w:rsidP="00135B99">
      <w:pPr>
        <w:rPr>
          <w:rFonts w:ascii="Calibri" w:eastAsia="SimSun" w:hAnsi="Calibri" w:cs="Times New Roman"/>
          <w:sz w:val="22"/>
          <w:szCs w:val="24"/>
          <w:lang w:eastAsia="en-US"/>
        </w:rPr>
      </w:pPr>
    </w:p>
    <w:p w:rsidR="002436DD" w:rsidRDefault="002436DD"/>
    <w:sectPr w:rsidR="002436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650" w:rsidRDefault="00B64650" w:rsidP="00135B99">
      <w:r>
        <w:separator/>
      </w:r>
    </w:p>
  </w:endnote>
  <w:endnote w:type="continuationSeparator" w:id="0">
    <w:p w:rsidR="00B64650" w:rsidRDefault="00B64650" w:rsidP="0013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DokChampa"/>
    <w:charset w:val="00"/>
    <w:family w:val="auto"/>
    <w:pitch w:val="variable"/>
    <w:sig w:usb0="E60022FF" w:usb1="D000F1FB" w:usb2="00000028"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650" w:rsidRDefault="00B64650" w:rsidP="00135B99">
      <w:r>
        <w:separator/>
      </w:r>
    </w:p>
  </w:footnote>
  <w:footnote w:type="continuationSeparator" w:id="0">
    <w:p w:rsidR="00B64650" w:rsidRDefault="00B64650" w:rsidP="00135B99">
      <w:r>
        <w:continuationSeparator/>
      </w:r>
    </w:p>
  </w:footnote>
  <w:footnote w:id="1">
    <w:p w:rsidR="00135B99" w:rsidRDefault="00135B99" w:rsidP="00135B99">
      <w:pPr>
        <w:pStyle w:val="MauFootnote"/>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rsidR="00135B99" w:rsidRPr="000319DF" w:rsidRDefault="00135B99" w:rsidP="00135B99">
      <w:pPr>
        <w:pStyle w:val="MauFootnote"/>
      </w:pPr>
      <w:r w:rsidRPr="000319DF">
        <w:rPr>
          <w:vertAlign w:val="superscript"/>
        </w:rPr>
        <w:footnoteRef/>
      </w:r>
      <w:r w:rsidRPr="000319DF">
        <w:t xml:space="preserve"> </w:t>
      </w:r>
      <w:proofErr w:type="gramStart"/>
      <w:r>
        <w:t>In regards to</w:t>
      </w:r>
      <w:proofErr w:type="gramEnd"/>
      <w:r>
        <w:t xml:space="preserve"> </w:t>
      </w:r>
      <w:r w:rsidRPr="000319DF">
        <w:t>CO</w:t>
      </w:r>
      <w:r w:rsidRPr="000319DF">
        <w:rPr>
          <w:vertAlign w:val="subscript"/>
        </w:rPr>
        <w:t>2</w:t>
      </w:r>
      <w:r>
        <w:rPr>
          <w:vertAlign w:val="subscript"/>
        </w:rPr>
        <w:t>,</w:t>
      </w:r>
      <w:r>
        <w:t xml:space="preserve"> ‘s</w:t>
      </w:r>
      <w:r w:rsidRPr="000319DF">
        <w:t>ignificant</w:t>
      </w:r>
      <w:r>
        <w:t xml:space="preserve"> emissions’</w:t>
      </w:r>
      <w:r w:rsidRPr="000319DF">
        <w:t xml:space="preserve"> corresponds </w:t>
      </w:r>
      <w:r>
        <w:t>generally to more</w:t>
      </w:r>
      <w:r w:rsidRPr="000319DF">
        <w:t xml:space="preserve"> than 25,000 tons per year (from both direct</w:t>
      </w:r>
      <w:r>
        <w:t xml:space="preserve"> and indirect sources). [The Guidance Note on Climate Change Mitigation and Adaptation</w:t>
      </w:r>
      <w:r w:rsidRPr="000319DF">
        <w:t xml:space="preserve"> provides additional </w:t>
      </w:r>
      <w:r>
        <w:t xml:space="preserve">information on GHG </w:t>
      </w:r>
      <w:r w:rsidRPr="000319DF">
        <w:t>emissions.]</w:t>
      </w:r>
    </w:p>
  </w:footnote>
  <w:footnote w:id="3">
    <w:p w:rsidR="00135B99" w:rsidRDefault="00135B99" w:rsidP="00135B99">
      <w:pPr>
        <w:pStyle w:val="MauFootnote"/>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A73"/>
    <w:multiLevelType w:val="hybridMultilevel"/>
    <w:tmpl w:val="6B32E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AB6C74"/>
    <w:multiLevelType w:val="hybridMultilevel"/>
    <w:tmpl w:val="775C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3207B"/>
    <w:multiLevelType w:val="hybridMultilevel"/>
    <w:tmpl w:val="84426068"/>
    <w:lvl w:ilvl="0" w:tplc="0409000F">
      <w:start w:val="1"/>
      <w:numFmt w:val="bullet"/>
      <w:lvlText w:val=""/>
      <w:lvlJc w:val="left"/>
      <w:pPr>
        <w:ind w:left="759" w:hanging="360"/>
      </w:pPr>
      <w:rPr>
        <w:rFonts w:ascii="Symbol" w:hAnsi="Symbol" w:hint="default"/>
      </w:rPr>
    </w:lvl>
    <w:lvl w:ilvl="1" w:tplc="04090019" w:tentative="1">
      <w:start w:val="1"/>
      <w:numFmt w:val="bullet"/>
      <w:lvlText w:val="o"/>
      <w:lvlJc w:val="left"/>
      <w:pPr>
        <w:ind w:left="1479" w:hanging="360"/>
      </w:pPr>
      <w:rPr>
        <w:rFonts w:ascii="Courier New" w:hAnsi="Courier New" w:cs="Courier New" w:hint="default"/>
      </w:rPr>
    </w:lvl>
    <w:lvl w:ilvl="2" w:tplc="0409001B" w:tentative="1">
      <w:start w:val="1"/>
      <w:numFmt w:val="bullet"/>
      <w:lvlText w:val=""/>
      <w:lvlJc w:val="left"/>
      <w:pPr>
        <w:ind w:left="2199" w:hanging="360"/>
      </w:pPr>
      <w:rPr>
        <w:rFonts w:ascii="Wingdings" w:hAnsi="Wingdings" w:hint="default"/>
      </w:rPr>
    </w:lvl>
    <w:lvl w:ilvl="3" w:tplc="0409000F" w:tentative="1">
      <w:start w:val="1"/>
      <w:numFmt w:val="bullet"/>
      <w:lvlText w:val=""/>
      <w:lvlJc w:val="left"/>
      <w:pPr>
        <w:ind w:left="2919" w:hanging="360"/>
      </w:pPr>
      <w:rPr>
        <w:rFonts w:ascii="Symbol" w:hAnsi="Symbol" w:hint="default"/>
      </w:rPr>
    </w:lvl>
    <w:lvl w:ilvl="4" w:tplc="04090019" w:tentative="1">
      <w:start w:val="1"/>
      <w:numFmt w:val="bullet"/>
      <w:lvlText w:val="o"/>
      <w:lvlJc w:val="left"/>
      <w:pPr>
        <w:ind w:left="3639" w:hanging="360"/>
      </w:pPr>
      <w:rPr>
        <w:rFonts w:ascii="Courier New" w:hAnsi="Courier New" w:cs="Courier New" w:hint="default"/>
      </w:rPr>
    </w:lvl>
    <w:lvl w:ilvl="5" w:tplc="0409001B" w:tentative="1">
      <w:start w:val="1"/>
      <w:numFmt w:val="bullet"/>
      <w:lvlText w:val=""/>
      <w:lvlJc w:val="left"/>
      <w:pPr>
        <w:ind w:left="4359" w:hanging="360"/>
      </w:pPr>
      <w:rPr>
        <w:rFonts w:ascii="Wingdings" w:hAnsi="Wingdings" w:hint="default"/>
      </w:rPr>
    </w:lvl>
    <w:lvl w:ilvl="6" w:tplc="0409000F" w:tentative="1">
      <w:start w:val="1"/>
      <w:numFmt w:val="bullet"/>
      <w:lvlText w:val=""/>
      <w:lvlJc w:val="left"/>
      <w:pPr>
        <w:ind w:left="5079" w:hanging="360"/>
      </w:pPr>
      <w:rPr>
        <w:rFonts w:ascii="Symbol" w:hAnsi="Symbol" w:hint="default"/>
      </w:rPr>
    </w:lvl>
    <w:lvl w:ilvl="7" w:tplc="04090019" w:tentative="1">
      <w:start w:val="1"/>
      <w:numFmt w:val="bullet"/>
      <w:lvlText w:val="o"/>
      <w:lvlJc w:val="left"/>
      <w:pPr>
        <w:ind w:left="5799" w:hanging="360"/>
      </w:pPr>
      <w:rPr>
        <w:rFonts w:ascii="Courier New" w:hAnsi="Courier New" w:cs="Courier New" w:hint="default"/>
      </w:rPr>
    </w:lvl>
    <w:lvl w:ilvl="8" w:tplc="0409001B"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99"/>
    <w:rsid w:val="00135B99"/>
    <w:rsid w:val="002436DD"/>
    <w:rsid w:val="0080364B"/>
    <w:rsid w:val="008B3228"/>
    <w:rsid w:val="00B07213"/>
    <w:rsid w:val="00B6465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AB6E9-821E-4872-BE9B-217666E5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99"/>
    <w:pPr>
      <w:spacing w:after="0" w:line="240" w:lineRule="auto"/>
      <w:jc w:val="both"/>
    </w:pPr>
    <w:rPr>
      <w:rFonts w:ascii="Arial" w:eastAsiaTheme="minorEastAsia" w:hAnsi="Arial"/>
      <w:sz w:val="20"/>
      <w:lang w:val="en-GB" w:eastAsia="fr-FR"/>
    </w:rPr>
  </w:style>
  <w:style w:type="paragraph" w:styleId="Heading1">
    <w:name w:val="heading 1"/>
    <w:aliases w:val="Chapitre,Títul,§1.,Chapitre Car,Titre principal,T1,Titre 1 Car Car Car Car Car,Titre 1rapport,para,ARIAL R 18,Titre 1 - 2.2.3.3,heading 1,ARTICLE GM.1- QUALITE,Titre FB,Arial Titre 1,Car1,M-Titre 1,stitre1,snpe1,D_TITRE1,TITRE1,TA"/>
    <w:basedOn w:val="Normal"/>
    <w:next w:val="Normal"/>
    <w:link w:val="Heading1Char"/>
    <w:autoRedefine/>
    <w:uiPriority w:val="9"/>
    <w:qFormat/>
    <w:rsid w:val="00135B99"/>
    <w:pPr>
      <w:keepNext/>
      <w:pBdr>
        <w:top w:val="single" w:sz="4" w:space="1" w:color="auto"/>
      </w:pBdr>
      <w:suppressAutoHyphens/>
      <w:ind w:left="538"/>
      <w:contextualSpacing/>
      <w:outlineLvl w:val="0"/>
    </w:pPr>
    <w:rPr>
      <w:rFonts w:ascii="Calibri" w:eastAsiaTheme="majorEastAsia" w:hAnsi="Calibri" w:cs="Calibri"/>
      <w:b/>
      <w:bCs/>
      <w:smallCap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ítul Char,§1. Char,Chapitre Car Char,Titre principal Char,T1 Char,Titre 1 Car Car Car Car Car Char,Titre 1rapport Char,para Char,ARIAL R 18 Char,Titre 1 - 2.2.3.3 Char,heading 1 Char,ARTICLE GM.1- QUALITE Char,Titre FB Char"/>
    <w:basedOn w:val="DefaultParagraphFont"/>
    <w:link w:val="Heading1"/>
    <w:uiPriority w:val="9"/>
    <w:rsid w:val="00135B99"/>
    <w:rPr>
      <w:rFonts w:ascii="Calibri" w:eastAsiaTheme="majorEastAsia" w:hAnsi="Calibri" w:cs="Calibri"/>
      <w:b/>
      <w:bCs/>
      <w:smallCaps/>
      <w:color w:val="000000" w:themeColor="text1"/>
      <w:sz w:val="28"/>
      <w:szCs w:val="28"/>
      <w:lang w:val="en-GB" w:eastAsia="fr-FR"/>
    </w:rPr>
  </w:style>
  <w:style w:type="character" w:styleId="FootnoteReference">
    <w:name w:val="footnote reference"/>
    <w:aliases w:val="16 Point,Superscript 6 Point,Superscript 6 Point + 11 pt,note bp, Car Car Char Car Char Car Car Char Car Char Char, Car Car Car Car Car Car Car Car Char Car Car Char Car Car Car Char Car Char Char Char,ftref,fr,SUPERS,SUPERS1,Re"/>
    <w:link w:val="CharCharCharCharCarChar"/>
    <w:qFormat/>
    <w:rsid w:val="00135B99"/>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135B99"/>
    <w:pPr>
      <w:spacing w:after="160" w:line="240" w:lineRule="exact"/>
    </w:pPr>
    <w:rPr>
      <w:rFonts w:asciiTheme="minorHAnsi" w:eastAsiaTheme="minorHAnsi" w:hAnsiTheme="minorHAnsi"/>
      <w:sz w:val="22"/>
      <w:vertAlign w:val="superscript"/>
      <w:lang w:val="en-US" w:eastAsia="en-US"/>
    </w:rPr>
  </w:style>
  <w:style w:type="paragraph" w:customStyle="1" w:styleId="MauFootnote">
    <w:name w:val="Mau Footnote"/>
    <w:basedOn w:val="FootnoteText"/>
    <w:link w:val="MauFootnoteChar"/>
    <w:autoRedefine/>
    <w:qFormat/>
    <w:rsid w:val="00135B99"/>
    <w:pPr>
      <w:widowControl w:val="0"/>
      <w:jc w:val="left"/>
    </w:pPr>
    <w:rPr>
      <w:rFonts w:ascii="Calibri" w:eastAsia="SimSun" w:hAnsi="Calibri" w:cs="Calibri"/>
      <w:color w:val="000000"/>
      <w:sz w:val="16"/>
      <w:szCs w:val="16"/>
      <w:lang w:val="en-US" w:eastAsia="en-US"/>
    </w:rPr>
  </w:style>
  <w:style w:type="character" w:customStyle="1" w:styleId="MauFootnoteChar">
    <w:name w:val="Mau Footnote Char"/>
    <w:link w:val="MauFootnote"/>
    <w:rsid w:val="00135B99"/>
    <w:rPr>
      <w:rFonts w:ascii="Calibri" w:eastAsia="SimSun" w:hAnsi="Calibri" w:cs="Calibri"/>
      <w:color w:val="000000"/>
      <w:sz w:val="16"/>
      <w:szCs w:val="16"/>
    </w:rPr>
  </w:style>
  <w:style w:type="paragraph" w:styleId="FootnoteText">
    <w:name w:val="footnote text"/>
    <w:basedOn w:val="Normal"/>
    <w:link w:val="FootnoteTextChar"/>
    <w:uiPriority w:val="99"/>
    <w:semiHidden/>
    <w:unhideWhenUsed/>
    <w:rsid w:val="00135B99"/>
    <w:rPr>
      <w:szCs w:val="20"/>
    </w:rPr>
  </w:style>
  <w:style w:type="character" w:customStyle="1" w:styleId="FootnoteTextChar">
    <w:name w:val="Footnote Text Char"/>
    <w:basedOn w:val="DefaultParagraphFont"/>
    <w:link w:val="FootnoteText"/>
    <w:uiPriority w:val="99"/>
    <w:semiHidden/>
    <w:rsid w:val="00135B99"/>
    <w:rPr>
      <w:rFonts w:ascii="Arial" w:eastAsiaTheme="minorEastAsia" w:hAnsi="Arial"/>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ATLASPDC-4-156013</_dlc_DocId>
    <_dlc_DocIdUrl xmlns="f1161f5b-24a3-4c2d-bc81-44cb9325e8ee">
      <Url>https://info.undp.org/docs/pdc/_layouts/DocIdRedir.aspx?ID=ATLASPDC-4-156013</Url>
      <Description>ATLASPDC-4-156013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FAB9FA-D1DF-407F-8681-412F819F8D57}"/>
</file>

<file path=customXml/itemProps2.xml><?xml version="1.0" encoding="utf-8"?>
<ds:datastoreItem xmlns:ds="http://schemas.openxmlformats.org/officeDocument/2006/customXml" ds:itemID="{69E7AC06-9B64-4858-A8E5-BC2113A3C44A}"/>
</file>

<file path=customXml/itemProps3.xml><?xml version="1.0" encoding="utf-8"?>
<ds:datastoreItem xmlns:ds="http://schemas.openxmlformats.org/officeDocument/2006/customXml" ds:itemID="{462ECE18-72FC-47BE-B619-4D02C8EDC9F1}"/>
</file>

<file path=customXml/itemProps4.xml><?xml version="1.0" encoding="utf-8"?>
<ds:datastoreItem xmlns:ds="http://schemas.openxmlformats.org/officeDocument/2006/customXml" ds:itemID="{838D7453-8C11-49C7-B07D-E73394899C5A}"/>
</file>

<file path=docProps/app.xml><?xml version="1.0" encoding="utf-8"?>
<Properties xmlns="http://schemas.openxmlformats.org/officeDocument/2006/extended-properties" xmlns:vt="http://schemas.openxmlformats.org/officeDocument/2006/docPropsVTypes">
  <Template>Normal</Template>
  <TotalTime>0</TotalTime>
  <Pages>9</Pages>
  <Words>3910</Words>
  <Characters>22289</Characters>
  <Application>Microsoft Office Word</Application>
  <DocSecurity>0</DocSecurity>
  <Lines>185</Lines>
  <Paragraphs>52</Paragraphs>
  <ScaleCrop>false</ScaleCrop>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Nazife Ece</dc:creator>
  <cp:keywords/>
  <dc:description/>
  <cp:lastModifiedBy>Shanti Karanjit</cp:lastModifiedBy>
  <cp:revision>2</cp:revision>
  <dcterms:created xsi:type="dcterms:W3CDTF">2020-10-04T12:45:00Z</dcterms:created>
  <dcterms:modified xsi:type="dcterms:W3CDTF">2020-10-04T12:45:00Z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(SES)|7a9dffd9-0b1f-4966-9938-9886c04c9893;#1314;#DJI|1b6de570-7fa5-49d5-b9a2-40242f39cfce;#1;#English|7f98b732-4b5b-4b70-ba90-a0eff09b5d2d;#763;#Draft|121d40a5-e62e-4d42-82e4-d6d12003de0a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DJI|1b6de570-7fa5-49d5-b9a2-40242f39cfce</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1314;#DJI|1b6de570-7fa5-49d5-b9a2-40242f39cfce</vt:lpwstr>
  </property>
  <property fmtid="{D5CDD505-2E9C-101B-9397-08002B2CF9AE}" pid="14" name="_dlc_DocIdItemGuid">
    <vt:lpwstr>b0373b49-7aa6-476e-98b3-7bdb50ab3517</vt:lpwstr>
  </property>
  <property fmtid="{D5CDD505-2E9C-101B-9397-08002B2CF9AE}" pid="15" name="Atlas Document Type">
    <vt:lpwstr>1189;#Social and Environmental Standards (SES)|7a9dffd9-0b1f-4966-9938-9886c04c9893</vt:lpwstr>
  </property>
  <property fmtid="{D5CDD505-2E9C-101B-9397-08002B2CF9AE}" pid="16" name="UndpProjectNo">
    <vt:lpwstr>106641</vt:lpwstr>
  </property>
  <property fmtid="{D5CDD505-2E9C-101B-9397-08002B2CF9AE}" pid="17" name="Document Coverage Period End Date">
    <vt:filetime>2019-12-31T06:00:00Z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