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94CA" w14:textId="77777777" w:rsidR="007562B7" w:rsidRPr="00CA5F6B" w:rsidRDefault="007562B7" w:rsidP="007562B7">
      <w:pPr>
        <w:pStyle w:val="Heading1"/>
        <w:numPr>
          <w:ilvl w:val="0"/>
          <w:numId w:val="0"/>
        </w:numPr>
        <w:jc w:val="right"/>
        <w:rPr>
          <w:rFonts w:ascii="Arial" w:hAnsi="Arial" w:cs="Arial"/>
        </w:rPr>
      </w:pPr>
      <w:bookmarkStart w:id="0" w:name="_Toc26282757"/>
      <w:r w:rsidRPr="00CA5F6B">
        <w:rPr>
          <w:rFonts w:ascii="Arial" w:hAnsi="Arial" w:cs="Arial"/>
        </w:rPr>
        <w:t>ANNEX 2:</w:t>
      </w:r>
    </w:p>
    <w:p w14:paraId="11FCC7E0" w14:textId="77777777" w:rsidR="007562B7" w:rsidRPr="00CA5F6B" w:rsidRDefault="007562B7" w:rsidP="007562B7">
      <w:pPr>
        <w:pStyle w:val="Heading1"/>
        <w:numPr>
          <w:ilvl w:val="0"/>
          <w:numId w:val="0"/>
        </w:numPr>
        <w:jc w:val="center"/>
        <w:rPr>
          <w:rFonts w:ascii="Arial" w:hAnsi="Arial" w:cs="Arial"/>
        </w:rPr>
      </w:pPr>
      <w:r w:rsidRPr="00CA5F6B">
        <w:rPr>
          <w:rFonts w:ascii="Arial" w:hAnsi="Arial" w:cs="Arial"/>
        </w:rPr>
        <w:t>Social and Environmental Screening Template</w:t>
      </w:r>
      <w:bookmarkEnd w:id="0"/>
    </w:p>
    <w:p w14:paraId="298CA296" w14:textId="77777777" w:rsidR="007562B7" w:rsidRPr="00CA5F6B" w:rsidRDefault="007562B7" w:rsidP="007562B7">
      <w:pPr>
        <w:spacing w:before="200"/>
        <w:rPr>
          <w:rFonts w:cs="Arial"/>
          <w:b/>
          <w:color w:val="4F81BD"/>
          <w:sz w:val="24"/>
        </w:rPr>
      </w:pPr>
      <w:r w:rsidRPr="00CA5F6B">
        <w:rPr>
          <w:rFonts w:cs="Arial"/>
          <w:b/>
          <w:color w:val="4F81BD"/>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7562B7" w:rsidRPr="00CA5F6B" w14:paraId="7782AD8C" w14:textId="77777777" w:rsidTr="00DE6DC4">
        <w:trPr>
          <w:trHeight w:val="251"/>
        </w:trPr>
        <w:tc>
          <w:tcPr>
            <w:tcW w:w="4225" w:type="dxa"/>
            <w:shd w:val="clear" w:color="auto" w:fill="C6D9F1"/>
            <w:vAlign w:val="center"/>
          </w:tcPr>
          <w:p w14:paraId="13460F8A" w14:textId="77777777" w:rsidR="007562B7" w:rsidRPr="00CA5F6B" w:rsidRDefault="007562B7" w:rsidP="00DE6DC4">
            <w:pPr>
              <w:tabs>
                <w:tab w:val="left" w:pos="360"/>
              </w:tabs>
              <w:rPr>
                <w:rFonts w:cs="Arial"/>
                <w:b/>
                <w:i/>
                <w:color w:val="000000"/>
                <w:szCs w:val="20"/>
              </w:rPr>
            </w:pPr>
            <w:r w:rsidRPr="00CA5F6B">
              <w:rPr>
                <w:rFonts w:cs="Arial"/>
                <w:b/>
                <w:i/>
                <w:color w:val="000000"/>
                <w:szCs w:val="20"/>
              </w:rPr>
              <w:t xml:space="preserve">Project Information </w:t>
            </w:r>
          </w:p>
        </w:tc>
        <w:tc>
          <w:tcPr>
            <w:tcW w:w="9023" w:type="dxa"/>
            <w:shd w:val="clear" w:color="auto" w:fill="C6D9F1"/>
            <w:vAlign w:val="center"/>
          </w:tcPr>
          <w:p w14:paraId="01CED9B5" w14:textId="77777777" w:rsidR="007562B7" w:rsidRPr="00CA5F6B" w:rsidRDefault="007562B7" w:rsidP="00DE6DC4">
            <w:pPr>
              <w:rPr>
                <w:rFonts w:cs="Arial"/>
                <w:i/>
                <w:color w:val="000000"/>
                <w:szCs w:val="20"/>
              </w:rPr>
            </w:pPr>
          </w:p>
        </w:tc>
      </w:tr>
      <w:tr w:rsidR="007562B7" w:rsidRPr="00CA5F6B" w14:paraId="19665386" w14:textId="77777777" w:rsidTr="00DE6DC4">
        <w:trPr>
          <w:trHeight w:val="288"/>
        </w:trPr>
        <w:tc>
          <w:tcPr>
            <w:tcW w:w="4225" w:type="dxa"/>
            <w:vAlign w:val="center"/>
          </w:tcPr>
          <w:p w14:paraId="6B48C7EC" w14:textId="77777777" w:rsidR="007562B7" w:rsidRPr="00CA5F6B" w:rsidRDefault="007562B7" w:rsidP="007562B7">
            <w:pPr>
              <w:pStyle w:val="ColorfulList-Accent11"/>
              <w:numPr>
                <w:ilvl w:val="0"/>
                <w:numId w:val="3"/>
              </w:numPr>
              <w:ind w:left="360"/>
              <w:contextualSpacing/>
              <w:rPr>
                <w:rFonts w:ascii="Arial" w:hAnsi="Arial" w:cs="Arial"/>
                <w:sz w:val="18"/>
                <w:szCs w:val="18"/>
              </w:rPr>
            </w:pPr>
            <w:r w:rsidRPr="00CA5F6B">
              <w:rPr>
                <w:rFonts w:ascii="Arial" w:hAnsi="Arial" w:cs="Arial"/>
                <w:sz w:val="18"/>
                <w:szCs w:val="18"/>
              </w:rPr>
              <w:t>Project Title</w:t>
            </w:r>
          </w:p>
        </w:tc>
        <w:tc>
          <w:tcPr>
            <w:tcW w:w="9023" w:type="dxa"/>
            <w:vAlign w:val="center"/>
          </w:tcPr>
          <w:p w14:paraId="622AA770" w14:textId="77777777" w:rsidR="007562B7" w:rsidRPr="00CA5F6B" w:rsidRDefault="007562B7" w:rsidP="00DE6DC4">
            <w:pPr>
              <w:rPr>
                <w:rFonts w:cs="Arial"/>
                <w:lang w:val="ka-GE"/>
              </w:rPr>
            </w:pPr>
            <w:r w:rsidRPr="00CA5F6B">
              <w:rPr>
                <w:rFonts w:cs="Arial"/>
              </w:rPr>
              <w:t xml:space="preserve">Supporting Public Administration Reform in Georgia - Phase </w:t>
            </w:r>
            <w:r w:rsidRPr="00CA5F6B">
              <w:rPr>
                <w:rFonts w:cs="Arial"/>
                <w:lang w:val="ka-GE"/>
              </w:rPr>
              <w:t>2</w:t>
            </w:r>
          </w:p>
        </w:tc>
      </w:tr>
      <w:tr w:rsidR="007562B7" w:rsidRPr="00CA5F6B" w14:paraId="03DC4776" w14:textId="77777777" w:rsidTr="00DE6DC4">
        <w:trPr>
          <w:trHeight w:val="288"/>
        </w:trPr>
        <w:tc>
          <w:tcPr>
            <w:tcW w:w="4225" w:type="dxa"/>
            <w:vAlign w:val="center"/>
          </w:tcPr>
          <w:p w14:paraId="059EFB5F" w14:textId="77777777" w:rsidR="007562B7" w:rsidRPr="00CA5F6B" w:rsidRDefault="007562B7" w:rsidP="007562B7">
            <w:pPr>
              <w:pStyle w:val="ColorfulList-Accent11"/>
              <w:numPr>
                <w:ilvl w:val="0"/>
                <w:numId w:val="3"/>
              </w:numPr>
              <w:ind w:left="360"/>
              <w:contextualSpacing/>
              <w:rPr>
                <w:rFonts w:ascii="Arial" w:hAnsi="Arial" w:cs="Arial"/>
                <w:sz w:val="18"/>
                <w:szCs w:val="18"/>
              </w:rPr>
            </w:pPr>
            <w:r w:rsidRPr="00CA5F6B">
              <w:rPr>
                <w:rFonts w:ascii="Arial" w:hAnsi="Arial" w:cs="Arial"/>
                <w:sz w:val="18"/>
                <w:szCs w:val="18"/>
              </w:rPr>
              <w:t>Project Number (i.e. Atlas project ID, PIMS+)</w:t>
            </w:r>
          </w:p>
        </w:tc>
        <w:tc>
          <w:tcPr>
            <w:tcW w:w="9023" w:type="dxa"/>
            <w:vAlign w:val="center"/>
          </w:tcPr>
          <w:p w14:paraId="3F1E2E20" w14:textId="77777777" w:rsidR="007562B7" w:rsidRPr="00CA5F6B" w:rsidRDefault="007562B7" w:rsidP="00DE6DC4">
            <w:pPr>
              <w:rPr>
                <w:rFonts w:cs="Arial"/>
              </w:rPr>
            </w:pPr>
            <w:r w:rsidRPr="00CA5F6B">
              <w:rPr>
                <w:rFonts w:cs="Arial"/>
                <w:lang w:val="ka-GE"/>
              </w:rPr>
              <w:t>00127668</w:t>
            </w:r>
            <w:r w:rsidRPr="00CA5F6B">
              <w:rPr>
                <w:rFonts w:cs="Arial"/>
                <w:bCs/>
              </w:rPr>
              <w:t>/outp</w:t>
            </w:r>
            <w:r w:rsidRPr="00CA5F6B">
              <w:rPr>
                <w:rFonts w:cs="Arial"/>
                <w:bCs/>
                <w:lang w:val="ka-GE"/>
              </w:rPr>
              <w:t>ut 00121579</w:t>
            </w:r>
          </w:p>
        </w:tc>
      </w:tr>
      <w:tr w:rsidR="007562B7" w:rsidRPr="00CA5F6B" w14:paraId="176D56CA" w14:textId="77777777" w:rsidTr="00DE6DC4">
        <w:trPr>
          <w:trHeight w:val="288"/>
        </w:trPr>
        <w:tc>
          <w:tcPr>
            <w:tcW w:w="4225" w:type="dxa"/>
            <w:vAlign w:val="center"/>
          </w:tcPr>
          <w:p w14:paraId="34AE386F" w14:textId="77777777" w:rsidR="007562B7" w:rsidRPr="00CA5F6B" w:rsidRDefault="007562B7" w:rsidP="007562B7">
            <w:pPr>
              <w:pStyle w:val="ColorfulList-Accent11"/>
              <w:numPr>
                <w:ilvl w:val="0"/>
                <w:numId w:val="3"/>
              </w:numPr>
              <w:ind w:left="360"/>
              <w:contextualSpacing/>
              <w:rPr>
                <w:rFonts w:ascii="Arial" w:hAnsi="Arial" w:cs="Arial"/>
                <w:sz w:val="18"/>
                <w:szCs w:val="18"/>
              </w:rPr>
            </w:pPr>
            <w:r w:rsidRPr="00CA5F6B">
              <w:rPr>
                <w:rFonts w:ascii="Arial" w:hAnsi="Arial" w:cs="Arial"/>
                <w:sz w:val="18"/>
                <w:szCs w:val="18"/>
              </w:rPr>
              <w:t>Location (Global/Region/Country)</w:t>
            </w:r>
          </w:p>
        </w:tc>
        <w:tc>
          <w:tcPr>
            <w:tcW w:w="9023" w:type="dxa"/>
            <w:vAlign w:val="center"/>
          </w:tcPr>
          <w:p w14:paraId="1AB7C781" w14:textId="318B4D2F" w:rsidR="007562B7" w:rsidRPr="00CA5F6B" w:rsidRDefault="00F80C2F" w:rsidP="00DE6DC4">
            <w:pPr>
              <w:rPr>
                <w:rFonts w:cs="Arial"/>
              </w:rPr>
            </w:pPr>
            <w:r>
              <w:rPr>
                <w:rFonts w:cs="Arial"/>
              </w:rPr>
              <w:t>G</w:t>
            </w:r>
            <w:r w:rsidR="007562B7" w:rsidRPr="00CA5F6B">
              <w:rPr>
                <w:rFonts w:cs="Arial"/>
              </w:rPr>
              <w:t>eorgia</w:t>
            </w:r>
          </w:p>
        </w:tc>
      </w:tr>
      <w:tr w:rsidR="007562B7" w:rsidRPr="00CA5F6B" w14:paraId="10D73DA1" w14:textId="77777777" w:rsidTr="00DE6DC4">
        <w:trPr>
          <w:trHeight w:val="288"/>
        </w:trPr>
        <w:tc>
          <w:tcPr>
            <w:tcW w:w="4225" w:type="dxa"/>
            <w:vAlign w:val="center"/>
          </w:tcPr>
          <w:p w14:paraId="58A73C54" w14:textId="77777777" w:rsidR="007562B7" w:rsidRPr="00CA5F6B" w:rsidRDefault="007562B7" w:rsidP="007562B7">
            <w:pPr>
              <w:pStyle w:val="ColorfulList-Accent11"/>
              <w:numPr>
                <w:ilvl w:val="0"/>
                <w:numId w:val="3"/>
              </w:numPr>
              <w:ind w:left="360"/>
              <w:contextualSpacing/>
              <w:rPr>
                <w:rFonts w:ascii="Arial" w:hAnsi="Arial" w:cs="Arial"/>
                <w:sz w:val="18"/>
                <w:szCs w:val="18"/>
              </w:rPr>
            </w:pPr>
            <w:r w:rsidRPr="00CA5F6B">
              <w:rPr>
                <w:rFonts w:ascii="Arial" w:hAnsi="Arial" w:cs="Arial"/>
                <w:sz w:val="18"/>
                <w:szCs w:val="18"/>
              </w:rPr>
              <w:t>Project stage (Design or Implementation)</w:t>
            </w:r>
          </w:p>
        </w:tc>
        <w:tc>
          <w:tcPr>
            <w:tcW w:w="9023" w:type="dxa"/>
            <w:vAlign w:val="center"/>
          </w:tcPr>
          <w:p w14:paraId="22C23E28" w14:textId="17AF0A76" w:rsidR="007562B7" w:rsidRPr="00CA5F6B" w:rsidRDefault="00F80C2F" w:rsidP="00DE6DC4">
            <w:pPr>
              <w:rPr>
                <w:rFonts w:cs="Arial"/>
              </w:rPr>
            </w:pPr>
            <w:r>
              <w:rPr>
                <w:rFonts w:cs="Arial"/>
              </w:rPr>
              <w:t xml:space="preserve">Design </w:t>
            </w:r>
          </w:p>
        </w:tc>
      </w:tr>
      <w:tr w:rsidR="007562B7" w:rsidRPr="00CA5F6B" w14:paraId="072462DA" w14:textId="77777777" w:rsidTr="00DE6DC4">
        <w:trPr>
          <w:trHeight w:val="288"/>
        </w:trPr>
        <w:tc>
          <w:tcPr>
            <w:tcW w:w="4225" w:type="dxa"/>
            <w:vAlign w:val="center"/>
          </w:tcPr>
          <w:p w14:paraId="2C640CB3" w14:textId="77777777" w:rsidR="007562B7" w:rsidRPr="00CA5F6B" w:rsidRDefault="007562B7" w:rsidP="007562B7">
            <w:pPr>
              <w:pStyle w:val="ColorfulList-Accent11"/>
              <w:numPr>
                <w:ilvl w:val="0"/>
                <w:numId w:val="3"/>
              </w:numPr>
              <w:ind w:left="360"/>
              <w:contextualSpacing/>
              <w:rPr>
                <w:rFonts w:ascii="Arial" w:hAnsi="Arial" w:cs="Arial"/>
                <w:sz w:val="18"/>
                <w:szCs w:val="18"/>
              </w:rPr>
            </w:pPr>
            <w:r w:rsidRPr="00CA5F6B">
              <w:rPr>
                <w:rFonts w:ascii="Arial" w:hAnsi="Arial" w:cs="Arial"/>
                <w:sz w:val="18"/>
                <w:szCs w:val="18"/>
              </w:rPr>
              <w:t>Date</w:t>
            </w:r>
          </w:p>
        </w:tc>
        <w:tc>
          <w:tcPr>
            <w:tcW w:w="9023" w:type="dxa"/>
            <w:vAlign w:val="center"/>
          </w:tcPr>
          <w:p w14:paraId="1548063F" w14:textId="77777777" w:rsidR="007562B7" w:rsidRPr="00CA5F6B" w:rsidRDefault="007562B7" w:rsidP="00DE6DC4">
            <w:pPr>
              <w:rPr>
                <w:rFonts w:cs="Arial"/>
              </w:rPr>
            </w:pPr>
            <w:r w:rsidRPr="00CA5F6B">
              <w:rPr>
                <w:rFonts w:cs="Arial"/>
              </w:rPr>
              <w:t xml:space="preserve">12 July 2021 </w:t>
            </w:r>
          </w:p>
        </w:tc>
      </w:tr>
    </w:tbl>
    <w:p w14:paraId="19F0EF02" w14:textId="77777777" w:rsidR="007562B7" w:rsidRPr="00CA5F6B" w:rsidRDefault="007562B7" w:rsidP="007562B7">
      <w:pPr>
        <w:tabs>
          <w:tab w:val="left" w:pos="360"/>
        </w:tabs>
        <w:rPr>
          <w:rFonts w:cs="Arial"/>
          <w:szCs w:val="20"/>
        </w:rPr>
      </w:pPr>
    </w:p>
    <w:p w14:paraId="4B0DE0D7" w14:textId="77777777" w:rsidR="007562B7" w:rsidRPr="00CA5F6B" w:rsidRDefault="007562B7" w:rsidP="007562B7">
      <w:pPr>
        <w:spacing w:before="200"/>
        <w:rPr>
          <w:rFonts w:cs="Arial"/>
          <w:b/>
          <w:color w:val="4F81BD"/>
          <w:sz w:val="24"/>
        </w:rPr>
      </w:pPr>
      <w:r w:rsidRPr="00CA5F6B">
        <w:rPr>
          <w:rFonts w:cs="Arial"/>
          <w:b/>
          <w:color w:val="4F81BD"/>
          <w:sz w:val="24"/>
        </w:rPr>
        <w:t>Part A. Integrating Programming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562B7" w:rsidRPr="00CA5F6B" w14:paraId="76780CCD" w14:textId="77777777" w:rsidTr="00DE6DC4">
        <w:trPr>
          <w:trHeight w:val="449"/>
        </w:trPr>
        <w:tc>
          <w:tcPr>
            <w:tcW w:w="13248" w:type="dxa"/>
            <w:shd w:val="clear" w:color="auto" w:fill="0F243E"/>
            <w:vAlign w:val="center"/>
          </w:tcPr>
          <w:p w14:paraId="6E776C06" w14:textId="77777777" w:rsidR="007562B7" w:rsidRPr="00CA5F6B" w:rsidRDefault="007562B7" w:rsidP="00DE6DC4">
            <w:pPr>
              <w:rPr>
                <w:rFonts w:cs="Arial"/>
                <w:szCs w:val="20"/>
              </w:rPr>
            </w:pPr>
            <w:r w:rsidRPr="00CA5F6B">
              <w:rPr>
                <w:rFonts w:cs="Arial"/>
                <w:b/>
                <w:szCs w:val="20"/>
              </w:rPr>
              <w:t>QUESTION 1: How Does the Project Integrate the Programming Principles in Order to Strengthen Social and Environmental Sustainability?</w:t>
            </w:r>
          </w:p>
        </w:tc>
      </w:tr>
      <w:tr w:rsidR="007562B7" w:rsidRPr="00CA5F6B" w14:paraId="0D73A542" w14:textId="77777777" w:rsidTr="00DE6DC4">
        <w:tc>
          <w:tcPr>
            <w:tcW w:w="13248" w:type="dxa"/>
            <w:shd w:val="clear" w:color="auto" w:fill="C6D9F1"/>
          </w:tcPr>
          <w:p w14:paraId="76900097" w14:textId="77777777" w:rsidR="007562B7" w:rsidRPr="00CA5F6B" w:rsidRDefault="007562B7" w:rsidP="00DE6DC4">
            <w:pPr>
              <w:tabs>
                <w:tab w:val="left" w:pos="432"/>
              </w:tabs>
              <w:spacing w:before="60"/>
              <w:rPr>
                <w:rFonts w:cs="Arial"/>
                <w:b/>
                <w:i/>
              </w:rPr>
            </w:pPr>
            <w:r w:rsidRPr="00CA5F6B">
              <w:rPr>
                <w:rFonts w:cs="Arial"/>
                <w:b/>
                <w:i/>
              </w:rPr>
              <w:t>Briefly describe in the space below how the project mainstreams the human rights-based approach</w:t>
            </w:r>
          </w:p>
        </w:tc>
      </w:tr>
      <w:tr w:rsidR="007562B7" w:rsidRPr="00CA5F6B" w14:paraId="58211E66" w14:textId="77777777" w:rsidTr="00DE6DC4">
        <w:trPr>
          <w:trHeight w:val="413"/>
        </w:trPr>
        <w:tc>
          <w:tcPr>
            <w:tcW w:w="13248" w:type="dxa"/>
          </w:tcPr>
          <w:p w14:paraId="289786F5" w14:textId="77777777" w:rsidR="007562B7" w:rsidRPr="00CA5F6B" w:rsidRDefault="007562B7" w:rsidP="00DE6DC4">
            <w:pPr>
              <w:spacing w:before="240"/>
              <w:rPr>
                <w:rFonts w:cs="Arial"/>
              </w:rPr>
            </w:pPr>
            <w:r w:rsidRPr="00CA5F6B">
              <w:rPr>
                <w:rFonts w:cs="Arial"/>
              </w:rPr>
              <w:t xml:space="preserve">The project will be guided by the Human Rights based approach. All project activities will be based and will apply Human Rights principles such as: Equality and non-discrimination, participation and inclusion, </w:t>
            </w:r>
            <w:proofErr w:type="gramStart"/>
            <w:r w:rsidRPr="00CA5F6B">
              <w:rPr>
                <w:rFonts w:cs="Arial"/>
              </w:rPr>
              <w:t>accountability</w:t>
            </w:r>
            <w:proofErr w:type="gramEnd"/>
            <w:r w:rsidRPr="00CA5F6B">
              <w:rPr>
                <w:rFonts w:cs="Arial"/>
              </w:rPr>
              <w:t xml:space="preserve"> and rule of law. The PAR reform will be approached as a means for safeguarding the basic rights of rights-holders (local citizens, women, vulnerable and other groups) and enabling proper satisfaction of their fundamental rights, needs and interests. Whilst, at the same time, it will provide the duty-bearers at central level stronger capacities and opportunities to effectively fulfil their obligations and increase accountability. Project also responds to address some of the EU directives including on Human Rights.  The PAR Roadmap 2015-2020 was the guiding policy document for the PAR project and its counterparts. The international context demands PAR implementation, as within the framework of the Association Agreement (AA) and the Sustainable Development Goals (SDGs), the government has committed itself to addressing a wide range of policy issues, all of which require effective, transparent and accountable administration, ensuring the participatory, inclusive, and gender-sensitive policy process, which guarantees the respect of human rights and fundamental freedoms. The project addresses the Human Rights issues as a cross-cutting theme along with gender equity, inclusiveness, etc.</w:t>
            </w:r>
          </w:p>
        </w:tc>
      </w:tr>
      <w:tr w:rsidR="007562B7" w:rsidRPr="00CA5F6B" w14:paraId="296341D0" w14:textId="77777777" w:rsidTr="00DE6DC4">
        <w:trPr>
          <w:trHeight w:val="296"/>
        </w:trPr>
        <w:tc>
          <w:tcPr>
            <w:tcW w:w="13248" w:type="dxa"/>
            <w:shd w:val="clear" w:color="auto" w:fill="C6D9F1"/>
          </w:tcPr>
          <w:p w14:paraId="09980E24" w14:textId="77777777" w:rsidR="007562B7" w:rsidRPr="00CA5F6B" w:rsidRDefault="007562B7" w:rsidP="00DE6DC4">
            <w:pPr>
              <w:spacing w:after="120"/>
              <w:contextualSpacing/>
              <w:rPr>
                <w:rFonts w:cs="Arial"/>
                <w:b/>
                <w:i/>
              </w:rPr>
            </w:pPr>
            <w:r w:rsidRPr="00CA5F6B">
              <w:rPr>
                <w:rFonts w:cs="Arial"/>
                <w:b/>
                <w:i/>
              </w:rPr>
              <w:t>Briefly describe in the space below how the project is likely to improve gender equality and women’s empowerment</w:t>
            </w:r>
          </w:p>
        </w:tc>
      </w:tr>
      <w:tr w:rsidR="007562B7" w:rsidRPr="00CA5F6B" w14:paraId="7DBD2F38" w14:textId="77777777" w:rsidTr="00DE6DC4">
        <w:trPr>
          <w:trHeight w:val="440"/>
        </w:trPr>
        <w:tc>
          <w:tcPr>
            <w:tcW w:w="13248" w:type="dxa"/>
          </w:tcPr>
          <w:p w14:paraId="5FE08E05" w14:textId="77777777" w:rsidR="007562B7" w:rsidRPr="00CA5F6B" w:rsidRDefault="007562B7" w:rsidP="00DE6DC4">
            <w:pPr>
              <w:spacing w:before="240"/>
              <w:rPr>
                <w:rFonts w:cs="Arial"/>
                <w:szCs w:val="22"/>
              </w:rPr>
            </w:pPr>
            <w:r w:rsidRPr="00CA5F6B">
              <w:rPr>
                <w:rFonts w:cs="Arial"/>
                <w:szCs w:val="22"/>
              </w:rPr>
              <w:t xml:space="preserve">Since achieving gender equality and reducing inequalities are fundamental to achieving the Sustainable Development Goals (SDGs), these notions will become integral parts of every stage of the upcoming project. From PAR project perspective, gender equality and social inclusion (GESI) can be achieved through boosting equal access to various aspects of public administration and governance for women and men as well as for vulnerable groups, such as people with disabilities and ethnic minorities.  </w:t>
            </w:r>
          </w:p>
          <w:p w14:paraId="44B53E44" w14:textId="77777777" w:rsidR="007562B7" w:rsidRPr="00CA5F6B" w:rsidRDefault="007562B7" w:rsidP="00DE6DC4">
            <w:pPr>
              <w:spacing w:before="240"/>
              <w:rPr>
                <w:rFonts w:cs="Arial"/>
                <w:szCs w:val="22"/>
              </w:rPr>
            </w:pPr>
            <w:r w:rsidRPr="00CA5F6B">
              <w:rPr>
                <w:rFonts w:cs="Arial"/>
                <w:szCs w:val="22"/>
              </w:rPr>
              <w:lastRenderedPageBreak/>
              <w:t xml:space="preserve">GESI activities will be mainstreamed under each of the project pillars through an indicative objective and integrated within the project’s results and risks frameworks. They will also be integrated in all interventions. The project will be guided by this general, three-pronged approach to addressing the GESI objectives: </w:t>
            </w:r>
          </w:p>
          <w:p w14:paraId="7822987B" w14:textId="77777777" w:rsidR="007562B7" w:rsidRPr="00CA5F6B" w:rsidRDefault="007562B7" w:rsidP="007562B7">
            <w:pPr>
              <w:pStyle w:val="CommentText"/>
              <w:numPr>
                <w:ilvl w:val="0"/>
                <w:numId w:val="4"/>
              </w:numPr>
              <w:spacing w:after="0" w:line="276" w:lineRule="auto"/>
              <w:jc w:val="left"/>
              <w:rPr>
                <w:rFonts w:cs="Arial"/>
                <w:b/>
                <w:bCs/>
                <w:szCs w:val="22"/>
              </w:rPr>
            </w:pPr>
            <w:r w:rsidRPr="00CA5F6B">
              <w:rPr>
                <w:rFonts w:cs="Arial"/>
                <w:b/>
                <w:bCs/>
                <w:szCs w:val="22"/>
              </w:rPr>
              <w:t>Project management with gender and social inclusion perspective:</w:t>
            </w:r>
          </w:p>
          <w:p w14:paraId="6240A875" w14:textId="77777777" w:rsidR="007562B7" w:rsidRPr="00CA5F6B" w:rsidRDefault="007562B7" w:rsidP="007562B7">
            <w:pPr>
              <w:pStyle w:val="CommentText"/>
              <w:numPr>
                <w:ilvl w:val="1"/>
                <w:numId w:val="4"/>
              </w:numPr>
              <w:spacing w:after="0" w:line="276" w:lineRule="auto"/>
              <w:rPr>
                <w:rFonts w:cs="Arial"/>
                <w:szCs w:val="22"/>
              </w:rPr>
            </w:pPr>
            <w:r w:rsidRPr="00CA5F6B">
              <w:rPr>
                <w:rFonts w:cs="Arial"/>
                <w:szCs w:val="22"/>
              </w:rPr>
              <w:t>The project team will engage with national counterparts to ensure that gender mainstreaming is observed in the design and implementation of interventions, i.e., that impacts on gender equality are analysed in the design phase, gender equality is maintained in implementation, and gender-disaggregated data is collected, where possible, for monitoring and evaluation purposes. Capacity building measures having a long-term effect on representation and power relations in institutions, will be planned and implemented with the focus on proactive involvement of women. Fair representation will be sought in different consultative processes and female experts will be recruited whenever possible.</w:t>
            </w:r>
          </w:p>
          <w:p w14:paraId="658B816B" w14:textId="77777777" w:rsidR="007562B7" w:rsidRPr="00CA5F6B" w:rsidRDefault="007562B7" w:rsidP="00DE6DC4">
            <w:pPr>
              <w:pStyle w:val="CommentText"/>
              <w:spacing w:after="0"/>
              <w:ind w:left="1440"/>
              <w:rPr>
                <w:rFonts w:cs="Arial"/>
                <w:sz w:val="10"/>
                <w:szCs w:val="10"/>
              </w:rPr>
            </w:pPr>
          </w:p>
          <w:p w14:paraId="33F0DBCF" w14:textId="77777777" w:rsidR="007562B7" w:rsidRPr="00CA5F6B" w:rsidRDefault="007562B7" w:rsidP="007562B7">
            <w:pPr>
              <w:pStyle w:val="CommentText"/>
              <w:numPr>
                <w:ilvl w:val="0"/>
                <w:numId w:val="4"/>
              </w:numPr>
              <w:spacing w:after="0" w:line="276" w:lineRule="auto"/>
              <w:jc w:val="left"/>
              <w:rPr>
                <w:rFonts w:cs="Arial"/>
                <w:b/>
                <w:bCs/>
                <w:szCs w:val="22"/>
              </w:rPr>
            </w:pPr>
            <w:r w:rsidRPr="00CA5F6B">
              <w:rPr>
                <w:rFonts w:cs="Arial"/>
                <w:b/>
                <w:bCs/>
                <w:szCs w:val="22"/>
              </w:rPr>
              <w:t xml:space="preserve">Specific initiatives (studies, research) particularly focusing on gender and social inclusion will be carried out: </w:t>
            </w:r>
          </w:p>
          <w:p w14:paraId="3A2D6A4B" w14:textId="77777777" w:rsidR="007562B7" w:rsidRPr="00CA5F6B" w:rsidRDefault="007562B7" w:rsidP="007562B7">
            <w:pPr>
              <w:pStyle w:val="CommentText"/>
              <w:numPr>
                <w:ilvl w:val="1"/>
                <w:numId w:val="4"/>
              </w:numPr>
              <w:spacing w:after="0" w:line="276" w:lineRule="auto"/>
              <w:rPr>
                <w:rFonts w:cs="Arial"/>
                <w:szCs w:val="22"/>
              </w:rPr>
            </w:pPr>
            <w:r w:rsidRPr="00CA5F6B">
              <w:rPr>
                <w:rFonts w:cs="Arial"/>
                <w:szCs w:val="22"/>
              </w:rPr>
              <w:t xml:space="preserve">PAR project team has previously analysed the career path of women in civil service and explored specific needs for service provision by the police to the women victims of domestic violence. These findings along with study results of other upcoming initiatives will become the basis for GESI sensitive interventions of the project in addressing the systemic and cultural constrains that result in the “glass ceiling” existing in the public sector, limited accessibility of the services, etc. </w:t>
            </w:r>
          </w:p>
          <w:p w14:paraId="7B538DC5" w14:textId="77777777" w:rsidR="007562B7" w:rsidRPr="00CA5F6B" w:rsidRDefault="007562B7" w:rsidP="00DE6DC4">
            <w:pPr>
              <w:pStyle w:val="CommentText"/>
              <w:spacing w:after="0"/>
              <w:ind w:left="1440"/>
              <w:rPr>
                <w:rFonts w:cs="Arial"/>
                <w:sz w:val="10"/>
                <w:szCs w:val="10"/>
              </w:rPr>
            </w:pPr>
          </w:p>
          <w:p w14:paraId="4F72A631" w14:textId="77777777" w:rsidR="007562B7" w:rsidRPr="00CA5F6B" w:rsidRDefault="007562B7" w:rsidP="007562B7">
            <w:pPr>
              <w:pStyle w:val="CommentText"/>
              <w:numPr>
                <w:ilvl w:val="0"/>
                <w:numId w:val="4"/>
              </w:numPr>
              <w:spacing w:after="0" w:line="276" w:lineRule="auto"/>
              <w:jc w:val="left"/>
              <w:rPr>
                <w:rFonts w:cs="Arial"/>
                <w:b/>
                <w:bCs/>
                <w:szCs w:val="22"/>
              </w:rPr>
            </w:pPr>
            <w:r w:rsidRPr="00CA5F6B">
              <w:rPr>
                <w:rFonts w:cs="Arial"/>
                <w:b/>
                <w:bCs/>
                <w:szCs w:val="22"/>
              </w:rPr>
              <w:t>GESI indicators will be mainstreamed in strategic documents and action plans:</w:t>
            </w:r>
          </w:p>
          <w:p w14:paraId="7C5E87BB" w14:textId="77777777" w:rsidR="007562B7" w:rsidRPr="00CA5F6B" w:rsidRDefault="007562B7" w:rsidP="007562B7">
            <w:pPr>
              <w:pStyle w:val="CommentText"/>
              <w:numPr>
                <w:ilvl w:val="1"/>
                <w:numId w:val="4"/>
              </w:numPr>
              <w:spacing w:after="0" w:line="276" w:lineRule="auto"/>
              <w:rPr>
                <w:rFonts w:cs="Arial"/>
                <w:szCs w:val="22"/>
              </w:rPr>
            </w:pPr>
            <w:r w:rsidRPr="00CA5F6B">
              <w:rPr>
                <w:rFonts w:cs="Arial"/>
                <w:szCs w:val="22"/>
              </w:rPr>
              <w:t xml:space="preserve">The project aims at integrating the application of GESI sensitivity and mainstreaming it as a part of institutional culture in Georgia’s civil service. The year 2020 provides an opportunity for gaining momentum in mainstreaming GESI into the PAR new strategy. UNDP-supported PAR Strategy development is a participatory process where UN Women bears an important role for ensuring PAR Strategy gender-sensitivity and high focus on social inclusion.  PAR project’s collaboration with the UN Women and the AoG sets the solid ground for future institutional partnership and engagement of GESI focused CSO’s in PAR implementation, as well as enables meaningful integration of the GESI elements in monitoring and evaluation measures supported by the project. </w:t>
            </w:r>
          </w:p>
          <w:p w14:paraId="5189FA48" w14:textId="77777777" w:rsidR="007562B7" w:rsidRPr="00CA5F6B" w:rsidRDefault="007562B7" w:rsidP="00DE6DC4">
            <w:pPr>
              <w:pStyle w:val="CommentText"/>
              <w:spacing w:after="0"/>
              <w:ind w:left="810"/>
              <w:rPr>
                <w:rFonts w:cs="Arial"/>
                <w:szCs w:val="22"/>
              </w:rPr>
            </w:pPr>
          </w:p>
          <w:p w14:paraId="355384FB" w14:textId="77777777" w:rsidR="007562B7" w:rsidRDefault="007562B7" w:rsidP="00DE6DC4">
            <w:pPr>
              <w:pStyle w:val="ColorfulList-Accent11"/>
              <w:tabs>
                <w:tab w:val="left" w:pos="432"/>
              </w:tabs>
              <w:spacing w:before="60" w:after="60" w:line="276" w:lineRule="auto"/>
              <w:ind w:left="0"/>
              <w:rPr>
                <w:rFonts w:ascii="Arial" w:eastAsia="Calibri" w:hAnsi="Arial" w:cs="Arial"/>
                <w:sz w:val="22"/>
                <w:szCs w:val="22"/>
                <w:lang w:val="en-GB"/>
              </w:rPr>
            </w:pPr>
            <w:proofErr w:type="gramStart"/>
            <w:r w:rsidRPr="00CA5F6B">
              <w:rPr>
                <w:rFonts w:ascii="Arial" w:eastAsia="Calibri" w:hAnsi="Arial" w:cs="Arial"/>
                <w:sz w:val="22"/>
                <w:szCs w:val="22"/>
                <w:lang w:val="en-GB"/>
              </w:rPr>
              <w:t>In order to</w:t>
            </w:r>
            <w:proofErr w:type="gramEnd"/>
            <w:r w:rsidRPr="00CA5F6B">
              <w:rPr>
                <w:rFonts w:ascii="Arial" w:eastAsia="Calibri" w:hAnsi="Arial" w:cs="Arial"/>
                <w:sz w:val="22"/>
                <w:szCs w:val="22"/>
                <w:lang w:val="en-GB"/>
              </w:rPr>
              <w:t xml:space="preserve"> ensure gender and social inclusion sensitivity of the project, the Results Framework of the PAR 2 was developed in close collaboration with the national GESI consultant. The project will closely collaborate with the Human Rights, Gender Equality and Social Inclusion Unit at UNDP Georgia Democratic Governance Portfolio throughout the project lifecycle. The project will work through a set of recommendations with project counterparts to identify the areas where the most considerable and tangible impact can be made. Apart from mainstreaming gender and social inclusion into the project activities, capacity building activities will be planned for the project team and national counterparts throughout the project duration. </w:t>
            </w:r>
          </w:p>
          <w:p w14:paraId="60216F71" w14:textId="77777777" w:rsidR="007562B7" w:rsidRPr="00CA5F6B" w:rsidRDefault="007562B7" w:rsidP="00DE6DC4">
            <w:pPr>
              <w:pStyle w:val="ColorfulList-Accent11"/>
              <w:tabs>
                <w:tab w:val="left" w:pos="432"/>
              </w:tabs>
              <w:spacing w:before="60" w:after="60" w:line="276" w:lineRule="auto"/>
              <w:ind w:left="0"/>
              <w:rPr>
                <w:rFonts w:ascii="Arial" w:hAnsi="Arial" w:cs="Arial"/>
                <w:i/>
                <w:color w:val="595959"/>
                <w:sz w:val="22"/>
                <w:szCs w:val="22"/>
                <w:lang w:val="en-GB"/>
              </w:rPr>
            </w:pPr>
          </w:p>
        </w:tc>
      </w:tr>
      <w:tr w:rsidR="007562B7" w:rsidRPr="00CA5F6B" w14:paraId="12F97EAF" w14:textId="77777777" w:rsidTr="00DE6DC4">
        <w:trPr>
          <w:trHeight w:val="305"/>
        </w:trPr>
        <w:tc>
          <w:tcPr>
            <w:tcW w:w="13248" w:type="dxa"/>
            <w:shd w:val="clear" w:color="auto" w:fill="C6D9F1"/>
          </w:tcPr>
          <w:p w14:paraId="5DC96A22" w14:textId="77777777" w:rsidR="007562B7" w:rsidRPr="00CA5F6B" w:rsidRDefault="007562B7" w:rsidP="00DE6DC4">
            <w:pPr>
              <w:spacing w:after="120"/>
              <w:contextualSpacing/>
              <w:rPr>
                <w:rFonts w:cs="Arial"/>
                <w:b/>
                <w:i/>
                <w:u w:val="single"/>
              </w:rPr>
            </w:pPr>
            <w:r w:rsidRPr="00CA5F6B">
              <w:rPr>
                <w:rFonts w:cs="Arial"/>
                <w:b/>
                <w:i/>
              </w:rPr>
              <w:lastRenderedPageBreak/>
              <w:t>Briefly describe in the space below how the project mainstreams sustainability and resilience</w:t>
            </w:r>
          </w:p>
        </w:tc>
      </w:tr>
      <w:tr w:rsidR="007562B7" w:rsidRPr="00CA5F6B" w14:paraId="6746B4A4" w14:textId="77777777" w:rsidTr="00DE6DC4">
        <w:trPr>
          <w:trHeight w:val="368"/>
        </w:trPr>
        <w:tc>
          <w:tcPr>
            <w:tcW w:w="13248" w:type="dxa"/>
          </w:tcPr>
          <w:p w14:paraId="087DBB5F" w14:textId="77777777" w:rsidR="007562B7" w:rsidRPr="00CA5F6B" w:rsidRDefault="007562B7" w:rsidP="00DE6DC4">
            <w:pPr>
              <w:rPr>
                <w:rFonts w:eastAsia="Calibri" w:cs="Arial"/>
              </w:rPr>
            </w:pPr>
            <w:r w:rsidRPr="00CA5F6B">
              <w:rPr>
                <w:rFonts w:eastAsia="Calibri" w:cs="Arial"/>
              </w:rPr>
              <w:lastRenderedPageBreak/>
              <w:t xml:space="preserve">Development of professional and modern civil service and public administration are decisive for ensuring the resilience of Georgia to internal and external shocks, and for achieving the country’s human development objectives by ensuring citizens’ access to their rights and services, as well as facilitating development of better public policies. </w:t>
            </w:r>
          </w:p>
          <w:p w14:paraId="5A89DD0A" w14:textId="77777777" w:rsidR="007562B7" w:rsidRPr="00CA5F6B" w:rsidRDefault="007562B7" w:rsidP="00DE6DC4">
            <w:pPr>
              <w:rPr>
                <w:rFonts w:eastAsia="Calibri" w:cs="Arial"/>
              </w:rPr>
            </w:pPr>
            <w:r w:rsidRPr="00CA5F6B">
              <w:rPr>
                <w:rFonts w:eastAsia="Calibri" w:cs="Arial"/>
              </w:rPr>
              <w:t xml:space="preserve">PAR project Phase 1 has been continuously supporting key GoG institutions in strengthening their policy development and administration capacities. Each initiative has been implemented in a way that aims to maximize the sustainability of results. </w:t>
            </w:r>
          </w:p>
          <w:p w14:paraId="75F1A4F1" w14:textId="77777777" w:rsidR="007562B7" w:rsidRPr="00CA5F6B" w:rsidRDefault="007562B7" w:rsidP="00DE6DC4">
            <w:pPr>
              <w:rPr>
                <w:rFonts w:cs="Arial"/>
                <w:color w:val="000000"/>
              </w:rPr>
            </w:pPr>
            <w:r w:rsidRPr="00CA5F6B">
              <w:rPr>
                <w:rFonts w:eastAsia="Calibri" w:cs="Arial"/>
              </w:rPr>
              <w:t xml:space="preserve">The experience and lessons learned from previous interventions as well as UNDP good practices in general will feed into the sustainability strategy of the project’s second phase. </w:t>
            </w:r>
            <w:r w:rsidRPr="00CA5F6B">
              <w:rPr>
                <w:rFonts w:cs="Arial"/>
                <w:color w:val="000000"/>
              </w:rPr>
              <w:t xml:space="preserve">The approach effectively practiced by PAR project from the very beginning is to implement and maintain effective initiatives and systems that are continually responsive to stakeholders’ needs. This is accomplished by examining factors that, if addressed diligently through strategic planning, can increase the sustainability of interventions and their results. </w:t>
            </w:r>
          </w:p>
          <w:p w14:paraId="5251A95C" w14:textId="77777777" w:rsidR="007562B7" w:rsidRPr="00CA5F6B" w:rsidRDefault="007562B7" w:rsidP="00DE6DC4">
            <w:pPr>
              <w:rPr>
                <w:rFonts w:cs="Arial"/>
                <w:color w:val="000000"/>
              </w:rPr>
            </w:pPr>
            <w:r w:rsidRPr="00CA5F6B">
              <w:rPr>
                <w:rFonts w:cs="Arial"/>
                <w:color w:val="000000"/>
              </w:rPr>
              <w:t>These factors include:</w:t>
            </w:r>
          </w:p>
          <w:p w14:paraId="21DB1959" w14:textId="77777777" w:rsidR="007562B7" w:rsidRPr="00CA5F6B" w:rsidRDefault="007562B7" w:rsidP="007562B7">
            <w:pPr>
              <w:pStyle w:val="ListParagraph"/>
              <w:numPr>
                <w:ilvl w:val="0"/>
                <w:numId w:val="2"/>
              </w:numPr>
              <w:shd w:val="clear" w:color="auto" w:fill="FFFFFF"/>
              <w:spacing w:after="0" w:line="276" w:lineRule="auto"/>
              <w:rPr>
                <w:rFonts w:cs="Arial"/>
                <w:color w:val="000000"/>
                <w:szCs w:val="22"/>
              </w:rPr>
            </w:pPr>
            <w:r w:rsidRPr="00CA5F6B">
              <w:rPr>
                <w:rFonts w:cs="Arial"/>
                <w:b/>
                <w:bCs/>
                <w:color w:val="000000"/>
                <w:szCs w:val="22"/>
              </w:rPr>
              <w:t>Capacity building and institutional strengthening:</w:t>
            </w:r>
            <w:r w:rsidRPr="00CA5F6B">
              <w:rPr>
                <w:rFonts w:cs="Arial"/>
                <w:bCs/>
                <w:szCs w:val="22"/>
              </w:rPr>
              <w:t xml:space="preserve"> PAR 2 emphasizes national ownership through growth in capacity accrued both through professional development initiatives and consultancy support. Thus, institutional strengthening is present strongly across the works-streams of the PAR project, serving as an additional safeguard for delivering sustainable results. </w:t>
            </w:r>
          </w:p>
          <w:p w14:paraId="6D682686" w14:textId="77777777" w:rsidR="007562B7" w:rsidRPr="00CA5F6B" w:rsidRDefault="007562B7" w:rsidP="007562B7">
            <w:pPr>
              <w:pStyle w:val="ListParagraph"/>
              <w:numPr>
                <w:ilvl w:val="0"/>
                <w:numId w:val="2"/>
              </w:numPr>
              <w:shd w:val="clear" w:color="auto" w:fill="FFFFFF"/>
              <w:spacing w:after="0" w:line="276" w:lineRule="auto"/>
              <w:rPr>
                <w:rFonts w:cs="Arial"/>
                <w:color w:val="000000"/>
                <w:szCs w:val="22"/>
              </w:rPr>
            </w:pPr>
            <w:r w:rsidRPr="00CA5F6B">
              <w:rPr>
                <w:rFonts w:cs="Arial"/>
                <w:b/>
                <w:bCs/>
                <w:color w:val="000000"/>
                <w:szCs w:val="22"/>
              </w:rPr>
              <w:t xml:space="preserve">Alignment of the program with stakeholder needs: </w:t>
            </w:r>
            <w:r w:rsidRPr="00CA5F6B">
              <w:rPr>
                <w:rFonts w:eastAsia="Calibri" w:cs="Arial"/>
                <w:szCs w:val="22"/>
              </w:rPr>
              <w:t xml:space="preserve">The project objective is linked to the fulfilment of national and/or agency’s strategic priorities. Reforms must </w:t>
            </w:r>
            <w:r w:rsidRPr="00CA5F6B">
              <w:rPr>
                <w:rFonts w:cs="Arial"/>
                <w:color w:val="000000"/>
                <w:szCs w:val="22"/>
              </w:rPr>
              <w:t xml:space="preserve">meet the needs of intended users and other stakeholders if they are to be sustained. </w:t>
            </w:r>
            <w:r w:rsidRPr="00CA5F6B">
              <w:rPr>
                <w:rFonts w:eastAsia="Calibri" w:cs="Arial"/>
                <w:szCs w:val="22"/>
              </w:rPr>
              <w:t>The intervention logic therefore is to support initiatives that are both responding to the major policy and legislative frameworks and are demand driven</w:t>
            </w:r>
            <w:r w:rsidRPr="00CA5F6B">
              <w:rPr>
                <w:rFonts w:cs="Arial"/>
                <w:color w:val="000000"/>
                <w:szCs w:val="22"/>
              </w:rPr>
              <w:t xml:space="preserve">. </w:t>
            </w:r>
            <w:r w:rsidRPr="00CA5F6B">
              <w:rPr>
                <w:rFonts w:eastAsia="Calibri" w:cs="Arial"/>
                <w:szCs w:val="22"/>
              </w:rPr>
              <w:t xml:space="preserve">To reap the benefits of long-term reform sustainability, focus is placed on activities that are owned by decision-makers, contribute to replicability, institutional </w:t>
            </w:r>
            <w:proofErr w:type="gramStart"/>
            <w:r w:rsidRPr="00CA5F6B">
              <w:rPr>
                <w:rFonts w:eastAsia="Calibri" w:cs="Arial"/>
                <w:szCs w:val="22"/>
              </w:rPr>
              <w:t>strengthening</w:t>
            </w:r>
            <w:proofErr w:type="gramEnd"/>
            <w:r w:rsidRPr="00CA5F6B">
              <w:rPr>
                <w:rFonts w:eastAsia="Calibri" w:cs="Arial"/>
                <w:szCs w:val="22"/>
              </w:rPr>
              <w:t xml:space="preserve"> and continuity. </w:t>
            </w:r>
            <w:proofErr w:type="gramStart"/>
            <w:r w:rsidRPr="00CA5F6B">
              <w:rPr>
                <w:rFonts w:eastAsia="Calibri" w:cs="Arial"/>
                <w:szCs w:val="22"/>
              </w:rPr>
              <w:t>Particular emphasis</w:t>
            </w:r>
            <w:proofErr w:type="gramEnd"/>
            <w:r w:rsidRPr="00CA5F6B">
              <w:rPr>
                <w:rFonts w:eastAsia="Calibri" w:cs="Arial"/>
                <w:szCs w:val="22"/>
              </w:rPr>
              <w:t xml:space="preserve"> is placed on avoiding creating the aid dependency – through establishment of practices that are sustainable (in terms of human resources, funding, etc.) at the current levels of resource allocation, or provided for in future budgets.</w:t>
            </w:r>
          </w:p>
          <w:p w14:paraId="4F9ACF8D" w14:textId="77777777" w:rsidR="007562B7" w:rsidRPr="00CA5F6B" w:rsidRDefault="007562B7" w:rsidP="007562B7">
            <w:pPr>
              <w:pStyle w:val="ListParagraph"/>
              <w:numPr>
                <w:ilvl w:val="0"/>
                <w:numId w:val="2"/>
              </w:numPr>
              <w:shd w:val="clear" w:color="auto" w:fill="FFFFFF"/>
              <w:spacing w:after="0" w:line="276" w:lineRule="auto"/>
              <w:rPr>
                <w:rFonts w:cs="Arial"/>
                <w:color w:val="000000"/>
                <w:szCs w:val="22"/>
              </w:rPr>
            </w:pPr>
            <w:r w:rsidRPr="00CA5F6B">
              <w:rPr>
                <w:rFonts w:cs="Arial"/>
                <w:b/>
                <w:bCs/>
                <w:color w:val="000000"/>
                <w:szCs w:val="22"/>
              </w:rPr>
              <w:t xml:space="preserve">Partnership among stakeholders: </w:t>
            </w:r>
            <w:r w:rsidRPr="00CA5F6B">
              <w:rPr>
                <w:rFonts w:cs="Arial"/>
                <w:color w:val="000000"/>
                <w:szCs w:val="22"/>
              </w:rPr>
              <w:t xml:space="preserve">Establishing and maintaining already existing highly positive relationships with the stakeholders through donor coordination group is a key part of national ownership and coordinated aid response. </w:t>
            </w:r>
          </w:p>
          <w:p w14:paraId="01192B38" w14:textId="77777777" w:rsidR="007562B7" w:rsidRPr="00CA5F6B" w:rsidRDefault="007562B7" w:rsidP="007562B7">
            <w:pPr>
              <w:pStyle w:val="ListParagraph"/>
              <w:numPr>
                <w:ilvl w:val="0"/>
                <w:numId w:val="2"/>
              </w:numPr>
              <w:shd w:val="clear" w:color="auto" w:fill="FFFFFF"/>
              <w:spacing w:after="0" w:line="276" w:lineRule="auto"/>
              <w:rPr>
                <w:rFonts w:cs="Arial"/>
                <w:szCs w:val="22"/>
              </w:rPr>
            </w:pPr>
            <w:r w:rsidRPr="00CA5F6B">
              <w:rPr>
                <w:rFonts w:cs="Arial"/>
                <w:b/>
                <w:bCs/>
                <w:color w:val="000000"/>
                <w:szCs w:val="22"/>
              </w:rPr>
              <w:t>Quality of program implementation:</w:t>
            </w:r>
            <w:r w:rsidRPr="00CA5F6B">
              <w:rPr>
                <w:rFonts w:cs="Arial"/>
                <w:color w:val="000000"/>
                <w:szCs w:val="22"/>
              </w:rPr>
              <w:t xml:space="preserve"> Commitment to the quality of project implementation via participatory and consultative process, fidelity, and project evaluation helps sustain and ensure commitment by key government partners. </w:t>
            </w:r>
          </w:p>
          <w:p w14:paraId="3D9BB266" w14:textId="77777777" w:rsidR="007562B7" w:rsidRPr="00CA5F6B" w:rsidRDefault="007562B7" w:rsidP="007562B7">
            <w:pPr>
              <w:pStyle w:val="ListParagraph"/>
              <w:numPr>
                <w:ilvl w:val="0"/>
                <w:numId w:val="2"/>
              </w:numPr>
              <w:shd w:val="clear" w:color="auto" w:fill="FFFFFF"/>
              <w:spacing w:after="0" w:line="276" w:lineRule="auto"/>
              <w:rPr>
                <w:rFonts w:cs="Arial"/>
                <w:szCs w:val="22"/>
              </w:rPr>
            </w:pPr>
            <w:r w:rsidRPr="00CA5F6B">
              <w:rPr>
                <w:rFonts w:cs="Arial"/>
                <w:b/>
                <w:bCs/>
                <w:color w:val="000000"/>
                <w:szCs w:val="22"/>
              </w:rPr>
              <w:t xml:space="preserve">Measurement, monitoring and evaluation: </w:t>
            </w:r>
            <w:r w:rsidRPr="00CA5F6B">
              <w:rPr>
                <w:rFonts w:cs="Arial"/>
                <w:color w:val="000000"/>
                <w:szCs w:val="22"/>
              </w:rPr>
              <w:t xml:space="preserve">Agreement on measurement and evaluation processes, including key project benchmarks and targets, lends transparency to the program and thus has been settled very early in the project initiation phase. Early assessment of needs provides a baseline against which improvements can be measured. </w:t>
            </w:r>
          </w:p>
          <w:p w14:paraId="1917CF98" w14:textId="77777777" w:rsidR="007562B7" w:rsidRDefault="007562B7" w:rsidP="00DE6DC4">
            <w:pPr>
              <w:shd w:val="clear" w:color="auto" w:fill="FFFFFF"/>
              <w:rPr>
                <w:rFonts w:cs="Arial"/>
              </w:rPr>
            </w:pPr>
          </w:p>
          <w:p w14:paraId="4183C5AC" w14:textId="77777777" w:rsidR="007562B7" w:rsidRPr="00CA5F6B" w:rsidRDefault="007562B7" w:rsidP="00DE6DC4">
            <w:pPr>
              <w:shd w:val="clear" w:color="auto" w:fill="FFFFFF"/>
              <w:rPr>
                <w:rFonts w:cs="Arial"/>
              </w:rPr>
            </w:pPr>
            <w:r w:rsidRPr="00CA5F6B">
              <w:rPr>
                <w:rFonts w:cs="Arial"/>
              </w:rPr>
              <w:t xml:space="preserve">Sustainability has also been strengthened by making the PAR process more inclusive and by intensively engaging civil society initiatives in the reform implementation. According to the evaluation report ‘It is important to recognize that PAR is a long-term process that requires patience and perseverance. </w:t>
            </w:r>
          </w:p>
          <w:p w14:paraId="77432DF3" w14:textId="77777777" w:rsidR="007562B7" w:rsidRPr="00CA5F6B" w:rsidRDefault="007562B7" w:rsidP="00DE6DC4">
            <w:pPr>
              <w:shd w:val="clear" w:color="auto" w:fill="FFFFFF"/>
              <w:rPr>
                <w:rFonts w:cs="Arial"/>
                <w:i/>
                <w:color w:val="595959"/>
              </w:rPr>
            </w:pPr>
          </w:p>
        </w:tc>
      </w:tr>
      <w:tr w:rsidR="007562B7" w:rsidRPr="00CA5F6B" w14:paraId="2007D0F8" w14:textId="77777777" w:rsidTr="00DE6DC4">
        <w:tc>
          <w:tcPr>
            <w:tcW w:w="13248" w:type="dxa"/>
            <w:shd w:val="clear" w:color="auto" w:fill="C6DAF1"/>
          </w:tcPr>
          <w:p w14:paraId="1E8CF10A" w14:textId="77777777" w:rsidR="007562B7" w:rsidRPr="00CA5F6B" w:rsidRDefault="007562B7" w:rsidP="00DE6DC4">
            <w:pPr>
              <w:pStyle w:val="ColorfulList-Accent11"/>
              <w:tabs>
                <w:tab w:val="left" w:pos="432"/>
              </w:tabs>
              <w:spacing w:before="60" w:after="60"/>
              <w:ind w:left="0"/>
              <w:rPr>
                <w:rFonts w:ascii="Arial" w:hAnsi="Arial" w:cs="Arial"/>
                <w:i/>
                <w:color w:val="595959"/>
                <w:sz w:val="22"/>
                <w:szCs w:val="22"/>
              </w:rPr>
            </w:pPr>
            <w:r w:rsidRPr="00CA5F6B">
              <w:rPr>
                <w:rFonts w:ascii="Arial" w:hAnsi="Arial" w:cs="Arial"/>
                <w:b/>
                <w:i/>
                <w:sz w:val="22"/>
                <w:szCs w:val="22"/>
              </w:rPr>
              <w:t>Briefly describe in the space below how the project strengthens accountability to stakeholders</w:t>
            </w:r>
          </w:p>
        </w:tc>
      </w:tr>
      <w:tr w:rsidR="007562B7" w:rsidRPr="00CA5F6B" w14:paraId="01862043" w14:textId="77777777" w:rsidTr="00DE6DC4">
        <w:trPr>
          <w:trHeight w:val="440"/>
        </w:trPr>
        <w:tc>
          <w:tcPr>
            <w:tcW w:w="13248" w:type="dxa"/>
          </w:tcPr>
          <w:p w14:paraId="66E886BE" w14:textId="77777777" w:rsidR="007562B7" w:rsidRPr="00CA5F6B" w:rsidRDefault="007562B7" w:rsidP="00DE6DC4">
            <w:pPr>
              <w:shd w:val="clear" w:color="auto" w:fill="FFFFFF"/>
              <w:spacing w:line="276" w:lineRule="auto"/>
              <w:rPr>
                <w:rFonts w:cs="Arial"/>
                <w:i/>
                <w:color w:val="595959"/>
              </w:rPr>
            </w:pPr>
            <w:r w:rsidRPr="00CA5F6B">
              <w:rPr>
                <w:rFonts w:cs="Arial"/>
              </w:rPr>
              <w:lastRenderedPageBreak/>
              <w:t xml:space="preserve">Efforts will be made to develop a viable ‘exit plan’ for the phase </w:t>
            </w:r>
            <w:r>
              <w:rPr>
                <w:rFonts w:cs="Arial"/>
              </w:rPr>
              <w:t>2</w:t>
            </w:r>
            <w:r w:rsidRPr="00CA5F6B">
              <w:rPr>
                <w:rFonts w:cs="Arial"/>
              </w:rPr>
              <w:t xml:space="preserve"> of the PAR project, which could be accomplished through gradual, phased approach along with staggered graduation from specific project areas via intensive cooperation with the key GoG stakeholders and the PAR donors active in the relevant PAR pillars. Given that the timeline of the proposed initiative closely follows the implementation timeframe of the new PAR Strategy (currently spanning from the year 2021 through 2025) the project will apply the ‘phasing over’ strategy by transferring the program activities to the key Government partners leading the PAR implementation (AoG, CSB, PSDA and DGA). This will be mostly achieved through the capacity building component of the project, which is strongly presented in the design of the proposed interventions, to ensure that the technical assistance and consultancy services provided can continue through local structures. Since the project implementation will influence the ultimate exit plan, it is important that the exit plan remains flexible with the expectation that some of the exit criteria and benchmarks may need to be modified during the project cycle.</w:t>
            </w:r>
          </w:p>
        </w:tc>
      </w:tr>
    </w:tbl>
    <w:p w14:paraId="119059C6" w14:textId="77777777" w:rsidR="007562B7" w:rsidRPr="00CA5F6B" w:rsidRDefault="007562B7" w:rsidP="007562B7">
      <w:pPr>
        <w:rPr>
          <w:rFonts w:cs="Arial"/>
          <w:b/>
          <w:szCs w:val="20"/>
        </w:rPr>
      </w:pPr>
    </w:p>
    <w:p w14:paraId="69D0B395" w14:textId="77777777" w:rsidR="007562B7" w:rsidRPr="00CA5F6B" w:rsidRDefault="007562B7" w:rsidP="007562B7">
      <w:pPr>
        <w:keepNext/>
        <w:spacing w:before="200"/>
        <w:rPr>
          <w:rFonts w:cs="Arial"/>
          <w:b/>
          <w:color w:val="4F81BD"/>
          <w:sz w:val="24"/>
        </w:rPr>
      </w:pPr>
      <w:r w:rsidRPr="00CA5F6B">
        <w:rPr>
          <w:rFonts w:cs="Arial"/>
          <w:b/>
          <w:color w:val="4F81BD"/>
          <w:sz w:val="24"/>
        </w:rPr>
        <w:t xml:space="preserve">Part B. Identifying and Managing Social and Environmental </w:t>
      </w:r>
      <w:r w:rsidRPr="00CA5F6B">
        <w:rPr>
          <w:rFonts w:cs="Arial"/>
          <w:b/>
          <w:color w:val="4F81BD"/>
          <w:sz w:val="24"/>
          <w:u w:val="single"/>
        </w:rPr>
        <w:t>Risks</w:t>
      </w:r>
    </w:p>
    <w:p w14:paraId="06863862" w14:textId="77777777" w:rsidR="007562B7" w:rsidRPr="00CA5F6B" w:rsidRDefault="007562B7" w:rsidP="007562B7">
      <w:pPr>
        <w:keepNext/>
        <w:rPr>
          <w:rFonts w:cs="Arial"/>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760"/>
        <w:gridCol w:w="1570"/>
        <w:gridCol w:w="450"/>
        <w:gridCol w:w="23"/>
        <w:gridCol w:w="427"/>
        <w:gridCol w:w="2970"/>
        <w:gridCol w:w="1350"/>
      </w:tblGrid>
      <w:tr w:rsidR="007562B7" w:rsidRPr="00CA5F6B" w14:paraId="7555B81B" w14:textId="77777777" w:rsidTr="00DE6DC4">
        <w:trPr>
          <w:trHeight w:val="1061"/>
        </w:trPr>
        <w:tc>
          <w:tcPr>
            <w:tcW w:w="3505" w:type="dxa"/>
            <w:shd w:val="clear" w:color="auto" w:fill="0F243E"/>
          </w:tcPr>
          <w:p w14:paraId="662DA9EB" w14:textId="77777777" w:rsidR="007562B7" w:rsidRPr="00CA5F6B" w:rsidRDefault="007562B7" w:rsidP="00DE6DC4">
            <w:pPr>
              <w:tabs>
                <w:tab w:val="left" w:pos="101"/>
              </w:tabs>
              <w:ind w:right="252" w:firstLine="11"/>
              <w:rPr>
                <w:rFonts w:cs="Arial"/>
                <w:b/>
                <w:szCs w:val="20"/>
              </w:rPr>
            </w:pPr>
            <w:r w:rsidRPr="00CA5F6B">
              <w:rPr>
                <w:rFonts w:cs="Arial"/>
                <w:b/>
                <w:szCs w:val="20"/>
              </w:rPr>
              <w:t xml:space="preserve">QUESTION 2: What are the Potential Social and Environmental Risks? </w:t>
            </w:r>
          </w:p>
          <w:p w14:paraId="00DC7D8F" w14:textId="77777777" w:rsidR="007562B7" w:rsidRPr="00CA5F6B" w:rsidRDefault="007562B7" w:rsidP="00DE6DC4">
            <w:pPr>
              <w:tabs>
                <w:tab w:val="left" w:pos="101"/>
              </w:tabs>
              <w:ind w:right="252" w:firstLine="11"/>
              <w:rPr>
                <w:rFonts w:cs="Arial"/>
                <w:b/>
                <w:szCs w:val="20"/>
              </w:rPr>
            </w:pPr>
            <w:r w:rsidRPr="00CA5F6B">
              <w:rPr>
                <w:rFonts w:cs="Arial"/>
                <w:i/>
              </w:rPr>
              <w:t>Note: Complete SESP Attachment 1 before responding to Question 2.</w:t>
            </w:r>
          </w:p>
          <w:p w14:paraId="25C97A9E" w14:textId="77777777" w:rsidR="007562B7" w:rsidRPr="00CA5F6B" w:rsidRDefault="007562B7" w:rsidP="00DE6DC4">
            <w:pPr>
              <w:tabs>
                <w:tab w:val="left" w:pos="101"/>
              </w:tabs>
              <w:ind w:right="252" w:firstLine="11"/>
              <w:rPr>
                <w:rFonts w:cs="Arial"/>
                <w:b/>
                <w:szCs w:val="20"/>
              </w:rPr>
            </w:pPr>
          </w:p>
        </w:tc>
        <w:tc>
          <w:tcPr>
            <w:tcW w:w="4860" w:type="dxa"/>
            <w:gridSpan w:val="4"/>
            <w:shd w:val="clear" w:color="auto" w:fill="0F243E"/>
          </w:tcPr>
          <w:p w14:paraId="3D71C48F" w14:textId="77777777" w:rsidR="007562B7" w:rsidRPr="00CA5F6B" w:rsidRDefault="007562B7" w:rsidP="00DE6DC4">
            <w:pPr>
              <w:tabs>
                <w:tab w:val="left" w:pos="101"/>
              </w:tabs>
              <w:ind w:right="252" w:firstLine="11"/>
              <w:rPr>
                <w:rFonts w:cs="Arial"/>
                <w:b/>
                <w:szCs w:val="20"/>
              </w:rPr>
            </w:pPr>
            <w:r w:rsidRPr="00CA5F6B">
              <w:rPr>
                <w:rFonts w:cs="Arial"/>
                <w:b/>
                <w:szCs w:val="20"/>
              </w:rPr>
              <w:t>QUESTION 3: What is the level of significance of the potential social and environmental risks?</w:t>
            </w:r>
          </w:p>
          <w:p w14:paraId="508E7A07" w14:textId="77777777" w:rsidR="007562B7" w:rsidRPr="00CA5F6B" w:rsidRDefault="007562B7" w:rsidP="00DE6DC4">
            <w:pPr>
              <w:tabs>
                <w:tab w:val="left" w:pos="432"/>
              </w:tabs>
              <w:rPr>
                <w:rFonts w:cs="Arial"/>
                <w:b/>
                <w:szCs w:val="20"/>
              </w:rPr>
            </w:pPr>
            <w:r w:rsidRPr="00CA5F6B">
              <w:rPr>
                <w:rFonts w:cs="Arial"/>
                <w:i/>
              </w:rPr>
              <w:t>Note: Respond to Questions 4 and 5below before proceeding to Question 5</w:t>
            </w:r>
          </w:p>
        </w:tc>
        <w:tc>
          <w:tcPr>
            <w:tcW w:w="4770" w:type="dxa"/>
            <w:gridSpan w:val="4"/>
            <w:shd w:val="clear" w:color="auto" w:fill="0F243E"/>
          </w:tcPr>
          <w:p w14:paraId="04EC390F" w14:textId="77777777" w:rsidR="007562B7" w:rsidRPr="00CA5F6B" w:rsidRDefault="007562B7" w:rsidP="00DE6DC4">
            <w:pPr>
              <w:tabs>
                <w:tab w:val="left" w:pos="432"/>
              </w:tabs>
              <w:rPr>
                <w:rFonts w:cs="Arial"/>
                <w:b/>
                <w:szCs w:val="20"/>
              </w:rPr>
            </w:pPr>
            <w:r w:rsidRPr="00CA5F6B">
              <w:rPr>
                <w:rFonts w:cs="Arial"/>
                <w:b/>
                <w:szCs w:val="20"/>
              </w:rPr>
              <w:t xml:space="preserve">QUESTION 6: Describe the assessment and management measures for each risk rated Moderate, Substantial or High </w:t>
            </w:r>
          </w:p>
        </w:tc>
      </w:tr>
      <w:tr w:rsidR="007562B7" w:rsidRPr="00CA5F6B" w14:paraId="63627851" w14:textId="77777777" w:rsidTr="00DE6DC4">
        <w:tc>
          <w:tcPr>
            <w:tcW w:w="3505" w:type="dxa"/>
            <w:shd w:val="clear" w:color="auto" w:fill="C6D9F1"/>
          </w:tcPr>
          <w:p w14:paraId="7484E4D5" w14:textId="77777777" w:rsidR="007562B7" w:rsidRPr="00CA5F6B" w:rsidRDefault="007562B7" w:rsidP="00DE6DC4">
            <w:pPr>
              <w:rPr>
                <w:rFonts w:cs="Arial"/>
                <w:b/>
                <w:i/>
              </w:rPr>
            </w:pPr>
            <w:r w:rsidRPr="00CA5F6B">
              <w:rPr>
                <w:rFonts w:cs="Arial"/>
                <w:b/>
                <w:i/>
              </w:rPr>
              <w:t>Risk Description</w:t>
            </w:r>
          </w:p>
          <w:p w14:paraId="294BB77E" w14:textId="77777777" w:rsidR="007562B7" w:rsidRPr="00CA5F6B" w:rsidRDefault="007562B7" w:rsidP="00DE6DC4">
            <w:pPr>
              <w:rPr>
                <w:rFonts w:cs="Arial"/>
                <w:b/>
                <w:i/>
              </w:rPr>
            </w:pPr>
            <w:r w:rsidRPr="00CA5F6B">
              <w:rPr>
                <w:rFonts w:cs="Arial"/>
                <w:b/>
                <w:i/>
              </w:rPr>
              <w:t>(broken down by event, cause, impact)</w:t>
            </w:r>
          </w:p>
        </w:tc>
        <w:tc>
          <w:tcPr>
            <w:tcW w:w="1080" w:type="dxa"/>
            <w:shd w:val="clear" w:color="auto" w:fill="C6D9F1"/>
          </w:tcPr>
          <w:p w14:paraId="58CB16D7" w14:textId="77777777" w:rsidR="007562B7" w:rsidRPr="00CA5F6B" w:rsidRDefault="007562B7" w:rsidP="00DE6DC4">
            <w:pPr>
              <w:rPr>
                <w:rFonts w:cs="Arial"/>
                <w:b/>
                <w:i/>
              </w:rPr>
            </w:pPr>
            <w:r w:rsidRPr="00CA5F6B">
              <w:rPr>
                <w:rFonts w:cs="Arial"/>
                <w:b/>
                <w:i/>
              </w:rPr>
              <w:t xml:space="preserve">Impact and </w:t>
            </w:r>
            <w:proofErr w:type="gramStart"/>
            <w:r w:rsidRPr="00CA5F6B">
              <w:rPr>
                <w:rFonts w:cs="Arial"/>
                <w:b/>
                <w:i/>
              </w:rPr>
              <w:t>Likelihood  (</w:t>
            </w:r>
            <w:proofErr w:type="gramEnd"/>
            <w:r w:rsidRPr="00CA5F6B">
              <w:rPr>
                <w:rFonts w:cs="Arial"/>
                <w:b/>
                <w:i/>
              </w:rPr>
              <w:t>1-5)</w:t>
            </w:r>
          </w:p>
        </w:tc>
        <w:tc>
          <w:tcPr>
            <w:tcW w:w="1760" w:type="dxa"/>
            <w:shd w:val="clear" w:color="auto" w:fill="C6D9F1"/>
          </w:tcPr>
          <w:p w14:paraId="02382D8C" w14:textId="77777777" w:rsidR="007562B7" w:rsidRPr="00CA5F6B" w:rsidRDefault="007562B7" w:rsidP="00DE6DC4">
            <w:pPr>
              <w:rPr>
                <w:rFonts w:cs="Arial"/>
                <w:b/>
                <w:i/>
              </w:rPr>
            </w:pPr>
            <w:r w:rsidRPr="00CA5F6B">
              <w:rPr>
                <w:rFonts w:cs="Arial"/>
                <w:b/>
                <w:i/>
              </w:rPr>
              <w:t xml:space="preserve">Significance </w:t>
            </w:r>
          </w:p>
          <w:p w14:paraId="4037F581" w14:textId="77777777" w:rsidR="007562B7" w:rsidRPr="00CA5F6B" w:rsidRDefault="007562B7" w:rsidP="00DE6DC4">
            <w:pPr>
              <w:rPr>
                <w:rFonts w:cs="Arial"/>
                <w:b/>
                <w:i/>
              </w:rPr>
            </w:pPr>
            <w:r w:rsidRPr="00CA5F6B">
              <w:rPr>
                <w:rFonts w:cs="Arial"/>
                <w:b/>
                <w:i/>
              </w:rPr>
              <w:t>(Low, Moderate Substantial, High)</w:t>
            </w:r>
          </w:p>
        </w:tc>
        <w:tc>
          <w:tcPr>
            <w:tcW w:w="2020" w:type="dxa"/>
            <w:gridSpan w:val="2"/>
            <w:shd w:val="clear" w:color="auto" w:fill="C6D9F1"/>
          </w:tcPr>
          <w:p w14:paraId="3DD21EB2" w14:textId="77777777" w:rsidR="007562B7" w:rsidRPr="00CA5F6B" w:rsidRDefault="007562B7" w:rsidP="00DE6DC4">
            <w:pPr>
              <w:rPr>
                <w:rFonts w:cs="Arial"/>
                <w:b/>
                <w:i/>
              </w:rPr>
            </w:pPr>
            <w:r w:rsidRPr="00CA5F6B">
              <w:rPr>
                <w:rFonts w:cs="Arial"/>
                <w:b/>
                <w:i/>
              </w:rPr>
              <w:t>Comments (optional)</w:t>
            </w:r>
          </w:p>
        </w:tc>
        <w:tc>
          <w:tcPr>
            <w:tcW w:w="4770" w:type="dxa"/>
            <w:gridSpan w:val="4"/>
            <w:shd w:val="clear" w:color="auto" w:fill="C6D9F1"/>
          </w:tcPr>
          <w:p w14:paraId="40F0726C" w14:textId="77777777" w:rsidR="007562B7" w:rsidRPr="00CA5F6B" w:rsidRDefault="007562B7" w:rsidP="00DE6DC4">
            <w:pPr>
              <w:rPr>
                <w:rFonts w:cs="Arial"/>
                <w:b/>
                <w:i/>
              </w:rPr>
            </w:pPr>
            <w:r w:rsidRPr="00CA5F6B">
              <w:rPr>
                <w:rFonts w:cs="Arial"/>
                <w:b/>
                <w:i/>
              </w:rPr>
              <w:t xml:space="preserve">Description of assessment and management measures for risks rated as Moderate, Substantial or High </w:t>
            </w:r>
          </w:p>
        </w:tc>
      </w:tr>
      <w:tr w:rsidR="007562B7" w:rsidRPr="00CA5F6B" w14:paraId="03E863FE" w14:textId="77777777" w:rsidTr="00DE6DC4">
        <w:tc>
          <w:tcPr>
            <w:tcW w:w="3505" w:type="dxa"/>
            <w:vAlign w:val="center"/>
          </w:tcPr>
          <w:p w14:paraId="53AEA885" w14:textId="77777777" w:rsidR="007562B7" w:rsidRPr="00CA5F6B" w:rsidRDefault="007562B7" w:rsidP="00DE6DC4">
            <w:pPr>
              <w:rPr>
                <w:rFonts w:cs="Arial"/>
              </w:rPr>
            </w:pPr>
            <w:r w:rsidRPr="00CA5F6B">
              <w:rPr>
                <w:rFonts w:cs="Arial"/>
              </w:rPr>
              <w:t xml:space="preserve">Risk 1: No Risk Identified </w:t>
            </w:r>
          </w:p>
        </w:tc>
        <w:tc>
          <w:tcPr>
            <w:tcW w:w="1080" w:type="dxa"/>
          </w:tcPr>
          <w:p w14:paraId="6E83E223" w14:textId="77777777" w:rsidR="007562B7" w:rsidRPr="00CA5F6B" w:rsidRDefault="007562B7" w:rsidP="00DE6DC4">
            <w:pPr>
              <w:rPr>
                <w:rFonts w:cs="Arial"/>
              </w:rPr>
            </w:pPr>
            <w:r w:rsidRPr="00CA5F6B">
              <w:rPr>
                <w:rFonts w:cs="Arial"/>
              </w:rPr>
              <w:t xml:space="preserve">I = </w:t>
            </w:r>
          </w:p>
          <w:p w14:paraId="5487412A" w14:textId="77777777" w:rsidR="007562B7" w:rsidRPr="00CA5F6B" w:rsidRDefault="007562B7" w:rsidP="00DE6DC4">
            <w:pPr>
              <w:rPr>
                <w:rFonts w:cs="Arial"/>
              </w:rPr>
            </w:pPr>
            <w:r w:rsidRPr="00CA5F6B">
              <w:rPr>
                <w:rFonts w:cs="Arial"/>
              </w:rPr>
              <w:t>L =</w:t>
            </w:r>
          </w:p>
        </w:tc>
        <w:tc>
          <w:tcPr>
            <w:tcW w:w="1760" w:type="dxa"/>
          </w:tcPr>
          <w:p w14:paraId="63DBCA30" w14:textId="77777777" w:rsidR="007562B7" w:rsidRPr="00CA5F6B" w:rsidRDefault="007562B7" w:rsidP="00DE6DC4">
            <w:pPr>
              <w:rPr>
                <w:rFonts w:cs="Arial"/>
                <w:b/>
              </w:rPr>
            </w:pPr>
          </w:p>
        </w:tc>
        <w:tc>
          <w:tcPr>
            <w:tcW w:w="2020" w:type="dxa"/>
            <w:gridSpan w:val="2"/>
          </w:tcPr>
          <w:p w14:paraId="01E87CCA" w14:textId="77777777" w:rsidR="007562B7" w:rsidRPr="00CA5F6B" w:rsidRDefault="007562B7" w:rsidP="00DE6DC4">
            <w:pPr>
              <w:rPr>
                <w:rFonts w:cs="Arial"/>
                <w:b/>
              </w:rPr>
            </w:pPr>
          </w:p>
        </w:tc>
        <w:tc>
          <w:tcPr>
            <w:tcW w:w="4770" w:type="dxa"/>
            <w:gridSpan w:val="4"/>
          </w:tcPr>
          <w:p w14:paraId="4F0813B2" w14:textId="77777777" w:rsidR="007562B7" w:rsidRPr="00CA5F6B" w:rsidRDefault="007562B7" w:rsidP="00DE6DC4">
            <w:pPr>
              <w:rPr>
                <w:rFonts w:cs="Arial"/>
                <w:b/>
              </w:rPr>
            </w:pPr>
          </w:p>
        </w:tc>
      </w:tr>
      <w:tr w:rsidR="007562B7" w:rsidRPr="00CA5F6B" w14:paraId="682C59CD" w14:textId="77777777" w:rsidTr="00DE6DC4">
        <w:trPr>
          <w:trHeight w:val="593"/>
        </w:trPr>
        <w:tc>
          <w:tcPr>
            <w:tcW w:w="3505" w:type="dxa"/>
            <w:vMerge w:val="restart"/>
          </w:tcPr>
          <w:p w14:paraId="0550C6F7" w14:textId="77777777" w:rsidR="007562B7" w:rsidRPr="00CA5F6B" w:rsidRDefault="007562B7" w:rsidP="00DE6DC4">
            <w:pPr>
              <w:rPr>
                <w:rFonts w:cs="Arial"/>
                <w:b/>
                <w:szCs w:val="20"/>
              </w:rPr>
            </w:pPr>
          </w:p>
        </w:tc>
        <w:tc>
          <w:tcPr>
            <w:tcW w:w="9630" w:type="dxa"/>
            <w:gridSpan w:val="8"/>
            <w:shd w:val="clear" w:color="auto" w:fill="0F243E"/>
          </w:tcPr>
          <w:p w14:paraId="06EDB458" w14:textId="77777777" w:rsidR="007562B7" w:rsidRPr="00CA5F6B" w:rsidRDefault="007562B7" w:rsidP="00DE6DC4">
            <w:pPr>
              <w:rPr>
                <w:rFonts w:cs="Arial"/>
                <w:b/>
              </w:rPr>
            </w:pPr>
            <w:r w:rsidRPr="00CA5F6B">
              <w:rPr>
                <w:rFonts w:cs="Arial"/>
                <w:b/>
                <w:szCs w:val="20"/>
              </w:rPr>
              <w:t xml:space="preserve">QUESTION 4: What is the overall project risk categorization? </w:t>
            </w:r>
          </w:p>
        </w:tc>
      </w:tr>
      <w:tr w:rsidR="007562B7" w:rsidRPr="00CA5F6B" w14:paraId="59DA7281" w14:textId="77777777" w:rsidTr="00DE6DC4">
        <w:trPr>
          <w:trHeight w:val="125"/>
        </w:trPr>
        <w:tc>
          <w:tcPr>
            <w:tcW w:w="3505" w:type="dxa"/>
            <w:vMerge/>
          </w:tcPr>
          <w:p w14:paraId="087DF268" w14:textId="77777777" w:rsidR="007562B7" w:rsidRPr="00CA5F6B" w:rsidRDefault="007562B7" w:rsidP="00DE6DC4">
            <w:pPr>
              <w:rPr>
                <w:rFonts w:cs="Arial"/>
                <w:u w:val="single"/>
              </w:rPr>
            </w:pPr>
          </w:p>
        </w:tc>
        <w:tc>
          <w:tcPr>
            <w:tcW w:w="9630" w:type="dxa"/>
            <w:gridSpan w:val="8"/>
          </w:tcPr>
          <w:p w14:paraId="62C92698" w14:textId="77777777" w:rsidR="007562B7" w:rsidRPr="00CA5F6B" w:rsidRDefault="007562B7" w:rsidP="00DE6DC4">
            <w:pPr>
              <w:jc w:val="center"/>
              <w:rPr>
                <w:rFonts w:cs="Arial"/>
                <w:b/>
                <w:sz w:val="6"/>
                <w:szCs w:val="6"/>
              </w:rPr>
            </w:pPr>
          </w:p>
        </w:tc>
      </w:tr>
      <w:tr w:rsidR="007562B7" w:rsidRPr="00CA5F6B" w14:paraId="43B5CF96" w14:textId="77777777" w:rsidTr="00DE6DC4">
        <w:trPr>
          <w:trHeight w:val="251"/>
        </w:trPr>
        <w:tc>
          <w:tcPr>
            <w:tcW w:w="3505" w:type="dxa"/>
            <w:vMerge/>
          </w:tcPr>
          <w:p w14:paraId="2C679E2C" w14:textId="77777777" w:rsidR="007562B7" w:rsidRPr="00CA5F6B" w:rsidRDefault="007562B7" w:rsidP="00DE6DC4">
            <w:pPr>
              <w:rPr>
                <w:rFonts w:cs="Arial"/>
              </w:rPr>
            </w:pPr>
          </w:p>
        </w:tc>
        <w:tc>
          <w:tcPr>
            <w:tcW w:w="4410" w:type="dxa"/>
            <w:gridSpan w:val="3"/>
            <w:shd w:val="clear" w:color="auto" w:fill="auto"/>
          </w:tcPr>
          <w:p w14:paraId="1E2BD9A0" w14:textId="77777777" w:rsidR="007562B7" w:rsidRPr="00CA5F6B" w:rsidRDefault="007562B7" w:rsidP="00DE6DC4">
            <w:pPr>
              <w:jc w:val="right"/>
              <w:rPr>
                <w:rFonts w:cs="Arial"/>
                <w:b/>
                <w:i/>
              </w:rPr>
            </w:pPr>
            <w:r w:rsidRPr="00CA5F6B">
              <w:rPr>
                <w:rFonts w:cs="Arial"/>
                <w:b/>
                <w:i/>
              </w:rPr>
              <w:t>Low Risk</w:t>
            </w:r>
          </w:p>
        </w:tc>
        <w:tc>
          <w:tcPr>
            <w:tcW w:w="473" w:type="dxa"/>
            <w:gridSpan w:val="2"/>
          </w:tcPr>
          <w:p w14:paraId="13488839" w14:textId="77777777" w:rsidR="007562B7" w:rsidRPr="00CA5F6B" w:rsidRDefault="007562B7" w:rsidP="00DE6DC4">
            <w:pPr>
              <w:ind w:left="-2230" w:firstLine="2230"/>
              <w:rPr>
                <w:rFonts w:cs="Arial"/>
                <w:b/>
              </w:rPr>
            </w:pPr>
            <w:r w:rsidRPr="00CA5F6B">
              <w:rPr>
                <w:rFonts w:cs="Arial"/>
                <w:b/>
                <w:szCs w:val="20"/>
              </w:rPr>
              <w:t>X</w:t>
            </w:r>
          </w:p>
        </w:tc>
        <w:tc>
          <w:tcPr>
            <w:tcW w:w="4747" w:type="dxa"/>
            <w:gridSpan w:val="3"/>
          </w:tcPr>
          <w:p w14:paraId="609EB5EB" w14:textId="77777777" w:rsidR="007562B7" w:rsidRPr="00CA5F6B" w:rsidRDefault="007562B7" w:rsidP="00DE6DC4">
            <w:pPr>
              <w:rPr>
                <w:rFonts w:cs="Arial"/>
                <w:b/>
              </w:rPr>
            </w:pPr>
          </w:p>
        </w:tc>
      </w:tr>
      <w:tr w:rsidR="007562B7" w:rsidRPr="00CA5F6B" w14:paraId="43C81346" w14:textId="77777777" w:rsidTr="00DE6DC4">
        <w:tc>
          <w:tcPr>
            <w:tcW w:w="3505" w:type="dxa"/>
            <w:vMerge/>
          </w:tcPr>
          <w:p w14:paraId="30E997D1" w14:textId="77777777" w:rsidR="007562B7" w:rsidRPr="00CA5F6B" w:rsidRDefault="007562B7" w:rsidP="00DE6DC4">
            <w:pPr>
              <w:rPr>
                <w:rFonts w:cs="Arial"/>
              </w:rPr>
            </w:pPr>
          </w:p>
        </w:tc>
        <w:tc>
          <w:tcPr>
            <w:tcW w:w="4410" w:type="dxa"/>
            <w:gridSpan w:val="3"/>
            <w:shd w:val="clear" w:color="auto" w:fill="auto"/>
          </w:tcPr>
          <w:p w14:paraId="0C71FD1A" w14:textId="77777777" w:rsidR="007562B7" w:rsidRPr="00CA5F6B" w:rsidRDefault="007562B7" w:rsidP="00DE6DC4">
            <w:pPr>
              <w:jc w:val="right"/>
              <w:rPr>
                <w:rFonts w:cs="Arial"/>
                <w:b/>
                <w:i/>
              </w:rPr>
            </w:pPr>
            <w:r w:rsidRPr="00CA5F6B">
              <w:rPr>
                <w:rFonts w:cs="Arial"/>
                <w:b/>
                <w:i/>
              </w:rPr>
              <w:t>Moderate Risk</w:t>
            </w:r>
          </w:p>
        </w:tc>
        <w:tc>
          <w:tcPr>
            <w:tcW w:w="473" w:type="dxa"/>
            <w:gridSpan w:val="2"/>
          </w:tcPr>
          <w:p w14:paraId="0C078F90" w14:textId="77777777" w:rsidR="007562B7" w:rsidRPr="00CA5F6B" w:rsidRDefault="007562B7" w:rsidP="00DE6DC4">
            <w:pPr>
              <w:ind w:left="-2230" w:firstLine="2230"/>
              <w:rPr>
                <w:rFonts w:cs="Arial"/>
                <w:b/>
              </w:rPr>
            </w:pPr>
            <w:r w:rsidRPr="00CA5F6B">
              <w:rPr>
                <w:rFonts w:ascii="Segoe UI Symbol" w:hAnsi="Segoe UI Symbol" w:cs="Segoe UI Symbol"/>
                <w:b/>
                <w:szCs w:val="20"/>
              </w:rPr>
              <w:t>☐</w:t>
            </w:r>
          </w:p>
        </w:tc>
        <w:tc>
          <w:tcPr>
            <w:tcW w:w="4747" w:type="dxa"/>
            <w:gridSpan w:val="3"/>
          </w:tcPr>
          <w:p w14:paraId="191B34DF" w14:textId="77777777" w:rsidR="007562B7" w:rsidRPr="00CA5F6B" w:rsidRDefault="007562B7" w:rsidP="00DE6DC4">
            <w:pPr>
              <w:rPr>
                <w:rFonts w:cs="Arial"/>
                <w:b/>
              </w:rPr>
            </w:pPr>
          </w:p>
        </w:tc>
      </w:tr>
      <w:tr w:rsidR="007562B7" w:rsidRPr="00CA5F6B" w14:paraId="35110F20" w14:textId="77777777" w:rsidTr="00DE6DC4">
        <w:tc>
          <w:tcPr>
            <w:tcW w:w="3505" w:type="dxa"/>
            <w:vMerge/>
          </w:tcPr>
          <w:p w14:paraId="6D982A1C" w14:textId="77777777" w:rsidR="007562B7" w:rsidRPr="00CA5F6B" w:rsidRDefault="007562B7" w:rsidP="00DE6DC4">
            <w:pPr>
              <w:rPr>
                <w:rFonts w:cs="Arial"/>
              </w:rPr>
            </w:pPr>
          </w:p>
        </w:tc>
        <w:tc>
          <w:tcPr>
            <w:tcW w:w="4410" w:type="dxa"/>
            <w:gridSpan w:val="3"/>
            <w:shd w:val="clear" w:color="auto" w:fill="auto"/>
          </w:tcPr>
          <w:p w14:paraId="01947188" w14:textId="77777777" w:rsidR="007562B7" w:rsidRPr="00CA5F6B" w:rsidRDefault="007562B7" w:rsidP="00DE6DC4">
            <w:pPr>
              <w:jc w:val="right"/>
              <w:rPr>
                <w:rFonts w:cs="Arial"/>
                <w:b/>
                <w:i/>
              </w:rPr>
            </w:pPr>
            <w:r w:rsidRPr="00CA5F6B">
              <w:rPr>
                <w:rFonts w:cs="Arial"/>
                <w:b/>
                <w:i/>
              </w:rPr>
              <w:t>Substantial Risk</w:t>
            </w:r>
          </w:p>
        </w:tc>
        <w:tc>
          <w:tcPr>
            <w:tcW w:w="473" w:type="dxa"/>
            <w:gridSpan w:val="2"/>
          </w:tcPr>
          <w:p w14:paraId="36D41D89" w14:textId="77777777" w:rsidR="007562B7" w:rsidRPr="00CA5F6B" w:rsidRDefault="007562B7" w:rsidP="00DE6DC4">
            <w:pPr>
              <w:ind w:left="-2230" w:firstLine="2230"/>
              <w:rPr>
                <w:rFonts w:cs="Arial"/>
                <w:b/>
                <w:szCs w:val="20"/>
              </w:rPr>
            </w:pPr>
            <w:r w:rsidRPr="00CA5F6B">
              <w:rPr>
                <w:rFonts w:ascii="Segoe UI Symbol" w:hAnsi="Segoe UI Symbol" w:cs="Segoe UI Symbol"/>
                <w:b/>
                <w:szCs w:val="20"/>
              </w:rPr>
              <w:t>☐</w:t>
            </w:r>
          </w:p>
        </w:tc>
        <w:tc>
          <w:tcPr>
            <w:tcW w:w="4747" w:type="dxa"/>
            <w:gridSpan w:val="3"/>
          </w:tcPr>
          <w:p w14:paraId="027DF448" w14:textId="77777777" w:rsidR="007562B7" w:rsidRPr="00CA5F6B" w:rsidRDefault="007562B7" w:rsidP="00DE6DC4">
            <w:pPr>
              <w:rPr>
                <w:rFonts w:cs="Arial"/>
                <w:b/>
              </w:rPr>
            </w:pPr>
          </w:p>
        </w:tc>
      </w:tr>
      <w:tr w:rsidR="007562B7" w:rsidRPr="00CA5F6B" w14:paraId="2AE0C758" w14:textId="77777777" w:rsidTr="00DE6DC4">
        <w:tc>
          <w:tcPr>
            <w:tcW w:w="3505" w:type="dxa"/>
            <w:vMerge/>
          </w:tcPr>
          <w:p w14:paraId="6A7E1578" w14:textId="77777777" w:rsidR="007562B7" w:rsidRPr="00CA5F6B" w:rsidRDefault="007562B7" w:rsidP="00DE6DC4">
            <w:pPr>
              <w:rPr>
                <w:rFonts w:cs="Arial"/>
              </w:rPr>
            </w:pPr>
          </w:p>
        </w:tc>
        <w:tc>
          <w:tcPr>
            <w:tcW w:w="4410" w:type="dxa"/>
            <w:gridSpan w:val="3"/>
            <w:shd w:val="clear" w:color="auto" w:fill="auto"/>
          </w:tcPr>
          <w:p w14:paraId="020A7B15" w14:textId="77777777" w:rsidR="007562B7" w:rsidRPr="00CA5F6B" w:rsidRDefault="007562B7" w:rsidP="00DE6DC4">
            <w:pPr>
              <w:jc w:val="right"/>
              <w:rPr>
                <w:rFonts w:cs="Arial"/>
                <w:b/>
                <w:i/>
              </w:rPr>
            </w:pPr>
            <w:r w:rsidRPr="00CA5F6B">
              <w:rPr>
                <w:rFonts w:cs="Arial"/>
                <w:b/>
                <w:i/>
              </w:rPr>
              <w:t>High Risk</w:t>
            </w:r>
          </w:p>
        </w:tc>
        <w:tc>
          <w:tcPr>
            <w:tcW w:w="473" w:type="dxa"/>
            <w:gridSpan w:val="2"/>
          </w:tcPr>
          <w:p w14:paraId="672089FA" w14:textId="77777777" w:rsidR="007562B7" w:rsidRPr="00CA5F6B" w:rsidRDefault="007562B7" w:rsidP="00DE6DC4">
            <w:pPr>
              <w:ind w:left="-2230" w:firstLine="2230"/>
              <w:rPr>
                <w:rFonts w:cs="Arial"/>
                <w:b/>
              </w:rPr>
            </w:pPr>
            <w:r w:rsidRPr="00CA5F6B">
              <w:rPr>
                <w:rFonts w:ascii="Segoe UI Symbol" w:hAnsi="Segoe UI Symbol" w:cs="Segoe UI Symbol"/>
                <w:b/>
                <w:szCs w:val="20"/>
              </w:rPr>
              <w:t>☐</w:t>
            </w:r>
          </w:p>
        </w:tc>
        <w:tc>
          <w:tcPr>
            <w:tcW w:w="4747" w:type="dxa"/>
            <w:gridSpan w:val="3"/>
          </w:tcPr>
          <w:p w14:paraId="665A223F" w14:textId="77777777" w:rsidR="007562B7" w:rsidRPr="00CA5F6B" w:rsidRDefault="007562B7" w:rsidP="00DE6DC4">
            <w:pPr>
              <w:rPr>
                <w:rFonts w:cs="Arial"/>
                <w:b/>
              </w:rPr>
            </w:pPr>
          </w:p>
        </w:tc>
      </w:tr>
      <w:tr w:rsidR="007562B7" w:rsidRPr="00CA5F6B" w14:paraId="1E4880EA" w14:textId="77777777" w:rsidTr="00DE6DC4">
        <w:trPr>
          <w:trHeight w:val="782"/>
        </w:trPr>
        <w:tc>
          <w:tcPr>
            <w:tcW w:w="3505" w:type="dxa"/>
            <w:vMerge w:val="restart"/>
            <w:shd w:val="clear" w:color="auto" w:fill="FFFFFF"/>
          </w:tcPr>
          <w:p w14:paraId="0C4C497F" w14:textId="77777777" w:rsidR="007562B7" w:rsidRPr="00CA5F6B" w:rsidRDefault="007562B7" w:rsidP="00DE6DC4">
            <w:pPr>
              <w:ind w:hanging="18"/>
              <w:rPr>
                <w:rFonts w:cs="Arial"/>
                <w:b/>
                <w:szCs w:val="20"/>
              </w:rPr>
            </w:pPr>
            <w:r w:rsidRPr="00CA5F6B">
              <w:rPr>
                <w:rFonts w:cs="Arial"/>
                <w:b/>
                <w:szCs w:val="20"/>
              </w:rPr>
              <w:lastRenderedPageBreak/>
              <w:t xml:space="preserve"> </w:t>
            </w:r>
          </w:p>
        </w:tc>
        <w:tc>
          <w:tcPr>
            <w:tcW w:w="9630" w:type="dxa"/>
            <w:gridSpan w:val="8"/>
            <w:shd w:val="clear" w:color="auto" w:fill="0F243E"/>
            <w:vAlign w:val="center"/>
          </w:tcPr>
          <w:p w14:paraId="65AC4E66" w14:textId="77777777" w:rsidR="007562B7" w:rsidRPr="00CA5F6B" w:rsidRDefault="007562B7" w:rsidP="00DE6DC4">
            <w:pPr>
              <w:tabs>
                <w:tab w:val="left" w:pos="360"/>
              </w:tabs>
              <w:jc w:val="center"/>
              <w:rPr>
                <w:rFonts w:cs="Arial"/>
                <w:b/>
                <w:szCs w:val="20"/>
              </w:rPr>
            </w:pPr>
            <w:r w:rsidRPr="00CA5F6B">
              <w:rPr>
                <w:rFonts w:cs="Arial"/>
                <w:b/>
                <w:szCs w:val="20"/>
              </w:rPr>
              <w:t>QUESTION 5: Based on the identified risks and risk categorization, what requirements of the SES are triggered? (check all that apply)</w:t>
            </w:r>
          </w:p>
        </w:tc>
      </w:tr>
      <w:tr w:rsidR="007562B7" w:rsidRPr="00CA5F6B" w14:paraId="4DAF05C5" w14:textId="77777777" w:rsidTr="00DE6DC4">
        <w:trPr>
          <w:trHeight w:val="188"/>
        </w:trPr>
        <w:tc>
          <w:tcPr>
            <w:tcW w:w="3505" w:type="dxa"/>
            <w:vMerge/>
            <w:shd w:val="clear" w:color="auto" w:fill="FFFFFF"/>
          </w:tcPr>
          <w:p w14:paraId="5E864D06" w14:textId="77777777" w:rsidR="007562B7" w:rsidRPr="00CA5F6B" w:rsidRDefault="007562B7" w:rsidP="00DE6DC4">
            <w:pPr>
              <w:rPr>
                <w:rFonts w:cs="Arial"/>
                <w:u w:val="single"/>
              </w:rPr>
            </w:pPr>
          </w:p>
        </w:tc>
        <w:tc>
          <w:tcPr>
            <w:tcW w:w="9630" w:type="dxa"/>
            <w:gridSpan w:val="8"/>
          </w:tcPr>
          <w:p w14:paraId="6145CBF9" w14:textId="77777777" w:rsidR="007562B7" w:rsidRPr="00CA5F6B" w:rsidRDefault="007562B7" w:rsidP="00DE6DC4">
            <w:pPr>
              <w:tabs>
                <w:tab w:val="left" w:pos="360"/>
              </w:tabs>
              <w:rPr>
                <w:rFonts w:cs="Arial"/>
                <w:b/>
              </w:rPr>
            </w:pPr>
            <w:r w:rsidRPr="00CA5F6B">
              <w:rPr>
                <w:rFonts w:cs="Arial"/>
              </w:rPr>
              <w:t xml:space="preserve">Question only required for Moderate, Substantial and </w:t>
            </w:r>
            <w:proofErr w:type="gramStart"/>
            <w:r w:rsidRPr="00CA5F6B">
              <w:rPr>
                <w:rFonts w:cs="Arial"/>
              </w:rPr>
              <w:t>High Risk</w:t>
            </w:r>
            <w:proofErr w:type="gramEnd"/>
            <w:r w:rsidRPr="00CA5F6B">
              <w:rPr>
                <w:rFonts w:cs="Arial"/>
              </w:rPr>
              <w:t xml:space="preserve"> projects </w:t>
            </w:r>
          </w:p>
        </w:tc>
      </w:tr>
      <w:tr w:rsidR="007562B7" w:rsidRPr="00CA5F6B" w14:paraId="708C736B" w14:textId="77777777" w:rsidTr="00DE6DC4">
        <w:trPr>
          <w:trHeight w:val="98"/>
        </w:trPr>
        <w:tc>
          <w:tcPr>
            <w:tcW w:w="3505" w:type="dxa"/>
            <w:vMerge/>
            <w:shd w:val="clear" w:color="auto" w:fill="FFFFFF"/>
          </w:tcPr>
          <w:p w14:paraId="4E7D2923" w14:textId="77777777" w:rsidR="007562B7" w:rsidRPr="00CA5F6B" w:rsidRDefault="007562B7" w:rsidP="00DE6DC4">
            <w:pPr>
              <w:rPr>
                <w:rFonts w:cs="Arial"/>
                <w:u w:val="single"/>
              </w:rPr>
            </w:pPr>
          </w:p>
        </w:tc>
        <w:tc>
          <w:tcPr>
            <w:tcW w:w="4410" w:type="dxa"/>
            <w:gridSpan w:val="3"/>
            <w:vAlign w:val="center"/>
          </w:tcPr>
          <w:p w14:paraId="32A00400" w14:textId="77777777" w:rsidR="007562B7" w:rsidRPr="00CA5F6B" w:rsidRDefault="007562B7" w:rsidP="00DE6DC4">
            <w:pPr>
              <w:tabs>
                <w:tab w:val="left" w:pos="360"/>
              </w:tabs>
              <w:rPr>
                <w:rFonts w:cs="Arial"/>
                <w:b/>
                <w:i/>
                <w:u w:val="single"/>
              </w:rPr>
            </w:pPr>
            <w:r w:rsidRPr="00CA5F6B">
              <w:rPr>
                <w:rFonts w:cs="Arial"/>
                <w:b/>
                <w:i/>
                <w:u w:val="single"/>
              </w:rPr>
              <w:t>Is assessment required? (check if “yes”)</w:t>
            </w:r>
          </w:p>
        </w:tc>
        <w:tc>
          <w:tcPr>
            <w:tcW w:w="473" w:type="dxa"/>
            <w:gridSpan w:val="2"/>
            <w:vAlign w:val="center"/>
          </w:tcPr>
          <w:p w14:paraId="3FC63723" w14:textId="77777777" w:rsidR="007562B7" w:rsidRPr="00CA5F6B" w:rsidRDefault="007562B7" w:rsidP="00DE6DC4">
            <w:pPr>
              <w:tabs>
                <w:tab w:val="left" w:pos="360"/>
              </w:tabs>
              <w:rPr>
                <w:rFonts w:cs="Arial"/>
                <w:u w:val="single"/>
              </w:rPr>
            </w:pPr>
            <w:r w:rsidRPr="00CA5F6B">
              <w:rPr>
                <w:rFonts w:ascii="Segoe UI Symbol" w:hAnsi="Segoe UI Symbol" w:cs="Segoe UI Symbol"/>
                <w:b/>
                <w:szCs w:val="20"/>
              </w:rPr>
              <w:t>☐</w:t>
            </w:r>
          </w:p>
        </w:tc>
        <w:tc>
          <w:tcPr>
            <w:tcW w:w="427" w:type="dxa"/>
          </w:tcPr>
          <w:p w14:paraId="323E09F7" w14:textId="77777777" w:rsidR="007562B7" w:rsidRPr="00CA5F6B" w:rsidRDefault="007562B7" w:rsidP="00DE6DC4">
            <w:pPr>
              <w:tabs>
                <w:tab w:val="left" w:pos="360"/>
              </w:tabs>
              <w:rPr>
                <w:rFonts w:cs="Arial"/>
                <w:b/>
                <w:i/>
              </w:rPr>
            </w:pPr>
          </w:p>
        </w:tc>
        <w:tc>
          <w:tcPr>
            <w:tcW w:w="2970" w:type="dxa"/>
          </w:tcPr>
          <w:p w14:paraId="111110D1" w14:textId="77777777" w:rsidR="007562B7" w:rsidRPr="00CA5F6B" w:rsidRDefault="007562B7" w:rsidP="00DE6DC4">
            <w:pPr>
              <w:tabs>
                <w:tab w:val="left" w:pos="360"/>
              </w:tabs>
              <w:rPr>
                <w:rFonts w:cs="Arial"/>
                <w:b/>
                <w:i/>
              </w:rPr>
            </w:pPr>
          </w:p>
        </w:tc>
        <w:tc>
          <w:tcPr>
            <w:tcW w:w="1350" w:type="dxa"/>
          </w:tcPr>
          <w:p w14:paraId="56BECB5C" w14:textId="77777777" w:rsidR="007562B7" w:rsidRPr="00CA5F6B" w:rsidRDefault="007562B7" w:rsidP="00DE6DC4">
            <w:pPr>
              <w:tabs>
                <w:tab w:val="left" w:pos="360"/>
              </w:tabs>
              <w:rPr>
                <w:rFonts w:cs="Arial"/>
                <w:b/>
                <w:i/>
              </w:rPr>
            </w:pPr>
            <w:r w:rsidRPr="00CA5F6B">
              <w:rPr>
                <w:rFonts w:cs="Arial"/>
                <w:b/>
                <w:i/>
              </w:rPr>
              <w:t>Status? (completed, planned)</w:t>
            </w:r>
          </w:p>
        </w:tc>
      </w:tr>
      <w:tr w:rsidR="007562B7" w:rsidRPr="00CA5F6B" w14:paraId="31B2DC33" w14:textId="77777777" w:rsidTr="00DE6DC4">
        <w:tc>
          <w:tcPr>
            <w:tcW w:w="3505" w:type="dxa"/>
            <w:vMerge/>
            <w:shd w:val="clear" w:color="auto" w:fill="FFFFFF"/>
          </w:tcPr>
          <w:p w14:paraId="5734B865" w14:textId="77777777" w:rsidR="007562B7" w:rsidRPr="00CA5F6B" w:rsidRDefault="007562B7" w:rsidP="00DE6DC4">
            <w:pPr>
              <w:tabs>
                <w:tab w:val="left" w:pos="270"/>
              </w:tabs>
              <w:ind w:left="270" w:hanging="270"/>
              <w:rPr>
                <w:rFonts w:cs="Arial"/>
              </w:rPr>
            </w:pPr>
          </w:p>
        </w:tc>
        <w:tc>
          <w:tcPr>
            <w:tcW w:w="4410" w:type="dxa"/>
            <w:gridSpan w:val="3"/>
            <w:vMerge w:val="restart"/>
            <w:shd w:val="clear" w:color="auto" w:fill="auto"/>
          </w:tcPr>
          <w:p w14:paraId="1C92E385" w14:textId="77777777" w:rsidR="007562B7" w:rsidRPr="00CA5F6B" w:rsidRDefault="007562B7" w:rsidP="00DE6DC4">
            <w:pPr>
              <w:tabs>
                <w:tab w:val="left" w:pos="270"/>
              </w:tabs>
              <w:jc w:val="right"/>
              <w:rPr>
                <w:rFonts w:cs="Arial"/>
                <w:i/>
                <w:color w:val="000000"/>
              </w:rPr>
            </w:pPr>
            <w:r w:rsidRPr="00CA5F6B">
              <w:rPr>
                <w:rFonts w:cs="Arial"/>
                <w:i/>
                <w:color w:val="000000"/>
              </w:rPr>
              <w:t>if yes, indicate overall type and status</w:t>
            </w:r>
          </w:p>
        </w:tc>
        <w:tc>
          <w:tcPr>
            <w:tcW w:w="473" w:type="dxa"/>
            <w:gridSpan w:val="2"/>
            <w:vAlign w:val="center"/>
          </w:tcPr>
          <w:p w14:paraId="4A2F1D36" w14:textId="77777777" w:rsidR="007562B7" w:rsidRPr="00CA5F6B" w:rsidDel="00E47BCB" w:rsidRDefault="007562B7" w:rsidP="00DE6DC4">
            <w:pPr>
              <w:tabs>
                <w:tab w:val="left" w:pos="360"/>
              </w:tabs>
              <w:rPr>
                <w:rFonts w:cs="Arial"/>
                <w:b/>
                <w:szCs w:val="20"/>
              </w:rPr>
            </w:pPr>
          </w:p>
        </w:tc>
        <w:tc>
          <w:tcPr>
            <w:tcW w:w="427" w:type="dxa"/>
          </w:tcPr>
          <w:p w14:paraId="0C808DCB"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2970" w:type="dxa"/>
          </w:tcPr>
          <w:p w14:paraId="3ACC4ACF" w14:textId="77777777" w:rsidR="007562B7" w:rsidRPr="00CA5F6B" w:rsidRDefault="007562B7" w:rsidP="00DE6DC4">
            <w:pPr>
              <w:tabs>
                <w:tab w:val="left" w:pos="360"/>
              </w:tabs>
              <w:rPr>
                <w:rFonts w:cs="Arial"/>
              </w:rPr>
            </w:pPr>
            <w:r w:rsidRPr="00CA5F6B">
              <w:rPr>
                <w:rFonts w:cs="Arial"/>
              </w:rPr>
              <w:t>Targeted assessment(s)</w:t>
            </w:r>
            <w:r w:rsidRPr="00CA5F6B" w:rsidDel="00ED7190">
              <w:rPr>
                <w:rFonts w:cs="Arial"/>
              </w:rPr>
              <w:t xml:space="preserve"> </w:t>
            </w:r>
          </w:p>
        </w:tc>
        <w:tc>
          <w:tcPr>
            <w:tcW w:w="1350" w:type="dxa"/>
          </w:tcPr>
          <w:p w14:paraId="4A5ECB87" w14:textId="77777777" w:rsidR="007562B7" w:rsidRPr="00CA5F6B" w:rsidRDefault="007562B7" w:rsidP="00DE6DC4">
            <w:pPr>
              <w:tabs>
                <w:tab w:val="left" w:pos="360"/>
              </w:tabs>
              <w:rPr>
                <w:rFonts w:cs="Arial"/>
              </w:rPr>
            </w:pPr>
          </w:p>
        </w:tc>
      </w:tr>
      <w:tr w:rsidR="007562B7" w:rsidRPr="00CA5F6B" w14:paraId="4BCA4769" w14:textId="77777777" w:rsidTr="00DE6DC4">
        <w:tc>
          <w:tcPr>
            <w:tcW w:w="3505" w:type="dxa"/>
            <w:vMerge/>
            <w:shd w:val="clear" w:color="auto" w:fill="FFFFFF"/>
          </w:tcPr>
          <w:p w14:paraId="35B6686B" w14:textId="77777777" w:rsidR="007562B7" w:rsidRPr="00CA5F6B" w:rsidRDefault="007562B7" w:rsidP="00DE6DC4">
            <w:pPr>
              <w:tabs>
                <w:tab w:val="left" w:pos="270"/>
              </w:tabs>
              <w:ind w:left="270" w:hanging="270"/>
              <w:rPr>
                <w:rFonts w:cs="Arial"/>
              </w:rPr>
            </w:pPr>
          </w:p>
        </w:tc>
        <w:tc>
          <w:tcPr>
            <w:tcW w:w="4410" w:type="dxa"/>
            <w:gridSpan w:val="3"/>
            <w:vMerge/>
            <w:shd w:val="clear" w:color="auto" w:fill="auto"/>
          </w:tcPr>
          <w:p w14:paraId="31D0AD2F" w14:textId="77777777" w:rsidR="007562B7" w:rsidRPr="00CA5F6B" w:rsidRDefault="007562B7" w:rsidP="00DE6DC4">
            <w:pPr>
              <w:tabs>
                <w:tab w:val="left" w:pos="270"/>
              </w:tabs>
              <w:ind w:left="270" w:hanging="270"/>
              <w:rPr>
                <w:rFonts w:cs="Arial"/>
                <w:b/>
                <w:i/>
                <w:color w:val="000000"/>
              </w:rPr>
            </w:pPr>
          </w:p>
        </w:tc>
        <w:tc>
          <w:tcPr>
            <w:tcW w:w="473" w:type="dxa"/>
            <w:gridSpan w:val="2"/>
            <w:vAlign w:val="center"/>
          </w:tcPr>
          <w:p w14:paraId="2D90B586" w14:textId="77777777" w:rsidR="007562B7" w:rsidRPr="00CA5F6B" w:rsidDel="00E47BCB" w:rsidRDefault="007562B7" w:rsidP="00DE6DC4">
            <w:pPr>
              <w:tabs>
                <w:tab w:val="left" w:pos="360"/>
              </w:tabs>
              <w:rPr>
                <w:rFonts w:cs="Arial"/>
                <w:b/>
                <w:szCs w:val="20"/>
              </w:rPr>
            </w:pPr>
          </w:p>
        </w:tc>
        <w:tc>
          <w:tcPr>
            <w:tcW w:w="427" w:type="dxa"/>
          </w:tcPr>
          <w:p w14:paraId="23909A2B"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2970" w:type="dxa"/>
          </w:tcPr>
          <w:p w14:paraId="7D7717D8" w14:textId="77777777" w:rsidR="007562B7" w:rsidRPr="00CA5F6B" w:rsidRDefault="007562B7" w:rsidP="00DE6DC4">
            <w:pPr>
              <w:tabs>
                <w:tab w:val="left" w:pos="360"/>
              </w:tabs>
              <w:rPr>
                <w:rFonts w:cs="Arial"/>
              </w:rPr>
            </w:pPr>
            <w:r w:rsidRPr="00CA5F6B">
              <w:rPr>
                <w:rFonts w:cs="Arial"/>
              </w:rPr>
              <w:t>ESIA (Environmental and Social Impact Assessment)</w:t>
            </w:r>
          </w:p>
        </w:tc>
        <w:tc>
          <w:tcPr>
            <w:tcW w:w="1350" w:type="dxa"/>
          </w:tcPr>
          <w:p w14:paraId="5CDAAA76" w14:textId="77777777" w:rsidR="007562B7" w:rsidRPr="00CA5F6B" w:rsidRDefault="007562B7" w:rsidP="00DE6DC4">
            <w:pPr>
              <w:tabs>
                <w:tab w:val="left" w:pos="360"/>
              </w:tabs>
              <w:rPr>
                <w:rFonts w:cs="Arial"/>
              </w:rPr>
            </w:pPr>
          </w:p>
        </w:tc>
      </w:tr>
      <w:tr w:rsidR="007562B7" w:rsidRPr="00CA5F6B" w14:paraId="2DD56D12" w14:textId="77777777" w:rsidTr="00DE6DC4">
        <w:tc>
          <w:tcPr>
            <w:tcW w:w="3505" w:type="dxa"/>
            <w:vMerge/>
            <w:shd w:val="clear" w:color="auto" w:fill="FFFFFF"/>
          </w:tcPr>
          <w:p w14:paraId="2A22591E" w14:textId="77777777" w:rsidR="007562B7" w:rsidRPr="00CA5F6B" w:rsidRDefault="007562B7" w:rsidP="00DE6DC4">
            <w:pPr>
              <w:tabs>
                <w:tab w:val="left" w:pos="270"/>
              </w:tabs>
              <w:ind w:left="270" w:hanging="270"/>
              <w:rPr>
                <w:rFonts w:cs="Arial"/>
              </w:rPr>
            </w:pPr>
          </w:p>
        </w:tc>
        <w:tc>
          <w:tcPr>
            <w:tcW w:w="4410" w:type="dxa"/>
            <w:gridSpan w:val="3"/>
            <w:vMerge/>
            <w:shd w:val="clear" w:color="auto" w:fill="auto"/>
          </w:tcPr>
          <w:p w14:paraId="02C1A2CD" w14:textId="77777777" w:rsidR="007562B7" w:rsidRPr="00CA5F6B" w:rsidRDefault="007562B7" w:rsidP="00DE6DC4">
            <w:pPr>
              <w:tabs>
                <w:tab w:val="left" w:pos="270"/>
              </w:tabs>
              <w:ind w:left="270" w:hanging="270"/>
              <w:rPr>
                <w:rFonts w:cs="Arial"/>
                <w:b/>
                <w:i/>
                <w:color w:val="000000"/>
              </w:rPr>
            </w:pPr>
          </w:p>
        </w:tc>
        <w:tc>
          <w:tcPr>
            <w:tcW w:w="473" w:type="dxa"/>
            <w:gridSpan w:val="2"/>
            <w:vAlign w:val="center"/>
          </w:tcPr>
          <w:p w14:paraId="598F5036" w14:textId="77777777" w:rsidR="007562B7" w:rsidRPr="00CA5F6B" w:rsidDel="00E47BCB" w:rsidRDefault="007562B7" w:rsidP="00DE6DC4">
            <w:pPr>
              <w:tabs>
                <w:tab w:val="left" w:pos="360"/>
              </w:tabs>
              <w:rPr>
                <w:rFonts w:cs="Arial"/>
                <w:b/>
                <w:szCs w:val="20"/>
              </w:rPr>
            </w:pPr>
          </w:p>
        </w:tc>
        <w:tc>
          <w:tcPr>
            <w:tcW w:w="427" w:type="dxa"/>
          </w:tcPr>
          <w:p w14:paraId="6A051B3B"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2970" w:type="dxa"/>
          </w:tcPr>
          <w:p w14:paraId="60F2A1B0" w14:textId="77777777" w:rsidR="007562B7" w:rsidRPr="00CA5F6B" w:rsidRDefault="007562B7" w:rsidP="00DE6DC4">
            <w:pPr>
              <w:tabs>
                <w:tab w:val="left" w:pos="360"/>
              </w:tabs>
              <w:rPr>
                <w:rFonts w:cs="Arial"/>
              </w:rPr>
            </w:pPr>
            <w:r w:rsidRPr="00CA5F6B">
              <w:rPr>
                <w:rFonts w:cs="Arial"/>
              </w:rPr>
              <w:t xml:space="preserve">SESA (Strategic Environmental and Social Assessment) </w:t>
            </w:r>
          </w:p>
        </w:tc>
        <w:tc>
          <w:tcPr>
            <w:tcW w:w="1350" w:type="dxa"/>
          </w:tcPr>
          <w:p w14:paraId="5731D56C" w14:textId="77777777" w:rsidR="007562B7" w:rsidRPr="00CA5F6B" w:rsidRDefault="007562B7" w:rsidP="00DE6DC4">
            <w:pPr>
              <w:tabs>
                <w:tab w:val="left" w:pos="360"/>
              </w:tabs>
              <w:rPr>
                <w:rFonts w:cs="Arial"/>
              </w:rPr>
            </w:pPr>
          </w:p>
        </w:tc>
      </w:tr>
      <w:tr w:rsidR="007562B7" w:rsidRPr="00CA5F6B" w14:paraId="0A432A7C" w14:textId="77777777" w:rsidTr="00DE6DC4">
        <w:tc>
          <w:tcPr>
            <w:tcW w:w="3505" w:type="dxa"/>
            <w:vMerge/>
            <w:shd w:val="clear" w:color="auto" w:fill="FFFFFF"/>
          </w:tcPr>
          <w:p w14:paraId="6FC62766"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1FE2686C" w14:textId="77777777" w:rsidR="007562B7" w:rsidRPr="00CA5F6B" w:rsidRDefault="007562B7" w:rsidP="00DE6DC4">
            <w:pPr>
              <w:tabs>
                <w:tab w:val="left" w:pos="270"/>
              </w:tabs>
              <w:ind w:left="270" w:hanging="270"/>
              <w:rPr>
                <w:rFonts w:cs="Arial"/>
                <w:b/>
                <w:i/>
                <w:color w:val="000000"/>
              </w:rPr>
            </w:pPr>
            <w:r w:rsidRPr="00CA5F6B">
              <w:rPr>
                <w:rFonts w:cs="Arial"/>
                <w:b/>
                <w:i/>
                <w:color w:val="000000"/>
              </w:rPr>
              <w:t>Are management plans required? (check if “yes)</w:t>
            </w:r>
          </w:p>
        </w:tc>
        <w:tc>
          <w:tcPr>
            <w:tcW w:w="473" w:type="dxa"/>
            <w:gridSpan w:val="2"/>
            <w:vAlign w:val="center"/>
          </w:tcPr>
          <w:p w14:paraId="4BCCAE28"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427" w:type="dxa"/>
          </w:tcPr>
          <w:p w14:paraId="064213D8" w14:textId="77777777" w:rsidR="007562B7" w:rsidRPr="00CA5F6B" w:rsidRDefault="007562B7" w:rsidP="00DE6DC4">
            <w:pPr>
              <w:tabs>
                <w:tab w:val="left" w:pos="360"/>
              </w:tabs>
              <w:rPr>
                <w:rFonts w:cs="Arial"/>
                <w:b/>
                <w:szCs w:val="20"/>
              </w:rPr>
            </w:pPr>
          </w:p>
        </w:tc>
        <w:tc>
          <w:tcPr>
            <w:tcW w:w="4320" w:type="dxa"/>
            <w:gridSpan w:val="2"/>
          </w:tcPr>
          <w:p w14:paraId="2FFFFABE" w14:textId="77777777" w:rsidR="007562B7" w:rsidRPr="00CA5F6B" w:rsidRDefault="007562B7" w:rsidP="00DE6DC4">
            <w:pPr>
              <w:tabs>
                <w:tab w:val="left" w:pos="360"/>
              </w:tabs>
              <w:rPr>
                <w:rFonts w:cs="Arial"/>
              </w:rPr>
            </w:pPr>
          </w:p>
        </w:tc>
      </w:tr>
      <w:tr w:rsidR="007562B7" w:rsidRPr="00CA5F6B" w14:paraId="3AEA0FC5" w14:textId="77777777" w:rsidTr="00DE6DC4">
        <w:tc>
          <w:tcPr>
            <w:tcW w:w="3505" w:type="dxa"/>
            <w:vMerge/>
            <w:shd w:val="clear" w:color="auto" w:fill="FFFFFF"/>
          </w:tcPr>
          <w:p w14:paraId="4DC19A42" w14:textId="77777777" w:rsidR="007562B7" w:rsidRPr="00CA5F6B" w:rsidRDefault="007562B7" w:rsidP="00DE6DC4">
            <w:pPr>
              <w:tabs>
                <w:tab w:val="left" w:pos="270"/>
              </w:tabs>
              <w:ind w:left="270" w:hanging="270"/>
              <w:rPr>
                <w:rFonts w:cs="Arial"/>
              </w:rPr>
            </w:pPr>
          </w:p>
        </w:tc>
        <w:tc>
          <w:tcPr>
            <w:tcW w:w="4410" w:type="dxa"/>
            <w:gridSpan w:val="3"/>
            <w:vMerge w:val="restart"/>
            <w:shd w:val="clear" w:color="auto" w:fill="auto"/>
          </w:tcPr>
          <w:p w14:paraId="1747AD32" w14:textId="77777777" w:rsidR="007562B7" w:rsidRPr="00CA5F6B" w:rsidRDefault="007562B7" w:rsidP="00DE6DC4">
            <w:pPr>
              <w:tabs>
                <w:tab w:val="left" w:pos="270"/>
              </w:tabs>
              <w:ind w:left="270" w:hanging="270"/>
              <w:jc w:val="right"/>
              <w:rPr>
                <w:rFonts w:cs="Arial"/>
                <w:i/>
                <w:color w:val="000000"/>
              </w:rPr>
            </w:pPr>
            <w:r w:rsidRPr="00CA5F6B">
              <w:rPr>
                <w:rFonts w:cs="Arial"/>
                <w:i/>
                <w:color w:val="000000"/>
              </w:rPr>
              <w:t>If yes, indicate overall type</w:t>
            </w:r>
          </w:p>
        </w:tc>
        <w:tc>
          <w:tcPr>
            <w:tcW w:w="473" w:type="dxa"/>
            <w:gridSpan w:val="2"/>
            <w:vAlign w:val="center"/>
          </w:tcPr>
          <w:p w14:paraId="33CC1B20" w14:textId="77777777" w:rsidR="007562B7" w:rsidRPr="00CA5F6B" w:rsidDel="00E47BCB" w:rsidRDefault="007562B7" w:rsidP="00DE6DC4">
            <w:pPr>
              <w:tabs>
                <w:tab w:val="left" w:pos="360"/>
              </w:tabs>
              <w:rPr>
                <w:rFonts w:cs="Arial"/>
                <w:b/>
                <w:szCs w:val="20"/>
              </w:rPr>
            </w:pPr>
          </w:p>
        </w:tc>
        <w:tc>
          <w:tcPr>
            <w:tcW w:w="427" w:type="dxa"/>
          </w:tcPr>
          <w:p w14:paraId="38396ACD"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2970" w:type="dxa"/>
          </w:tcPr>
          <w:p w14:paraId="0DC2FB97" w14:textId="77777777" w:rsidR="007562B7" w:rsidRPr="00CA5F6B" w:rsidRDefault="007562B7" w:rsidP="00DE6DC4">
            <w:pPr>
              <w:tabs>
                <w:tab w:val="left" w:pos="360"/>
              </w:tabs>
              <w:rPr>
                <w:rFonts w:cs="Arial"/>
              </w:rPr>
            </w:pPr>
            <w:r w:rsidRPr="00CA5F6B">
              <w:rPr>
                <w:rFonts w:cs="Arial"/>
              </w:rPr>
              <w:t xml:space="preserve">Targeted management plans (e.g. Gender Action Plan, Emergency Response Plan, Waste Management Plan, others) </w:t>
            </w:r>
          </w:p>
        </w:tc>
        <w:tc>
          <w:tcPr>
            <w:tcW w:w="1350" w:type="dxa"/>
          </w:tcPr>
          <w:p w14:paraId="0C3A7D6A" w14:textId="77777777" w:rsidR="007562B7" w:rsidRPr="00CA5F6B" w:rsidRDefault="007562B7" w:rsidP="00DE6DC4">
            <w:pPr>
              <w:tabs>
                <w:tab w:val="left" w:pos="360"/>
              </w:tabs>
              <w:rPr>
                <w:rFonts w:cs="Arial"/>
              </w:rPr>
            </w:pPr>
          </w:p>
        </w:tc>
      </w:tr>
      <w:tr w:rsidR="007562B7" w:rsidRPr="00CA5F6B" w14:paraId="0BC1A91C" w14:textId="77777777" w:rsidTr="00DE6DC4">
        <w:tc>
          <w:tcPr>
            <w:tcW w:w="3505" w:type="dxa"/>
            <w:vMerge/>
            <w:shd w:val="clear" w:color="auto" w:fill="FFFFFF"/>
          </w:tcPr>
          <w:p w14:paraId="406BBE40" w14:textId="77777777" w:rsidR="007562B7" w:rsidRPr="00CA5F6B" w:rsidRDefault="007562B7" w:rsidP="00DE6DC4">
            <w:pPr>
              <w:tabs>
                <w:tab w:val="left" w:pos="270"/>
              </w:tabs>
              <w:ind w:left="270" w:hanging="270"/>
              <w:rPr>
                <w:rFonts w:cs="Arial"/>
              </w:rPr>
            </w:pPr>
          </w:p>
        </w:tc>
        <w:tc>
          <w:tcPr>
            <w:tcW w:w="4410" w:type="dxa"/>
            <w:gridSpan w:val="3"/>
            <w:vMerge/>
            <w:shd w:val="clear" w:color="auto" w:fill="auto"/>
          </w:tcPr>
          <w:p w14:paraId="006E743F" w14:textId="77777777" w:rsidR="007562B7" w:rsidRPr="00CA5F6B" w:rsidRDefault="007562B7" w:rsidP="00DE6DC4">
            <w:pPr>
              <w:tabs>
                <w:tab w:val="left" w:pos="270"/>
              </w:tabs>
              <w:ind w:left="270" w:hanging="270"/>
              <w:rPr>
                <w:rFonts w:cs="Arial"/>
                <w:b/>
                <w:i/>
                <w:color w:val="000000"/>
              </w:rPr>
            </w:pPr>
          </w:p>
        </w:tc>
        <w:tc>
          <w:tcPr>
            <w:tcW w:w="473" w:type="dxa"/>
            <w:gridSpan w:val="2"/>
            <w:vAlign w:val="center"/>
          </w:tcPr>
          <w:p w14:paraId="286E43F2" w14:textId="77777777" w:rsidR="007562B7" w:rsidRPr="00CA5F6B" w:rsidDel="00E47BCB" w:rsidRDefault="007562B7" w:rsidP="00DE6DC4">
            <w:pPr>
              <w:tabs>
                <w:tab w:val="left" w:pos="360"/>
              </w:tabs>
              <w:rPr>
                <w:rFonts w:cs="Arial"/>
                <w:b/>
                <w:szCs w:val="20"/>
              </w:rPr>
            </w:pPr>
          </w:p>
        </w:tc>
        <w:tc>
          <w:tcPr>
            <w:tcW w:w="427" w:type="dxa"/>
          </w:tcPr>
          <w:p w14:paraId="29315117"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2970" w:type="dxa"/>
          </w:tcPr>
          <w:p w14:paraId="6400AAD8" w14:textId="77777777" w:rsidR="007562B7" w:rsidRPr="00CA5F6B" w:rsidRDefault="007562B7" w:rsidP="00DE6DC4">
            <w:pPr>
              <w:tabs>
                <w:tab w:val="left" w:pos="360"/>
              </w:tabs>
              <w:rPr>
                <w:rFonts w:cs="Arial"/>
              </w:rPr>
            </w:pPr>
            <w:r w:rsidRPr="00CA5F6B">
              <w:rPr>
                <w:rFonts w:cs="Arial"/>
              </w:rPr>
              <w:t>ESMP (Environmental and Social Management Plan which may include range of targeted plans)</w:t>
            </w:r>
          </w:p>
        </w:tc>
        <w:tc>
          <w:tcPr>
            <w:tcW w:w="1350" w:type="dxa"/>
          </w:tcPr>
          <w:p w14:paraId="08A70D9B" w14:textId="77777777" w:rsidR="007562B7" w:rsidRPr="00CA5F6B" w:rsidRDefault="007562B7" w:rsidP="00DE6DC4">
            <w:pPr>
              <w:tabs>
                <w:tab w:val="left" w:pos="360"/>
              </w:tabs>
              <w:rPr>
                <w:rFonts w:cs="Arial"/>
              </w:rPr>
            </w:pPr>
          </w:p>
        </w:tc>
      </w:tr>
      <w:tr w:rsidR="007562B7" w:rsidRPr="00CA5F6B" w14:paraId="3FB0D383" w14:textId="77777777" w:rsidTr="00DE6DC4">
        <w:trPr>
          <w:trHeight w:val="512"/>
        </w:trPr>
        <w:tc>
          <w:tcPr>
            <w:tcW w:w="3505" w:type="dxa"/>
            <w:vMerge/>
            <w:shd w:val="clear" w:color="auto" w:fill="FFFFFF"/>
          </w:tcPr>
          <w:p w14:paraId="1F815AAF" w14:textId="77777777" w:rsidR="007562B7" w:rsidRPr="00CA5F6B" w:rsidRDefault="007562B7" w:rsidP="00DE6DC4">
            <w:pPr>
              <w:tabs>
                <w:tab w:val="left" w:pos="270"/>
              </w:tabs>
              <w:ind w:left="270" w:hanging="270"/>
              <w:rPr>
                <w:rFonts w:cs="Arial"/>
              </w:rPr>
            </w:pPr>
          </w:p>
        </w:tc>
        <w:tc>
          <w:tcPr>
            <w:tcW w:w="4410" w:type="dxa"/>
            <w:gridSpan w:val="3"/>
            <w:vMerge/>
            <w:shd w:val="clear" w:color="auto" w:fill="auto"/>
          </w:tcPr>
          <w:p w14:paraId="4080B84D" w14:textId="77777777" w:rsidR="007562B7" w:rsidRPr="00CA5F6B" w:rsidRDefault="007562B7" w:rsidP="00DE6DC4">
            <w:pPr>
              <w:tabs>
                <w:tab w:val="left" w:pos="270"/>
              </w:tabs>
              <w:ind w:left="270" w:hanging="270"/>
              <w:rPr>
                <w:rFonts w:cs="Arial"/>
                <w:b/>
                <w:i/>
                <w:color w:val="000000"/>
              </w:rPr>
            </w:pPr>
          </w:p>
        </w:tc>
        <w:tc>
          <w:tcPr>
            <w:tcW w:w="473" w:type="dxa"/>
            <w:gridSpan w:val="2"/>
            <w:vAlign w:val="center"/>
          </w:tcPr>
          <w:p w14:paraId="252B3BD0" w14:textId="77777777" w:rsidR="007562B7" w:rsidRPr="00CA5F6B" w:rsidDel="00E47BCB" w:rsidRDefault="007562B7" w:rsidP="00DE6DC4">
            <w:pPr>
              <w:tabs>
                <w:tab w:val="left" w:pos="360"/>
              </w:tabs>
              <w:rPr>
                <w:rFonts w:cs="Arial"/>
                <w:b/>
                <w:szCs w:val="20"/>
              </w:rPr>
            </w:pPr>
          </w:p>
        </w:tc>
        <w:tc>
          <w:tcPr>
            <w:tcW w:w="427" w:type="dxa"/>
          </w:tcPr>
          <w:p w14:paraId="06A26C3D"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2970" w:type="dxa"/>
          </w:tcPr>
          <w:p w14:paraId="201F1330" w14:textId="77777777" w:rsidR="007562B7" w:rsidRPr="00CA5F6B" w:rsidRDefault="007562B7" w:rsidP="00DE6DC4">
            <w:pPr>
              <w:tabs>
                <w:tab w:val="left" w:pos="360"/>
              </w:tabs>
              <w:rPr>
                <w:rFonts w:cs="Arial"/>
              </w:rPr>
            </w:pPr>
            <w:r w:rsidRPr="00CA5F6B">
              <w:rPr>
                <w:rFonts w:cs="Arial"/>
              </w:rPr>
              <w:t>ESMF (Environmental and Social Management Framework)</w:t>
            </w:r>
          </w:p>
        </w:tc>
        <w:tc>
          <w:tcPr>
            <w:tcW w:w="1350" w:type="dxa"/>
          </w:tcPr>
          <w:p w14:paraId="632FE6A9" w14:textId="77777777" w:rsidR="007562B7" w:rsidRPr="00CA5F6B" w:rsidRDefault="007562B7" w:rsidP="00DE6DC4">
            <w:pPr>
              <w:tabs>
                <w:tab w:val="left" w:pos="360"/>
              </w:tabs>
              <w:rPr>
                <w:rFonts w:cs="Arial"/>
              </w:rPr>
            </w:pPr>
          </w:p>
        </w:tc>
      </w:tr>
      <w:tr w:rsidR="007562B7" w:rsidRPr="00CA5F6B" w14:paraId="2BF47321" w14:textId="77777777" w:rsidTr="00DE6DC4">
        <w:trPr>
          <w:trHeight w:val="521"/>
        </w:trPr>
        <w:tc>
          <w:tcPr>
            <w:tcW w:w="3505" w:type="dxa"/>
            <w:vMerge/>
            <w:shd w:val="clear" w:color="auto" w:fill="FFFFFF"/>
          </w:tcPr>
          <w:p w14:paraId="7DAF1490" w14:textId="77777777" w:rsidR="007562B7" w:rsidRPr="00CA5F6B" w:rsidRDefault="007562B7" w:rsidP="00DE6DC4">
            <w:pPr>
              <w:tabs>
                <w:tab w:val="left" w:pos="270"/>
              </w:tabs>
              <w:ind w:left="270" w:hanging="270"/>
              <w:rPr>
                <w:rFonts w:cs="Arial"/>
              </w:rPr>
            </w:pPr>
          </w:p>
        </w:tc>
        <w:tc>
          <w:tcPr>
            <w:tcW w:w="4410" w:type="dxa"/>
            <w:gridSpan w:val="3"/>
            <w:shd w:val="clear" w:color="auto" w:fill="auto"/>
          </w:tcPr>
          <w:p w14:paraId="40B4DF8F" w14:textId="77777777" w:rsidR="007562B7" w:rsidRPr="00CA5F6B" w:rsidRDefault="007562B7" w:rsidP="00DE6DC4">
            <w:pPr>
              <w:tabs>
                <w:tab w:val="left" w:pos="270"/>
              </w:tabs>
              <w:rPr>
                <w:rFonts w:cs="Arial"/>
                <w:b/>
                <w:i/>
                <w:color w:val="000000"/>
              </w:rPr>
            </w:pPr>
            <w:r w:rsidRPr="00CA5F6B">
              <w:rPr>
                <w:rFonts w:cs="Arial"/>
                <w:b/>
                <w:i/>
                <w:color w:val="000000"/>
              </w:rPr>
              <w:t xml:space="preserve">Based on identified </w:t>
            </w:r>
            <w:r w:rsidRPr="00CA5F6B">
              <w:rPr>
                <w:rFonts w:cs="Arial"/>
                <w:b/>
                <w:i/>
                <w:color w:val="000000"/>
                <w:u w:val="single"/>
              </w:rPr>
              <w:t>risks</w:t>
            </w:r>
            <w:r w:rsidRPr="00CA5F6B">
              <w:rPr>
                <w:rFonts w:cs="Arial"/>
                <w:b/>
                <w:i/>
                <w:color w:val="000000"/>
              </w:rPr>
              <w:t>, which Principles/Project-level Standards triggered?</w:t>
            </w:r>
          </w:p>
        </w:tc>
        <w:tc>
          <w:tcPr>
            <w:tcW w:w="473" w:type="dxa"/>
            <w:gridSpan w:val="2"/>
            <w:vAlign w:val="center"/>
          </w:tcPr>
          <w:p w14:paraId="75F1458A" w14:textId="77777777" w:rsidR="007562B7" w:rsidRPr="00CA5F6B" w:rsidDel="00E47BCB" w:rsidRDefault="007562B7" w:rsidP="00DE6DC4">
            <w:pPr>
              <w:tabs>
                <w:tab w:val="left" w:pos="360"/>
              </w:tabs>
              <w:rPr>
                <w:rFonts w:cs="Arial"/>
                <w:b/>
                <w:szCs w:val="20"/>
              </w:rPr>
            </w:pPr>
          </w:p>
        </w:tc>
        <w:tc>
          <w:tcPr>
            <w:tcW w:w="4747" w:type="dxa"/>
            <w:gridSpan w:val="3"/>
            <w:vAlign w:val="center"/>
          </w:tcPr>
          <w:p w14:paraId="4405C21C" w14:textId="77777777" w:rsidR="007562B7" w:rsidRPr="00CA5F6B" w:rsidRDefault="007562B7" w:rsidP="00DE6DC4">
            <w:pPr>
              <w:tabs>
                <w:tab w:val="left" w:pos="360"/>
              </w:tabs>
              <w:jc w:val="center"/>
              <w:rPr>
                <w:rFonts w:cs="Arial"/>
                <w:b/>
                <w:i/>
              </w:rPr>
            </w:pPr>
            <w:r w:rsidRPr="00CA5F6B">
              <w:rPr>
                <w:rFonts w:cs="Arial"/>
                <w:b/>
              </w:rPr>
              <w:t>Comments (not required)</w:t>
            </w:r>
          </w:p>
        </w:tc>
      </w:tr>
      <w:tr w:rsidR="007562B7" w:rsidRPr="00CA5F6B" w14:paraId="35865D5C" w14:textId="77777777" w:rsidTr="00DE6DC4">
        <w:tc>
          <w:tcPr>
            <w:tcW w:w="3505" w:type="dxa"/>
            <w:vMerge/>
            <w:shd w:val="clear" w:color="auto" w:fill="FFFFFF"/>
          </w:tcPr>
          <w:p w14:paraId="5BF1935A"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5DAEBFC8" w14:textId="77777777" w:rsidR="007562B7" w:rsidRPr="00CA5F6B" w:rsidRDefault="007562B7" w:rsidP="00DE6DC4">
            <w:pPr>
              <w:tabs>
                <w:tab w:val="left" w:pos="270"/>
              </w:tabs>
              <w:ind w:left="270" w:hanging="270"/>
              <w:rPr>
                <w:rFonts w:cs="Arial"/>
                <w:b/>
                <w:i/>
              </w:rPr>
            </w:pPr>
            <w:r w:rsidRPr="00CA5F6B">
              <w:rPr>
                <w:rFonts w:cs="Arial"/>
                <w:b/>
                <w:i/>
              </w:rPr>
              <w:t xml:space="preserve">Overarching Principle: Leave No One Behind </w:t>
            </w:r>
          </w:p>
        </w:tc>
        <w:tc>
          <w:tcPr>
            <w:tcW w:w="473" w:type="dxa"/>
            <w:gridSpan w:val="2"/>
            <w:vAlign w:val="center"/>
          </w:tcPr>
          <w:p w14:paraId="14003E91" w14:textId="77777777" w:rsidR="007562B7" w:rsidRPr="00CA5F6B" w:rsidRDefault="007562B7" w:rsidP="00DE6DC4">
            <w:pPr>
              <w:tabs>
                <w:tab w:val="left" w:pos="360"/>
              </w:tabs>
              <w:rPr>
                <w:rFonts w:cs="Arial"/>
              </w:rPr>
            </w:pPr>
          </w:p>
        </w:tc>
        <w:tc>
          <w:tcPr>
            <w:tcW w:w="4747" w:type="dxa"/>
            <w:gridSpan w:val="3"/>
          </w:tcPr>
          <w:p w14:paraId="686CEB28" w14:textId="77777777" w:rsidR="007562B7" w:rsidRPr="00CA5F6B" w:rsidRDefault="007562B7" w:rsidP="00DE6DC4">
            <w:pPr>
              <w:tabs>
                <w:tab w:val="left" w:pos="360"/>
              </w:tabs>
              <w:rPr>
                <w:rFonts w:cs="Arial"/>
              </w:rPr>
            </w:pPr>
          </w:p>
        </w:tc>
      </w:tr>
      <w:tr w:rsidR="007562B7" w:rsidRPr="00CA5F6B" w14:paraId="1F5F7D86" w14:textId="77777777" w:rsidTr="00DE6DC4">
        <w:trPr>
          <w:trHeight w:val="287"/>
        </w:trPr>
        <w:tc>
          <w:tcPr>
            <w:tcW w:w="3505" w:type="dxa"/>
            <w:vMerge/>
            <w:shd w:val="clear" w:color="auto" w:fill="FFFFFF"/>
          </w:tcPr>
          <w:p w14:paraId="7EB8679D"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036BE009" w14:textId="77777777" w:rsidR="007562B7" w:rsidRPr="00CA5F6B" w:rsidRDefault="007562B7" w:rsidP="00DE6DC4">
            <w:pPr>
              <w:tabs>
                <w:tab w:val="left" w:pos="270"/>
              </w:tabs>
              <w:ind w:left="640" w:hanging="270"/>
              <w:rPr>
                <w:rFonts w:cs="Arial"/>
                <w:b/>
                <w:i/>
              </w:rPr>
            </w:pPr>
            <w:r w:rsidRPr="00CA5F6B">
              <w:rPr>
                <w:rFonts w:cs="Arial"/>
                <w:b/>
                <w:i/>
              </w:rPr>
              <w:t>Human Rights</w:t>
            </w:r>
          </w:p>
        </w:tc>
        <w:tc>
          <w:tcPr>
            <w:tcW w:w="473" w:type="dxa"/>
            <w:gridSpan w:val="2"/>
            <w:vAlign w:val="center"/>
          </w:tcPr>
          <w:p w14:paraId="5C7E5F42"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4747" w:type="dxa"/>
            <w:gridSpan w:val="3"/>
          </w:tcPr>
          <w:p w14:paraId="77194456" w14:textId="77777777" w:rsidR="007562B7" w:rsidRPr="00CA5F6B" w:rsidRDefault="007562B7" w:rsidP="00DE6DC4">
            <w:pPr>
              <w:tabs>
                <w:tab w:val="left" w:pos="360"/>
              </w:tabs>
              <w:rPr>
                <w:rFonts w:cs="Arial"/>
              </w:rPr>
            </w:pPr>
          </w:p>
        </w:tc>
      </w:tr>
      <w:tr w:rsidR="007562B7" w:rsidRPr="00CA5F6B" w14:paraId="29F94B49" w14:textId="77777777" w:rsidTr="00DE6DC4">
        <w:trPr>
          <w:trHeight w:val="260"/>
        </w:trPr>
        <w:tc>
          <w:tcPr>
            <w:tcW w:w="3505" w:type="dxa"/>
            <w:vMerge/>
            <w:shd w:val="clear" w:color="auto" w:fill="FFFFFF"/>
          </w:tcPr>
          <w:p w14:paraId="2D5F2EE9"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37976115" w14:textId="77777777" w:rsidR="007562B7" w:rsidRPr="00CA5F6B" w:rsidRDefault="007562B7" w:rsidP="00DE6DC4">
            <w:pPr>
              <w:tabs>
                <w:tab w:val="left" w:pos="270"/>
              </w:tabs>
              <w:ind w:left="640" w:hanging="270"/>
              <w:rPr>
                <w:rFonts w:cs="Arial"/>
                <w:b/>
                <w:i/>
              </w:rPr>
            </w:pPr>
            <w:r w:rsidRPr="00CA5F6B">
              <w:rPr>
                <w:rFonts w:cs="Arial"/>
                <w:b/>
                <w:i/>
              </w:rPr>
              <w:t>Gender Equality and Women’s Empowerment</w:t>
            </w:r>
          </w:p>
        </w:tc>
        <w:tc>
          <w:tcPr>
            <w:tcW w:w="473" w:type="dxa"/>
            <w:gridSpan w:val="2"/>
            <w:vAlign w:val="center"/>
          </w:tcPr>
          <w:p w14:paraId="4574448F"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18770B4D" w14:textId="77777777" w:rsidR="007562B7" w:rsidRPr="00CA5F6B" w:rsidRDefault="007562B7" w:rsidP="00DE6DC4">
            <w:pPr>
              <w:tabs>
                <w:tab w:val="left" w:pos="360"/>
              </w:tabs>
              <w:rPr>
                <w:rFonts w:cs="Arial"/>
              </w:rPr>
            </w:pPr>
          </w:p>
        </w:tc>
      </w:tr>
      <w:tr w:rsidR="007562B7" w:rsidRPr="00CA5F6B" w14:paraId="09C4DEB1" w14:textId="77777777" w:rsidTr="00DE6DC4">
        <w:trPr>
          <w:trHeight w:val="278"/>
        </w:trPr>
        <w:tc>
          <w:tcPr>
            <w:tcW w:w="3505" w:type="dxa"/>
            <w:vMerge/>
            <w:shd w:val="clear" w:color="auto" w:fill="FFFFFF"/>
          </w:tcPr>
          <w:p w14:paraId="5BC9FFD7"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6F68D084" w14:textId="77777777" w:rsidR="007562B7" w:rsidRPr="00CA5F6B" w:rsidRDefault="007562B7" w:rsidP="00DE6DC4">
            <w:pPr>
              <w:tabs>
                <w:tab w:val="left" w:pos="270"/>
              </w:tabs>
              <w:ind w:left="640" w:hanging="270"/>
              <w:rPr>
                <w:rFonts w:cs="Arial"/>
                <w:b/>
                <w:i/>
              </w:rPr>
            </w:pPr>
            <w:r w:rsidRPr="00CA5F6B">
              <w:rPr>
                <w:rFonts w:cs="Arial"/>
                <w:b/>
                <w:i/>
              </w:rPr>
              <w:t>Accountability</w:t>
            </w:r>
          </w:p>
        </w:tc>
        <w:tc>
          <w:tcPr>
            <w:tcW w:w="473" w:type="dxa"/>
            <w:gridSpan w:val="2"/>
            <w:vAlign w:val="center"/>
          </w:tcPr>
          <w:p w14:paraId="231449FF"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4747" w:type="dxa"/>
            <w:gridSpan w:val="3"/>
          </w:tcPr>
          <w:p w14:paraId="5C6780CB" w14:textId="77777777" w:rsidR="007562B7" w:rsidRPr="00CA5F6B" w:rsidRDefault="007562B7" w:rsidP="00DE6DC4">
            <w:pPr>
              <w:tabs>
                <w:tab w:val="left" w:pos="360"/>
              </w:tabs>
              <w:rPr>
                <w:rFonts w:cs="Arial"/>
              </w:rPr>
            </w:pPr>
          </w:p>
        </w:tc>
      </w:tr>
      <w:tr w:rsidR="007562B7" w:rsidRPr="00CA5F6B" w14:paraId="0969767B" w14:textId="77777777" w:rsidTr="00DE6DC4">
        <w:trPr>
          <w:trHeight w:val="360"/>
        </w:trPr>
        <w:tc>
          <w:tcPr>
            <w:tcW w:w="3505" w:type="dxa"/>
            <w:vMerge/>
            <w:shd w:val="clear" w:color="auto" w:fill="FFFFFF"/>
          </w:tcPr>
          <w:p w14:paraId="609FD1D7"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6E41FF04" w14:textId="77777777" w:rsidR="007562B7" w:rsidRPr="00CA5F6B" w:rsidRDefault="007562B7" w:rsidP="00DE6DC4">
            <w:pPr>
              <w:tabs>
                <w:tab w:val="left" w:pos="270"/>
              </w:tabs>
              <w:ind w:left="270" w:hanging="270"/>
              <w:rPr>
                <w:rFonts w:cs="Arial"/>
                <w:b/>
                <w:i/>
              </w:rPr>
            </w:pPr>
            <w:r w:rsidRPr="00CA5F6B">
              <w:rPr>
                <w:rFonts w:cs="Arial"/>
                <w:b/>
                <w:i/>
              </w:rPr>
              <w:t>1.</w:t>
            </w:r>
            <w:r w:rsidRPr="00CA5F6B">
              <w:rPr>
                <w:rFonts w:cs="Arial"/>
                <w:b/>
                <w:i/>
              </w:rPr>
              <w:tab/>
              <w:t>Biodiversity Conservation and Sustainable Natural Resource Management</w:t>
            </w:r>
          </w:p>
        </w:tc>
        <w:tc>
          <w:tcPr>
            <w:tcW w:w="473" w:type="dxa"/>
            <w:gridSpan w:val="2"/>
            <w:vAlign w:val="center"/>
          </w:tcPr>
          <w:p w14:paraId="74E13B74"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7FB2CCD8" w14:textId="77777777" w:rsidR="007562B7" w:rsidRPr="00CA5F6B" w:rsidRDefault="007562B7" w:rsidP="00DE6DC4">
            <w:pPr>
              <w:tabs>
                <w:tab w:val="left" w:pos="360"/>
              </w:tabs>
              <w:rPr>
                <w:rFonts w:cs="Arial"/>
              </w:rPr>
            </w:pPr>
          </w:p>
        </w:tc>
      </w:tr>
      <w:tr w:rsidR="007562B7" w:rsidRPr="00CA5F6B" w14:paraId="47430AD9" w14:textId="77777777" w:rsidTr="00DE6DC4">
        <w:trPr>
          <w:trHeight w:val="350"/>
        </w:trPr>
        <w:tc>
          <w:tcPr>
            <w:tcW w:w="3505" w:type="dxa"/>
            <w:vMerge/>
            <w:shd w:val="clear" w:color="auto" w:fill="FFFFFF"/>
          </w:tcPr>
          <w:p w14:paraId="2DF2F17A"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5C268FEA" w14:textId="77777777" w:rsidR="007562B7" w:rsidRPr="00CA5F6B" w:rsidRDefault="007562B7" w:rsidP="00DE6DC4">
            <w:pPr>
              <w:tabs>
                <w:tab w:val="left" w:pos="270"/>
              </w:tabs>
              <w:ind w:left="270" w:hanging="270"/>
              <w:rPr>
                <w:rFonts w:cs="Arial"/>
                <w:b/>
                <w:i/>
              </w:rPr>
            </w:pPr>
            <w:r w:rsidRPr="00CA5F6B">
              <w:rPr>
                <w:rFonts w:cs="Arial"/>
                <w:b/>
                <w:i/>
              </w:rPr>
              <w:t>2.</w:t>
            </w:r>
            <w:r w:rsidRPr="00CA5F6B">
              <w:rPr>
                <w:rFonts w:cs="Arial"/>
                <w:b/>
                <w:i/>
              </w:rPr>
              <w:tab/>
              <w:t>Climate Change and Disaster Risks</w:t>
            </w:r>
          </w:p>
        </w:tc>
        <w:tc>
          <w:tcPr>
            <w:tcW w:w="473" w:type="dxa"/>
            <w:gridSpan w:val="2"/>
            <w:vAlign w:val="center"/>
          </w:tcPr>
          <w:p w14:paraId="4E6BDF7F"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1B69DCA9" w14:textId="77777777" w:rsidR="007562B7" w:rsidRPr="00CA5F6B" w:rsidRDefault="007562B7" w:rsidP="00DE6DC4">
            <w:pPr>
              <w:tabs>
                <w:tab w:val="left" w:pos="360"/>
              </w:tabs>
              <w:rPr>
                <w:rFonts w:cs="Arial"/>
              </w:rPr>
            </w:pPr>
          </w:p>
        </w:tc>
      </w:tr>
      <w:tr w:rsidR="007562B7" w:rsidRPr="00CA5F6B" w14:paraId="215E9D68" w14:textId="77777777" w:rsidTr="00DE6DC4">
        <w:trPr>
          <w:trHeight w:val="332"/>
        </w:trPr>
        <w:tc>
          <w:tcPr>
            <w:tcW w:w="3505" w:type="dxa"/>
            <w:vMerge/>
            <w:shd w:val="clear" w:color="auto" w:fill="FFFFFF"/>
          </w:tcPr>
          <w:p w14:paraId="7203FD4C"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1E193DFA" w14:textId="77777777" w:rsidR="007562B7" w:rsidRPr="00CA5F6B" w:rsidRDefault="007562B7" w:rsidP="00DE6DC4">
            <w:pPr>
              <w:tabs>
                <w:tab w:val="left" w:pos="270"/>
              </w:tabs>
              <w:ind w:left="270" w:hanging="270"/>
              <w:rPr>
                <w:rFonts w:cs="Arial"/>
                <w:b/>
                <w:i/>
              </w:rPr>
            </w:pPr>
            <w:r w:rsidRPr="00CA5F6B">
              <w:rPr>
                <w:rFonts w:cs="Arial"/>
                <w:b/>
                <w:i/>
              </w:rPr>
              <w:t>3.</w:t>
            </w:r>
            <w:r w:rsidRPr="00CA5F6B">
              <w:rPr>
                <w:rFonts w:cs="Arial"/>
                <w:b/>
                <w:i/>
              </w:rPr>
              <w:tab/>
              <w:t>Community Health, Safety and Security</w:t>
            </w:r>
          </w:p>
        </w:tc>
        <w:tc>
          <w:tcPr>
            <w:tcW w:w="473" w:type="dxa"/>
            <w:gridSpan w:val="2"/>
            <w:vAlign w:val="center"/>
          </w:tcPr>
          <w:p w14:paraId="496B72EA"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4747" w:type="dxa"/>
            <w:gridSpan w:val="3"/>
          </w:tcPr>
          <w:p w14:paraId="3A2465B5" w14:textId="77777777" w:rsidR="007562B7" w:rsidRPr="00CA5F6B" w:rsidRDefault="007562B7" w:rsidP="00DE6DC4">
            <w:pPr>
              <w:tabs>
                <w:tab w:val="left" w:pos="360"/>
              </w:tabs>
              <w:rPr>
                <w:rFonts w:cs="Arial"/>
              </w:rPr>
            </w:pPr>
          </w:p>
        </w:tc>
      </w:tr>
      <w:tr w:rsidR="007562B7" w:rsidRPr="00CA5F6B" w14:paraId="0C498431" w14:textId="77777777" w:rsidTr="00DE6DC4">
        <w:trPr>
          <w:trHeight w:val="242"/>
        </w:trPr>
        <w:tc>
          <w:tcPr>
            <w:tcW w:w="3505" w:type="dxa"/>
            <w:vMerge/>
            <w:shd w:val="clear" w:color="auto" w:fill="FFFFFF"/>
          </w:tcPr>
          <w:p w14:paraId="45C971A7"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5C19E976" w14:textId="77777777" w:rsidR="007562B7" w:rsidRPr="00CA5F6B" w:rsidRDefault="007562B7" w:rsidP="00DE6DC4">
            <w:pPr>
              <w:tabs>
                <w:tab w:val="left" w:pos="270"/>
              </w:tabs>
              <w:ind w:left="270" w:hanging="270"/>
              <w:rPr>
                <w:rFonts w:cs="Arial"/>
                <w:b/>
                <w:i/>
              </w:rPr>
            </w:pPr>
            <w:r w:rsidRPr="00CA5F6B">
              <w:rPr>
                <w:rFonts w:cs="Arial"/>
                <w:b/>
                <w:i/>
              </w:rPr>
              <w:t>4.</w:t>
            </w:r>
            <w:r w:rsidRPr="00CA5F6B">
              <w:rPr>
                <w:rFonts w:cs="Arial"/>
                <w:b/>
                <w:i/>
              </w:rPr>
              <w:tab/>
              <w:t>Cultural Heritage</w:t>
            </w:r>
          </w:p>
        </w:tc>
        <w:tc>
          <w:tcPr>
            <w:tcW w:w="473" w:type="dxa"/>
            <w:gridSpan w:val="2"/>
            <w:vAlign w:val="center"/>
          </w:tcPr>
          <w:p w14:paraId="691E2CE1"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45ACABD9" w14:textId="77777777" w:rsidR="007562B7" w:rsidRPr="00CA5F6B" w:rsidRDefault="007562B7" w:rsidP="00DE6DC4">
            <w:pPr>
              <w:tabs>
                <w:tab w:val="left" w:pos="360"/>
              </w:tabs>
              <w:rPr>
                <w:rFonts w:cs="Arial"/>
              </w:rPr>
            </w:pPr>
          </w:p>
        </w:tc>
      </w:tr>
      <w:tr w:rsidR="007562B7" w:rsidRPr="00CA5F6B" w14:paraId="67585A19" w14:textId="77777777" w:rsidTr="00DE6DC4">
        <w:trPr>
          <w:trHeight w:val="360"/>
        </w:trPr>
        <w:tc>
          <w:tcPr>
            <w:tcW w:w="3505" w:type="dxa"/>
            <w:vMerge/>
            <w:shd w:val="clear" w:color="auto" w:fill="FFFFFF"/>
          </w:tcPr>
          <w:p w14:paraId="7B6115E7"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56923168" w14:textId="77777777" w:rsidR="007562B7" w:rsidRPr="00CA5F6B" w:rsidRDefault="007562B7" w:rsidP="00DE6DC4">
            <w:pPr>
              <w:tabs>
                <w:tab w:val="left" w:pos="270"/>
              </w:tabs>
              <w:ind w:left="270" w:hanging="270"/>
              <w:rPr>
                <w:rFonts w:cs="Arial"/>
                <w:b/>
                <w:i/>
              </w:rPr>
            </w:pPr>
            <w:r w:rsidRPr="00CA5F6B">
              <w:rPr>
                <w:rFonts w:cs="Arial"/>
                <w:b/>
                <w:i/>
              </w:rPr>
              <w:t>5.</w:t>
            </w:r>
            <w:r w:rsidRPr="00CA5F6B">
              <w:rPr>
                <w:rFonts w:cs="Arial"/>
                <w:b/>
                <w:i/>
              </w:rPr>
              <w:tab/>
              <w:t>Displacement and Resettlement</w:t>
            </w:r>
          </w:p>
        </w:tc>
        <w:tc>
          <w:tcPr>
            <w:tcW w:w="473" w:type="dxa"/>
            <w:gridSpan w:val="2"/>
            <w:vAlign w:val="center"/>
          </w:tcPr>
          <w:p w14:paraId="417E519A"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260D4D39" w14:textId="77777777" w:rsidR="007562B7" w:rsidRPr="00CA5F6B" w:rsidRDefault="007562B7" w:rsidP="00DE6DC4">
            <w:pPr>
              <w:tabs>
                <w:tab w:val="left" w:pos="360"/>
              </w:tabs>
              <w:rPr>
                <w:rFonts w:cs="Arial"/>
              </w:rPr>
            </w:pPr>
          </w:p>
        </w:tc>
      </w:tr>
      <w:tr w:rsidR="007562B7" w:rsidRPr="00CA5F6B" w14:paraId="0DAB19BD" w14:textId="77777777" w:rsidTr="00DE6DC4">
        <w:trPr>
          <w:trHeight w:val="360"/>
        </w:trPr>
        <w:tc>
          <w:tcPr>
            <w:tcW w:w="3505" w:type="dxa"/>
            <w:vMerge/>
            <w:shd w:val="clear" w:color="auto" w:fill="FFFFFF"/>
          </w:tcPr>
          <w:p w14:paraId="43855B7B"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6E1354D3" w14:textId="77777777" w:rsidR="007562B7" w:rsidRPr="00CA5F6B" w:rsidRDefault="007562B7" w:rsidP="00DE6DC4">
            <w:pPr>
              <w:tabs>
                <w:tab w:val="left" w:pos="270"/>
              </w:tabs>
              <w:ind w:left="270" w:hanging="270"/>
              <w:rPr>
                <w:rFonts w:cs="Arial"/>
                <w:b/>
                <w:i/>
              </w:rPr>
            </w:pPr>
            <w:r w:rsidRPr="00CA5F6B">
              <w:rPr>
                <w:rFonts w:cs="Arial"/>
                <w:b/>
                <w:i/>
              </w:rPr>
              <w:t>6.</w:t>
            </w:r>
            <w:r w:rsidRPr="00CA5F6B">
              <w:rPr>
                <w:rFonts w:cs="Arial"/>
                <w:b/>
                <w:i/>
              </w:rPr>
              <w:tab/>
              <w:t>Indigenous Peoples</w:t>
            </w:r>
          </w:p>
        </w:tc>
        <w:tc>
          <w:tcPr>
            <w:tcW w:w="473" w:type="dxa"/>
            <w:gridSpan w:val="2"/>
            <w:vAlign w:val="center"/>
          </w:tcPr>
          <w:p w14:paraId="76AA0601"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73B54F2B" w14:textId="77777777" w:rsidR="007562B7" w:rsidRPr="00CA5F6B" w:rsidRDefault="007562B7" w:rsidP="00DE6DC4">
            <w:pPr>
              <w:tabs>
                <w:tab w:val="left" w:pos="360"/>
              </w:tabs>
              <w:rPr>
                <w:rFonts w:cs="Arial"/>
              </w:rPr>
            </w:pPr>
          </w:p>
        </w:tc>
      </w:tr>
      <w:tr w:rsidR="007562B7" w:rsidRPr="00CA5F6B" w14:paraId="5650FD57" w14:textId="77777777" w:rsidTr="00DE6DC4">
        <w:trPr>
          <w:trHeight w:val="360"/>
        </w:trPr>
        <w:tc>
          <w:tcPr>
            <w:tcW w:w="3505" w:type="dxa"/>
            <w:vMerge/>
            <w:shd w:val="clear" w:color="auto" w:fill="FFFFFF"/>
          </w:tcPr>
          <w:p w14:paraId="78071789"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431EE598" w14:textId="77777777" w:rsidR="007562B7" w:rsidRPr="00CA5F6B" w:rsidRDefault="007562B7" w:rsidP="00DE6DC4">
            <w:pPr>
              <w:tabs>
                <w:tab w:val="left" w:pos="270"/>
              </w:tabs>
              <w:ind w:left="270" w:hanging="270"/>
              <w:rPr>
                <w:rFonts w:cs="Arial"/>
                <w:b/>
                <w:i/>
              </w:rPr>
            </w:pPr>
            <w:r w:rsidRPr="00CA5F6B">
              <w:rPr>
                <w:rFonts w:cs="Arial"/>
                <w:b/>
                <w:i/>
              </w:rPr>
              <w:t>7.</w:t>
            </w:r>
            <w:r w:rsidRPr="00CA5F6B">
              <w:rPr>
                <w:rFonts w:cs="Arial"/>
                <w:b/>
                <w:i/>
              </w:rPr>
              <w:tab/>
              <w:t>Labour and Working Conditions</w:t>
            </w:r>
          </w:p>
        </w:tc>
        <w:tc>
          <w:tcPr>
            <w:tcW w:w="473" w:type="dxa"/>
            <w:gridSpan w:val="2"/>
            <w:vAlign w:val="center"/>
          </w:tcPr>
          <w:p w14:paraId="135AD7C1" w14:textId="77777777" w:rsidR="007562B7" w:rsidRPr="00CA5F6B" w:rsidRDefault="007562B7" w:rsidP="00DE6DC4">
            <w:pPr>
              <w:tabs>
                <w:tab w:val="left" w:pos="360"/>
              </w:tabs>
              <w:rPr>
                <w:rFonts w:cs="Arial"/>
                <w:b/>
                <w:szCs w:val="20"/>
              </w:rPr>
            </w:pPr>
            <w:r w:rsidRPr="00CA5F6B">
              <w:rPr>
                <w:rFonts w:ascii="Segoe UI Symbol" w:hAnsi="Segoe UI Symbol" w:cs="Segoe UI Symbol"/>
                <w:b/>
                <w:szCs w:val="20"/>
              </w:rPr>
              <w:t>☐</w:t>
            </w:r>
          </w:p>
        </w:tc>
        <w:tc>
          <w:tcPr>
            <w:tcW w:w="4747" w:type="dxa"/>
            <w:gridSpan w:val="3"/>
          </w:tcPr>
          <w:p w14:paraId="1F13D14B" w14:textId="77777777" w:rsidR="007562B7" w:rsidRPr="00CA5F6B" w:rsidRDefault="007562B7" w:rsidP="00DE6DC4">
            <w:pPr>
              <w:tabs>
                <w:tab w:val="left" w:pos="360"/>
              </w:tabs>
              <w:rPr>
                <w:rFonts w:cs="Arial"/>
              </w:rPr>
            </w:pPr>
          </w:p>
        </w:tc>
      </w:tr>
      <w:tr w:rsidR="007562B7" w:rsidRPr="00CA5F6B" w14:paraId="1CA3C9AF" w14:textId="77777777" w:rsidTr="00DE6DC4">
        <w:trPr>
          <w:trHeight w:val="287"/>
        </w:trPr>
        <w:tc>
          <w:tcPr>
            <w:tcW w:w="3505" w:type="dxa"/>
            <w:vMerge/>
            <w:shd w:val="clear" w:color="auto" w:fill="FFFFFF"/>
          </w:tcPr>
          <w:p w14:paraId="7C13DD4D" w14:textId="77777777" w:rsidR="007562B7" w:rsidRPr="00CA5F6B" w:rsidRDefault="007562B7" w:rsidP="00DE6DC4">
            <w:pPr>
              <w:tabs>
                <w:tab w:val="left" w:pos="270"/>
              </w:tabs>
              <w:ind w:left="270" w:hanging="270"/>
              <w:rPr>
                <w:rFonts w:cs="Arial"/>
              </w:rPr>
            </w:pPr>
          </w:p>
        </w:tc>
        <w:tc>
          <w:tcPr>
            <w:tcW w:w="4410" w:type="dxa"/>
            <w:gridSpan w:val="3"/>
            <w:shd w:val="clear" w:color="auto" w:fill="auto"/>
            <w:vAlign w:val="center"/>
          </w:tcPr>
          <w:p w14:paraId="211DC5FD" w14:textId="77777777" w:rsidR="007562B7" w:rsidRPr="00CA5F6B" w:rsidRDefault="007562B7" w:rsidP="00DE6DC4">
            <w:pPr>
              <w:tabs>
                <w:tab w:val="left" w:pos="270"/>
              </w:tabs>
              <w:ind w:left="270" w:hanging="270"/>
              <w:rPr>
                <w:rFonts w:cs="Arial"/>
                <w:b/>
                <w:i/>
              </w:rPr>
            </w:pPr>
            <w:r w:rsidRPr="00CA5F6B">
              <w:rPr>
                <w:rFonts w:cs="Arial"/>
                <w:b/>
                <w:i/>
              </w:rPr>
              <w:t>8.</w:t>
            </w:r>
            <w:r w:rsidRPr="00CA5F6B">
              <w:rPr>
                <w:rFonts w:cs="Arial"/>
                <w:b/>
                <w:i/>
              </w:rPr>
              <w:tab/>
              <w:t>Pollution Prevention and Resource Efficiency</w:t>
            </w:r>
          </w:p>
        </w:tc>
        <w:tc>
          <w:tcPr>
            <w:tcW w:w="473" w:type="dxa"/>
            <w:gridSpan w:val="2"/>
            <w:vAlign w:val="center"/>
          </w:tcPr>
          <w:p w14:paraId="0E414DDC" w14:textId="77777777" w:rsidR="007562B7" w:rsidRPr="00CA5F6B" w:rsidRDefault="007562B7" w:rsidP="00DE6DC4">
            <w:pPr>
              <w:tabs>
                <w:tab w:val="left" w:pos="360"/>
              </w:tabs>
              <w:rPr>
                <w:rFonts w:cs="Arial"/>
              </w:rPr>
            </w:pPr>
            <w:r w:rsidRPr="00CA5F6B">
              <w:rPr>
                <w:rFonts w:ascii="Segoe UI Symbol" w:hAnsi="Segoe UI Symbol" w:cs="Segoe UI Symbol"/>
                <w:b/>
                <w:szCs w:val="20"/>
              </w:rPr>
              <w:t>☐</w:t>
            </w:r>
          </w:p>
        </w:tc>
        <w:tc>
          <w:tcPr>
            <w:tcW w:w="4747" w:type="dxa"/>
            <w:gridSpan w:val="3"/>
          </w:tcPr>
          <w:p w14:paraId="7A54A751" w14:textId="77777777" w:rsidR="007562B7" w:rsidRPr="00CA5F6B" w:rsidRDefault="007562B7" w:rsidP="00DE6DC4">
            <w:pPr>
              <w:tabs>
                <w:tab w:val="left" w:pos="360"/>
              </w:tabs>
              <w:rPr>
                <w:rFonts w:cs="Arial"/>
              </w:rPr>
            </w:pPr>
          </w:p>
        </w:tc>
      </w:tr>
    </w:tbl>
    <w:p w14:paraId="527D10C5" w14:textId="77777777" w:rsidR="007562B7" w:rsidRPr="00CA5F6B" w:rsidRDefault="007562B7" w:rsidP="007562B7">
      <w:pPr>
        <w:spacing w:before="200"/>
        <w:rPr>
          <w:rFonts w:cs="Arial"/>
          <w:b/>
          <w:color w:val="4F81BD"/>
          <w:sz w:val="24"/>
        </w:rPr>
      </w:pPr>
      <w:r w:rsidRPr="00CA5F6B">
        <w:rPr>
          <w:rFonts w:cs="Arial"/>
          <w:b/>
          <w:color w:val="4F81BD"/>
          <w:sz w:val="24"/>
        </w:rPr>
        <w:t xml:space="preserve">Final Sign Off </w:t>
      </w:r>
    </w:p>
    <w:p w14:paraId="22F9395F" w14:textId="77777777" w:rsidR="007562B7" w:rsidRPr="00CA5F6B" w:rsidRDefault="007562B7" w:rsidP="007562B7">
      <w:pPr>
        <w:tabs>
          <w:tab w:val="left" w:pos="360"/>
        </w:tabs>
        <w:rPr>
          <w:rFonts w:cs="Arial"/>
          <w:i/>
        </w:rPr>
      </w:pPr>
      <w:r w:rsidRPr="00CA5F6B">
        <w:rPr>
          <w:rFonts w:cs="Arial"/>
          <w:i/>
        </w:rPr>
        <w:t>Final Screening at the design-stage is not complete until the following signatures are included</w:t>
      </w:r>
    </w:p>
    <w:p w14:paraId="4E1AC941" w14:textId="77777777" w:rsidR="007562B7" w:rsidRPr="00CA5F6B" w:rsidRDefault="007562B7" w:rsidP="007562B7">
      <w:pPr>
        <w:tabs>
          <w:tab w:val="left" w:pos="360"/>
          <w:tab w:val="left" w:pos="43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7562B7" w:rsidRPr="00CA5F6B" w14:paraId="7AB0DAB6" w14:textId="77777777" w:rsidTr="00DE6DC4">
        <w:tc>
          <w:tcPr>
            <w:tcW w:w="2695" w:type="dxa"/>
            <w:shd w:val="clear" w:color="auto" w:fill="C6D9F1"/>
          </w:tcPr>
          <w:p w14:paraId="74A790FC" w14:textId="77777777" w:rsidR="007562B7" w:rsidRPr="00CA5F6B" w:rsidRDefault="007562B7" w:rsidP="00DE6DC4">
            <w:pPr>
              <w:tabs>
                <w:tab w:val="left" w:pos="360"/>
                <w:tab w:val="left" w:pos="4320"/>
              </w:tabs>
              <w:rPr>
                <w:rFonts w:cs="Arial"/>
                <w:b/>
                <w:i/>
              </w:rPr>
            </w:pPr>
            <w:r w:rsidRPr="00CA5F6B">
              <w:rPr>
                <w:rFonts w:cs="Arial"/>
                <w:b/>
                <w:i/>
              </w:rPr>
              <w:t>Signature</w:t>
            </w:r>
          </w:p>
        </w:tc>
        <w:tc>
          <w:tcPr>
            <w:tcW w:w="900" w:type="dxa"/>
            <w:shd w:val="clear" w:color="auto" w:fill="C6D9F1"/>
          </w:tcPr>
          <w:p w14:paraId="5B721399" w14:textId="77777777" w:rsidR="007562B7" w:rsidRPr="00CA5F6B" w:rsidRDefault="007562B7" w:rsidP="00DE6DC4">
            <w:pPr>
              <w:tabs>
                <w:tab w:val="left" w:pos="360"/>
                <w:tab w:val="left" w:pos="4320"/>
              </w:tabs>
              <w:rPr>
                <w:rFonts w:cs="Arial"/>
                <w:b/>
                <w:i/>
              </w:rPr>
            </w:pPr>
            <w:r w:rsidRPr="00CA5F6B">
              <w:rPr>
                <w:rFonts w:cs="Arial"/>
                <w:b/>
                <w:i/>
              </w:rPr>
              <w:t>Date</w:t>
            </w:r>
          </w:p>
        </w:tc>
        <w:tc>
          <w:tcPr>
            <w:tcW w:w="9355" w:type="dxa"/>
            <w:shd w:val="clear" w:color="auto" w:fill="C6D9F1"/>
          </w:tcPr>
          <w:p w14:paraId="4266BEC1" w14:textId="77777777" w:rsidR="007562B7" w:rsidRPr="00CA5F6B" w:rsidRDefault="007562B7" w:rsidP="00DE6DC4">
            <w:pPr>
              <w:tabs>
                <w:tab w:val="left" w:pos="360"/>
                <w:tab w:val="left" w:pos="4320"/>
              </w:tabs>
              <w:rPr>
                <w:rFonts w:cs="Arial"/>
                <w:b/>
                <w:i/>
              </w:rPr>
            </w:pPr>
            <w:r w:rsidRPr="00CA5F6B">
              <w:rPr>
                <w:rFonts w:cs="Arial"/>
                <w:b/>
                <w:i/>
              </w:rPr>
              <w:t>Description</w:t>
            </w:r>
          </w:p>
        </w:tc>
      </w:tr>
      <w:tr w:rsidR="007562B7" w:rsidRPr="00CA5F6B" w14:paraId="4D49026E" w14:textId="77777777" w:rsidTr="00DE6DC4">
        <w:trPr>
          <w:trHeight w:val="701"/>
        </w:trPr>
        <w:tc>
          <w:tcPr>
            <w:tcW w:w="2695" w:type="dxa"/>
          </w:tcPr>
          <w:p w14:paraId="6DC367D5" w14:textId="77777777" w:rsidR="007562B7" w:rsidRPr="00CA5F6B" w:rsidRDefault="007562B7" w:rsidP="00DE6DC4">
            <w:pPr>
              <w:tabs>
                <w:tab w:val="left" w:pos="360"/>
                <w:tab w:val="left" w:pos="4320"/>
              </w:tabs>
              <w:rPr>
                <w:rFonts w:cs="Arial"/>
                <w:szCs w:val="20"/>
              </w:rPr>
            </w:pPr>
            <w:r w:rsidRPr="00CA5F6B">
              <w:rPr>
                <w:rFonts w:cs="Arial"/>
                <w:szCs w:val="20"/>
              </w:rPr>
              <w:t>QA Assessor: Gigi Bregadze, DG Team Leader</w:t>
            </w:r>
          </w:p>
        </w:tc>
        <w:tc>
          <w:tcPr>
            <w:tcW w:w="900" w:type="dxa"/>
          </w:tcPr>
          <w:p w14:paraId="7C734FFC" w14:textId="77777777" w:rsidR="007562B7" w:rsidRPr="00CA5F6B" w:rsidRDefault="007562B7" w:rsidP="00DE6DC4">
            <w:pPr>
              <w:tabs>
                <w:tab w:val="left" w:pos="360"/>
                <w:tab w:val="left" w:pos="4320"/>
              </w:tabs>
              <w:rPr>
                <w:rFonts w:cs="Arial"/>
                <w:szCs w:val="20"/>
              </w:rPr>
            </w:pPr>
          </w:p>
        </w:tc>
        <w:tc>
          <w:tcPr>
            <w:tcW w:w="9355" w:type="dxa"/>
            <w:vAlign w:val="center"/>
          </w:tcPr>
          <w:p w14:paraId="6ED06F41" w14:textId="77777777" w:rsidR="007562B7" w:rsidRPr="00CA5F6B" w:rsidRDefault="007562B7" w:rsidP="00DE6DC4">
            <w:pPr>
              <w:spacing w:line="276" w:lineRule="auto"/>
              <w:rPr>
                <w:rFonts w:cs="Arial"/>
              </w:rPr>
            </w:pPr>
            <w:r w:rsidRPr="00CA5F6B">
              <w:rPr>
                <w:rFonts w:cs="Arial"/>
              </w:rPr>
              <w:t>UNDP staff member responsible for the project, typically a UNDP Programme Officer. Final signature confirms they have “checked” to ensure that the SESP is adequately conducted.</w:t>
            </w:r>
          </w:p>
        </w:tc>
      </w:tr>
      <w:tr w:rsidR="007562B7" w:rsidRPr="00CA5F6B" w14:paraId="4B56ABD3" w14:textId="77777777" w:rsidTr="00DE6DC4">
        <w:trPr>
          <w:trHeight w:val="980"/>
        </w:trPr>
        <w:tc>
          <w:tcPr>
            <w:tcW w:w="2695" w:type="dxa"/>
          </w:tcPr>
          <w:p w14:paraId="04EF0C82" w14:textId="77777777" w:rsidR="007562B7" w:rsidRPr="00CA5F6B" w:rsidRDefault="007562B7" w:rsidP="00DE6DC4">
            <w:pPr>
              <w:tabs>
                <w:tab w:val="left" w:pos="360"/>
                <w:tab w:val="left" w:pos="4320"/>
              </w:tabs>
              <w:rPr>
                <w:rFonts w:cs="Arial"/>
                <w:szCs w:val="20"/>
              </w:rPr>
            </w:pPr>
            <w:r w:rsidRPr="00CA5F6B">
              <w:rPr>
                <w:rFonts w:cs="Arial"/>
                <w:szCs w:val="20"/>
              </w:rPr>
              <w:t xml:space="preserve">QA Approver: </w:t>
            </w:r>
          </w:p>
          <w:p w14:paraId="61BF82D5" w14:textId="77777777" w:rsidR="007562B7" w:rsidRPr="00CA5F6B" w:rsidRDefault="007562B7" w:rsidP="00DE6DC4">
            <w:pPr>
              <w:tabs>
                <w:tab w:val="left" w:pos="360"/>
                <w:tab w:val="left" w:pos="4320"/>
              </w:tabs>
              <w:rPr>
                <w:rFonts w:cs="Arial"/>
                <w:szCs w:val="20"/>
              </w:rPr>
            </w:pPr>
            <w:r w:rsidRPr="00CA5F6B">
              <w:rPr>
                <w:rFonts w:cs="Arial"/>
                <w:szCs w:val="20"/>
              </w:rPr>
              <w:t xml:space="preserve">Anna Chernyshova, DRR </w:t>
            </w:r>
          </w:p>
        </w:tc>
        <w:tc>
          <w:tcPr>
            <w:tcW w:w="900" w:type="dxa"/>
          </w:tcPr>
          <w:p w14:paraId="0B0B1AA5" w14:textId="77777777" w:rsidR="007562B7" w:rsidRPr="00CA5F6B" w:rsidRDefault="007562B7" w:rsidP="00DE6DC4">
            <w:pPr>
              <w:tabs>
                <w:tab w:val="left" w:pos="360"/>
                <w:tab w:val="left" w:pos="4320"/>
              </w:tabs>
              <w:rPr>
                <w:rFonts w:cs="Arial"/>
                <w:szCs w:val="20"/>
              </w:rPr>
            </w:pPr>
          </w:p>
        </w:tc>
        <w:tc>
          <w:tcPr>
            <w:tcW w:w="9355" w:type="dxa"/>
            <w:vAlign w:val="center"/>
          </w:tcPr>
          <w:p w14:paraId="4409E9AF" w14:textId="77777777" w:rsidR="007562B7" w:rsidRPr="00CA5F6B" w:rsidRDefault="007562B7" w:rsidP="00DE6DC4">
            <w:pPr>
              <w:spacing w:line="276" w:lineRule="auto"/>
              <w:rPr>
                <w:rFonts w:cs="Arial"/>
              </w:rPr>
            </w:pPr>
            <w:r w:rsidRPr="00CA5F6B">
              <w:rPr>
                <w:rFonts w:cs="Arial"/>
              </w:rPr>
              <w:t>UNDP senior manager, typically the UNDP Deputy Country Director (DCD), Country Director (CD)</w:t>
            </w:r>
            <w:r w:rsidRPr="00CA5F6B">
              <w:rPr>
                <w:rFonts w:cs="Arial"/>
                <w:b/>
              </w:rPr>
              <w:t xml:space="preserve">, </w:t>
            </w:r>
            <w:r w:rsidRPr="00CA5F6B">
              <w:rPr>
                <w:rFonts w:cs="Arial"/>
              </w:rPr>
              <w:t>Deputy Resident Representative (DRR), or Resident Representative (RR). The QA Approver cannot also be the QA Assessor. Final signature confirms they have “cleared” the SESP prior to submittal to the PAC.</w:t>
            </w:r>
          </w:p>
        </w:tc>
      </w:tr>
      <w:tr w:rsidR="007562B7" w:rsidRPr="00CA5F6B" w14:paraId="5F062D3E" w14:textId="77777777" w:rsidTr="00DE6DC4">
        <w:trPr>
          <w:trHeight w:val="701"/>
        </w:trPr>
        <w:tc>
          <w:tcPr>
            <w:tcW w:w="2695" w:type="dxa"/>
          </w:tcPr>
          <w:p w14:paraId="570AA1E8" w14:textId="77777777" w:rsidR="007562B7" w:rsidRPr="00CA5F6B" w:rsidRDefault="007562B7" w:rsidP="00DE6DC4">
            <w:pPr>
              <w:tabs>
                <w:tab w:val="left" w:pos="360"/>
                <w:tab w:val="left" w:pos="4320"/>
              </w:tabs>
              <w:rPr>
                <w:rFonts w:cs="Arial"/>
                <w:szCs w:val="20"/>
              </w:rPr>
            </w:pPr>
            <w:r w:rsidRPr="00CA5F6B">
              <w:rPr>
                <w:rFonts w:cs="Arial"/>
                <w:szCs w:val="20"/>
              </w:rPr>
              <w:t>PAC Chair: Anna Chernyshova, RR a.i.</w:t>
            </w:r>
          </w:p>
        </w:tc>
        <w:tc>
          <w:tcPr>
            <w:tcW w:w="900" w:type="dxa"/>
          </w:tcPr>
          <w:p w14:paraId="4DF21C78" w14:textId="77777777" w:rsidR="007562B7" w:rsidRPr="00CA5F6B" w:rsidRDefault="007562B7" w:rsidP="00DE6DC4">
            <w:pPr>
              <w:tabs>
                <w:tab w:val="left" w:pos="360"/>
                <w:tab w:val="left" w:pos="4320"/>
              </w:tabs>
              <w:rPr>
                <w:rFonts w:cs="Arial"/>
                <w:szCs w:val="20"/>
              </w:rPr>
            </w:pPr>
          </w:p>
        </w:tc>
        <w:tc>
          <w:tcPr>
            <w:tcW w:w="9355" w:type="dxa"/>
            <w:vAlign w:val="center"/>
          </w:tcPr>
          <w:p w14:paraId="5C3B039B" w14:textId="77777777" w:rsidR="007562B7" w:rsidRPr="00CA5F6B" w:rsidRDefault="007562B7" w:rsidP="00DE6DC4">
            <w:pPr>
              <w:tabs>
                <w:tab w:val="left" w:pos="360"/>
                <w:tab w:val="left" w:pos="4320"/>
              </w:tabs>
              <w:spacing w:line="276" w:lineRule="auto"/>
              <w:rPr>
                <w:rFonts w:cs="Arial"/>
              </w:rPr>
            </w:pPr>
            <w:r w:rsidRPr="00CA5F6B">
              <w:rPr>
                <w:rFonts w:cs="Arial"/>
              </w:rPr>
              <w:t xml:space="preserve">UNDP chair of the PAC.  In some </w:t>
            </w:r>
            <w:proofErr w:type="gramStart"/>
            <w:r w:rsidRPr="00CA5F6B">
              <w:rPr>
                <w:rFonts w:cs="Arial"/>
              </w:rPr>
              <w:t>cases</w:t>
            </w:r>
            <w:proofErr w:type="gramEnd"/>
            <w:r w:rsidRPr="00CA5F6B">
              <w:rPr>
                <w:rFonts w:cs="Arial"/>
              </w:rPr>
              <w:t xml:space="preserve"> PAC Chair may also be the QA Approver. Final signature confirms that the SESP was considered as part of the project appraisal and considered in recommendations of the PAC. </w:t>
            </w:r>
          </w:p>
        </w:tc>
      </w:tr>
    </w:tbl>
    <w:p w14:paraId="0B029EDC" w14:textId="77777777" w:rsidR="007562B7" w:rsidRPr="00CA5F6B" w:rsidRDefault="007562B7" w:rsidP="007562B7">
      <w:pPr>
        <w:rPr>
          <w:rFonts w:cs="Arial"/>
        </w:rPr>
        <w:sectPr w:rsidR="007562B7" w:rsidRPr="00CA5F6B" w:rsidSect="00C46F3B">
          <w:headerReference w:type="first" r:id="rId7"/>
          <w:pgSz w:w="15840" w:h="12240" w:orient="landscape"/>
          <w:pgMar w:top="1080" w:right="1440" w:bottom="1080" w:left="1440" w:header="720" w:footer="720" w:gutter="0"/>
          <w:cols w:space="720"/>
          <w:titlePg/>
          <w:docGrid w:linePitch="360"/>
        </w:sectPr>
      </w:pPr>
    </w:p>
    <w:p w14:paraId="7E9510A5" w14:textId="77777777" w:rsidR="007562B7" w:rsidRPr="00CA5F6B" w:rsidRDefault="007562B7" w:rsidP="007562B7">
      <w:pPr>
        <w:pStyle w:val="Heading3"/>
        <w:rPr>
          <w:rFonts w:ascii="Arial" w:hAnsi="Arial" w:cs="Arial"/>
        </w:rPr>
      </w:pPr>
      <w:bookmarkStart w:id="1" w:name="_Toc26282758"/>
      <w:r w:rsidRPr="00CA5F6B">
        <w:rPr>
          <w:rFonts w:ascii="Arial" w:hAnsi="Arial" w:cs="Arial"/>
        </w:rPr>
        <w:lastRenderedPageBreak/>
        <w:t>SESP Attachment 1. Social and Environmental Risk Screening Checklist</w:t>
      </w:r>
      <w:bookmarkEnd w:id="1"/>
    </w:p>
    <w:p w14:paraId="37AC8905" w14:textId="77777777" w:rsidR="007562B7" w:rsidRPr="00CA5F6B" w:rsidRDefault="007562B7" w:rsidP="007562B7">
      <w:pPr>
        <w:rPr>
          <w:rFonts w:cs="Arial"/>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7562B7" w:rsidRPr="00CA5F6B" w14:paraId="1F7F236F" w14:textId="77777777" w:rsidTr="00DE6DC4">
        <w:tc>
          <w:tcPr>
            <w:tcW w:w="8635" w:type="dxa"/>
            <w:tcBorders>
              <w:bottom w:val="single" w:sz="4" w:space="0" w:color="auto"/>
            </w:tcBorders>
            <w:shd w:val="clear" w:color="auto" w:fill="8DB3E2"/>
          </w:tcPr>
          <w:p w14:paraId="7111610D" w14:textId="77777777" w:rsidR="007562B7" w:rsidRPr="00CA5F6B" w:rsidRDefault="007562B7" w:rsidP="00DE6DC4">
            <w:pPr>
              <w:tabs>
                <w:tab w:val="left" w:pos="810"/>
              </w:tabs>
              <w:rPr>
                <w:rFonts w:cs="Arial"/>
                <w:szCs w:val="22"/>
                <w:u w:val="single"/>
              </w:rPr>
            </w:pPr>
            <w:r w:rsidRPr="00CA5F6B">
              <w:rPr>
                <w:rFonts w:cs="Arial"/>
                <w:b/>
                <w:szCs w:val="22"/>
              </w:rPr>
              <w:t xml:space="preserve">Checklist Potential Social and Environmental </w:t>
            </w:r>
            <w:r w:rsidRPr="00CA5F6B">
              <w:rPr>
                <w:rFonts w:cs="Arial"/>
                <w:b/>
                <w:szCs w:val="22"/>
                <w:u w:val="single"/>
              </w:rPr>
              <w:t>Risks</w:t>
            </w:r>
          </w:p>
        </w:tc>
        <w:tc>
          <w:tcPr>
            <w:tcW w:w="900" w:type="dxa"/>
            <w:tcBorders>
              <w:bottom w:val="single" w:sz="4" w:space="0" w:color="auto"/>
            </w:tcBorders>
            <w:shd w:val="clear" w:color="auto" w:fill="8DB3E2"/>
          </w:tcPr>
          <w:p w14:paraId="42C52091" w14:textId="77777777" w:rsidR="007562B7" w:rsidRPr="00CA5F6B" w:rsidRDefault="007562B7" w:rsidP="00DE6DC4">
            <w:pPr>
              <w:tabs>
                <w:tab w:val="left" w:pos="810"/>
              </w:tabs>
              <w:rPr>
                <w:rFonts w:cs="Arial"/>
                <w:szCs w:val="22"/>
              </w:rPr>
            </w:pPr>
          </w:p>
        </w:tc>
      </w:tr>
      <w:tr w:rsidR="007562B7" w:rsidRPr="00CA5F6B" w14:paraId="5D84F405" w14:textId="77777777" w:rsidTr="00DE6DC4">
        <w:tc>
          <w:tcPr>
            <w:tcW w:w="8635" w:type="dxa"/>
            <w:tcBorders>
              <w:bottom w:val="single" w:sz="4" w:space="0" w:color="auto"/>
            </w:tcBorders>
            <w:shd w:val="clear" w:color="auto" w:fill="auto"/>
          </w:tcPr>
          <w:p w14:paraId="6B7F1B1C" w14:textId="77777777" w:rsidR="007562B7" w:rsidRPr="00CA5F6B" w:rsidRDefault="007562B7" w:rsidP="00DE6DC4">
            <w:pPr>
              <w:tabs>
                <w:tab w:val="left" w:pos="810"/>
              </w:tabs>
              <w:rPr>
                <w:rFonts w:cs="Arial"/>
              </w:rPr>
            </w:pPr>
            <w:r w:rsidRPr="00CA5F6B">
              <w:rPr>
                <w:rFonts w:cs="Arial"/>
                <w:u w:val="single"/>
              </w:rPr>
              <w:t>INSTRUCTIONS</w:t>
            </w:r>
            <w:r w:rsidRPr="00CA5F6B">
              <w:rPr>
                <w:rFonts w:cs="Arial"/>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CA5F6B">
              <w:rPr>
                <w:rFonts w:cs="Arial"/>
                <w:bCs/>
              </w:rPr>
              <w:t xml:space="preserve"> </w:t>
            </w:r>
            <w:hyperlink r:id="rId8" w:history="1">
              <w:r w:rsidRPr="00CA5F6B">
                <w:rPr>
                  <w:rStyle w:val="Hyperlink"/>
                  <w:rFonts w:cs="Arial"/>
                </w:rPr>
                <w:t>SES toolkit</w:t>
              </w:r>
            </w:hyperlink>
            <w:r w:rsidRPr="00CA5F6B">
              <w:rPr>
                <w:rFonts w:cs="Arial"/>
              </w:rPr>
              <w:t xml:space="preserve"> for further guidance on addressing screening questions.</w:t>
            </w:r>
          </w:p>
        </w:tc>
        <w:tc>
          <w:tcPr>
            <w:tcW w:w="900" w:type="dxa"/>
            <w:tcBorders>
              <w:bottom w:val="single" w:sz="4" w:space="0" w:color="auto"/>
            </w:tcBorders>
            <w:shd w:val="clear" w:color="auto" w:fill="auto"/>
          </w:tcPr>
          <w:p w14:paraId="063FED72" w14:textId="77777777" w:rsidR="007562B7" w:rsidRPr="00CA5F6B" w:rsidRDefault="007562B7" w:rsidP="00DE6DC4">
            <w:pPr>
              <w:tabs>
                <w:tab w:val="left" w:pos="810"/>
              </w:tabs>
              <w:rPr>
                <w:rFonts w:cs="Arial"/>
                <w:sz w:val="16"/>
                <w:szCs w:val="16"/>
              </w:rPr>
            </w:pPr>
          </w:p>
        </w:tc>
      </w:tr>
      <w:tr w:rsidR="007562B7" w:rsidRPr="00CA5F6B" w14:paraId="433F0D23" w14:textId="77777777" w:rsidTr="00DE6DC4">
        <w:tc>
          <w:tcPr>
            <w:tcW w:w="8635" w:type="dxa"/>
            <w:tcBorders>
              <w:bottom w:val="single" w:sz="4" w:space="0" w:color="auto"/>
            </w:tcBorders>
            <w:shd w:val="clear" w:color="auto" w:fill="DBE5F1"/>
          </w:tcPr>
          <w:p w14:paraId="50925A34" w14:textId="77777777" w:rsidR="007562B7" w:rsidRPr="00CA5F6B" w:rsidRDefault="007562B7" w:rsidP="00DE6DC4">
            <w:pPr>
              <w:tabs>
                <w:tab w:val="left" w:pos="810"/>
              </w:tabs>
              <w:spacing w:before="120" w:after="120"/>
              <w:rPr>
                <w:rFonts w:cs="Arial"/>
                <w:b/>
                <w:szCs w:val="20"/>
              </w:rPr>
            </w:pPr>
            <w:r w:rsidRPr="00CA5F6B">
              <w:rPr>
                <w:rFonts w:cs="Arial"/>
                <w:b/>
                <w:szCs w:val="20"/>
              </w:rPr>
              <w:t>Overarching Principle: Leave No One Behind</w:t>
            </w:r>
          </w:p>
          <w:p w14:paraId="199B566F" w14:textId="77777777" w:rsidR="007562B7" w:rsidRPr="00CA5F6B" w:rsidRDefault="007562B7" w:rsidP="00DE6DC4">
            <w:pPr>
              <w:tabs>
                <w:tab w:val="left" w:pos="810"/>
              </w:tabs>
              <w:spacing w:before="120" w:after="120"/>
              <w:rPr>
                <w:rFonts w:cs="Arial"/>
                <w:b/>
              </w:rPr>
            </w:pPr>
            <w:r w:rsidRPr="00CA5F6B">
              <w:rPr>
                <w:rFonts w:cs="Arial"/>
                <w:b/>
              </w:rPr>
              <w:t>Human Rights</w:t>
            </w:r>
          </w:p>
        </w:tc>
        <w:tc>
          <w:tcPr>
            <w:tcW w:w="900" w:type="dxa"/>
            <w:tcBorders>
              <w:bottom w:val="single" w:sz="4" w:space="0" w:color="auto"/>
            </w:tcBorders>
            <w:shd w:val="clear" w:color="auto" w:fill="DBE5F1"/>
          </w:tcPr>
          <w:p w14:paraId="774F961F" w14:textId="77777777" w:rsidR="007562B7" w:rsidRPr="00CA5F6B" w:rsidRDefault="007562B7" w:rsidP="00DE6DC4">
            <w:pPr>
              <w:tabs>
                <w:tab w:val="left" w:pos="810"/>
              </w:tabs>
              <w:jc w:val="center"/>
              <w:rPr>
                <w:rFonts w:cs="Arial"/>
                <w:b/>
              </w:rPr>
            </w:pPr>
            <w:r w:rsidRPr="00CA5F6B">
              <w:rPr>
                <w:rFonts w:cs="Arial"/>
                <w:b/>
                <w:sz w:val="16"/>
                <w:szCs w:val="16"/>
              </w:rPr>
              <w:t xml:space="preserve">Answer </w:t>
            </w:r>
            <w:r w:rsidRPr="00CA5F6B">
              <w:rPr>
                <w:rFonts w:cs="Arial"/>
                <w:b/>
                <w:sz w:val="16"/>
                <w:szCs w:val="16"/>
              </w:rPr>
              <w:br/>
              <w:t>(Yes/No)</w:t>
            </w:r>
          </w:p>
        </w:tc>
      </w:tr>
      <w:tr w:rsidR="007562B7" w:rsidRPr="00CA5F6B" w14:paraId="60A3F264" w14:textId="77777777" w:rsidTr="00DE6DC4">
        <w:tc>
          <w:tcPr>
            <w:tcW w:w="8635" w:type="dxa"/>
            <w:tcBorders>
              <w:bottom w:val="single" w:sz="4" w:space="0" w:color="auto"/>
            </w:tcBorders>
            <w:shd w:val="clear" w:color="auto" w:fill="auto"/>
          </w:tcPr>
          <w:p w14:paraId="64E7C484" w14:textId="77777777" w:rsidR="007562B7" w:rsidRPr="00CA5F6B" w:rsidRDefault="007562B7" w:rsidP="00DE6DC4">
            <w:pPr>
              <w:tabs>
                <w:tab w:val="left" w:pos="900"/>
              </w:tabs>
              <w:spacing w:before="60"/>
              <w:ind w:left="567" w:hanging="567"/>
              <w:rPr>
                <w:rFonts w:cs="Arial"/>
                <w:i/>
              </w:rPr>
            </w:pPr>
            <w:r w:rsidRPr="00CA5F6B">
              <w:rPr>
                <w:rFonts w:cs="Arial"/>
              </w:rPr>
              <w:t>P.1</w:t>
            </w:r>
            <w:r w:rsidRPr="00CA5F6B">
              <w:rPr>
                <w:rFonts w:cs="Arial"/>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2A6ADCC3" w14:textId="77777777" w:rsidR="007562B7" w:rsidRPr="00CA5F6B" w:rsidRDefault="007562B7" w:rsidP="00DE6DC4">
            <w:pPr>
              <w:tabs>
                <w:tab w:val="left" w:pos="810"/>
              </w:tabs>
              <w:rPr>
                <w:rFonts w:cs="Arial"/>
                <w:i/>
              </w:rPr>
            </w:pPr>
            <w:r w:rsidRPr="00CA5F6B">
              <w:rPr>
                <w:rFonts w:cs="Arial"/>
                <w:i/>
              </w:rPr>
              <w:t>No</w:t>
            </w:r>
          </w:p>
        </w:tc>
      </w:tr>
      <w:tr w:rsidR="007562B7" w:rsidRPr="00CA5F6B" w14:paraId="4CDFC3BF" w14:textId="77777777" w:rsidTr="00DE6DC4">
        <w:tc>
          <w:tcPr>
            <w:tcW w:w="8635" w:type="dxa"/>
            <w:tcBorders>
              <w:bottom w:val="single" w:sz="4" w:space="0" w:color="auto"/>
            </w:tcBorders>
            <w:shd w:val="clear" w:color="auto" w:fill="auto"/>
          </w:tcPr>
          <w:p w14:paraId="0C96C018" w14:textId="77777777" w:rsidR="007562B7" w:rsidRPr="00CA5F6B" w:rsidRDefault="007562B7" w:rsidP="00DE6DC4">
            <w:pPr>
              <w:tabs>
                <w:tab w:val="left" w:pos="900"/>
              </w:tabs>
              <w:spacing w:before="60"/>
              <w:ind w:left="567" w:hanging="567"/>
              <w:rPr>
                <w:rFonts w:cs="Arial"/>
              </w:rPr>
            </w:pPr>
            <w:r w:rsidRPr="00CA5F6B">
              <w:rPr>
                <w:rFonts w:cs="Arial"/>
              </w:rPr>
              <w:t>P.2</w:t>
            </w:r>
            <w:r w:rsidRPr="00CA5F6B">
              <w:rPr>
                <w:rFonts w:cs="Arial"/>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0E54236D" w14:textId="77777777" w:rsidR="007562B7" w:rsidRPr="00CA5F6B" w:rsidRDefault="007562B7" w:rsidP="00DE6DC4">
            <w:pPr>
              <w:tabs>
                <w:tab w:val="left" w:pos="810"/>
              </w:tabs>
              <w:rPr>
                <w:rFonts w:cs="Arial"/>
                <w:i/>
              </w:rPr>
            </w:pPr>
            <w:r w:rsidRPr="00CA5F6B">
              <w:rPr>
                <w:rFonts w:cs="Arial"/>
                <w:i/>
              </w:rPr>
              <w:t>No</w:t>
            </w:r>
          </w:p>
        </w:tc>
      </w:tr>
      <w:tr w:rsidR="007562B7" w:rsidRPr="00CA5F6B" w14:paraId="79DF2DE7" w14:textId="77777777" w:rsidTr="00DE6DC4">
        <w:tc>
          <w:tcPr>
            <w:tcW w:w="8635" w:type="dxa"/>
            <w:tcBorders>
              <w:bottom w:val="single" w:sz="4" w:space="0" w:color="auto"/>
            </w:tcBorders>
            <w:shd w:val="clear" w:color="auto" w:fill="auto"/>
          </w:tcPr>
          <w:p w14:paraId="3F65443D" w14:textId="77777777" w:rsidR="007562B7" w:rsidRPr="00CA5F6B" w:rsidRDefault="007562B7" w:rsidP="00DE6DC4">
            <w:pPr>
              <w:tabs>
                <w:tab w:val="left" w:pos="900"/>
              </w:tabs>
              <w:spacing w:before="60"/>
              <w:ind w:left="567" w:hanging="567"/>
              <w:rPr>
                <w:rFonts w:cs="Arial"/>
              </w:rPr>
            </w:pPr>
            <w:r w:rsidRPr="00CA5F6B">
              <w:rPr>
                <w:rFonts w:cs="Arial"/>
              </w:rPr>
              <w:t>P.3</w:t>
            </w:r>
            <w:r w:rsidRPr="00CA5F6B">
              <w:rPr>
                <w:rFonts w:cs="Arial"/>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2AF7A770" w14:textId="77777777" w:rsidR="007562B7" w:rsidRPr="00CA5F6B" w:rsidRDefault="007562B7" w:rsidP="00DE6DC4">
            <w:pPr>
              <w:tabs>
                <w:tab w:val="left" w:pos="810"/>
              </w:tabs>
              <w:rPr>
                <w:rFonts w:cs="Arial"/>
                <w:i/>
              </w:rPr>
            </w:pPr>
            <w:r w:rsidRPr="00CA5F6B">
              <w:rPr>
                <w:rFonts w:cs="Arial"/>
                <w:i/>
              </w:rPr>
              <w:t>No</w:t>
            </w:r>
          </w:p>
        </w:tc>
      </w:tr>
      <w:tr w:rsidR="007562B7" w:rsidRPr="00CA5F6B" w14:paraId="769401AB" w14:textId="77777777" w:rsidTr="00DE6DC4">
        <w:tc>
          <w:tcPr>
            <w:tcW w:w="8635" w:type="dxa"/>
            <w:tcBorders>
              <w:bottom w:val="single" w:sz="4" w:space="0" w:color="auto"/>
            </w:tcBorders>
            <w:shd w:val="clear" w:color="auto" w:fill="auto"/>
          </w:tcPr>
          <w:p w14:paraId="01F0FC4B" w14:textId="77777777" w:rsidR="007562B7" w:rsidRPr="00CA5F6B" w:rsidDel="00855BCB" w:rsidRDefault="007562B7" w:rsidP="00DE6DC4">
            <w:pPr>
              <w:tabs>
                <w:tab w:val="left" w:pos="900"/>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150B8903" w14:textId="77777777" w:rsidR="007562B7" w:rsidRPr="00CA5F6B" w:rsidRDefault="007562B7" w:rsidP="00DE6DC4">
            <w:pPr>
              <w:tabs>
                <w:tab w:val="left" w:pos="810"/>
              </w:tabs>
              <w:rPr>
                <w:rFonts w:cs="Arial"/>
                <w:i/>
              </w:rPr>
            </w:pPr>
          </w:p>
        </w:tc>
      </w:tr>
      <w:tr w:rsidR="007562B7" w:rsidRPr="00CA5F6B" w14:paraId="36FE85AF" w14:textId="77777777" w:rsidTr="00DE6DC4">
        <w:tc>
          <w:tcPr>
            <w:tcW w:w="8635" w:type="dxa"/>
            <w:tcBorders>
              <w:bottom w:val="single" w:sz="4" w:space="0" w:color="auto"/>
            </w:tcBorders>
            <w:shd w:val="clear" w:color="auto" w:fill="auto"/>
          </w:tcPr>
          <w:p w14:paraId="2710FC34" w14:textId="77777777" w:rsidR="007562B7" w:rsidRPr="00CA5F6B" w:rsidRDefault="007562B7" w:rsidP="00DE6DC4">
            <w:pPr>
              <w:tabs>
                <w:tab w:val="left" w:pos="900"/>
              </w:tabs>
              <w:spacing w:before="60"/>
              <w:ind w:left="567" w:hanging="567"/>
              <w:rPr>
                <w:rFonts w:cs="Arial"/>
              </w:rPr>
            </w:pPr>
            <w:r w:rsidRPr="00CA5F6B">
              <w:rPr>
                <w:rFonts w:cs="Arial"/>
              </w:rPr>
              <w:t>P.4</w:t>
            </w:r>
            <w:r w:rsidRPr="00CA5F6B">
              <w:rPr>
                <w:rFonts w:cs="Arial"/>
              </w:rPr>
              <w:tab/>
              <w:t xml:space="preserve">adverse impacts on enjoyment of the human rights (civil, political, economic, </w:t>
            </w:r>
            <w:proofErr w:type="gramStart"/>
            <w:r w:rsidRPr="00CA5F6B">
              <w:rPr>
                <w:rFonts w:cs="Arial"/>
              </w:rPr>
              <w:t>social</w:t>
            </w:r>
            <w:proofErr w:type="gramEnd"/>
            <w:r w:rsidRPr="00CA5F6B">
              <w:rPr>
                <w:rFonts w:cs="Arial"/>
              </w:rPr>
              <w:t xml:space="preserve"> or cultural) of the affected population and particularly of marginalized groups?</w:t>
            </w:r>
          </w:p>
        </w:tc>
        <w:tc>
          <w:tcPr>
            <w:tcW w:w="900" w:type="dxa"/>
            <w:tcBorders>
              <w:bottom w:val="single" w:sz="4" w:space="0" w:color="auto"/>
            </w:tcBorders>
            <w:shd w:val="clear" w:color="auto" w:fill="auto"/>
          </w:tcPr>
          <w:p w14:paraId="51A80CC3" w14:textId="77777777" w:rsidR="007562B7" w:rsidRPr="00CA5F6B" w:rsidRDefault="007562B7" w:rsidP="00DE6DC4">
            <w:pPr>
              <w:tabs>
                <w:tab w:val="left" w:pos="810"/>
              </w:tabs>
              <w:rPr>
                <w:rFonts w:cs="Arial"/>
              </w:rPr>
            </w:pPr>
            <w:r w:rsidRPr="00CA5F6B">
              <w:rPr>
                <w:rFonts w:cs="Arial"/>
                <w:i/>
              </w:rPr>
              <w:t>No</w:t>
            </w:r>
          </w:p>
        </w:tc>
      </w:tr>
      <w:tr w:rsidR="007562B7" w:rsidRPr="00CA5F6B" w14:paraId="058B8340" w14:textId="77777777" w:rsidTr="00DE6DC4">
        <w:tc>
          <w:tcPr>
            <w:tcW w:w="8635" w:type="dxa"/>
            <w:tcBorders>
              <w:bottom w:val="single" w:sz="4" w:space="0" w:color="auto"/>
            </w:tcBorders>
            <w:shd w:val="clear" w:color="auto" w:fill="auto"/>
          </w:tcPr>
          <w:p w14:paraId="5D5B532E" w14:textId="77777777" w:rsidR="007562B7" w:rsidRPr="00CA5F6B" w:rsidRDefault="007562B7" w:rsidP="00DE6DC4">
            <w:pPr>
              <w:tabs>
                <w:tab w:val="left" w:pos="900"/>
              </w:tabs>
              <w:spacing w:before="60"/>
              <w:ind w:left="567" w:hanging="567"/>
              <w:rPr>
                <w:rFonts w:cs="Arial"/>
              </w:rPr>
            </w:pPr>
            <w:r w:rsidRPr="00CA5F6B">
              <w:rPr>
                <w:rFonts w:cs="Arial"/>
              </w:rPr>
              <w:t xml:space="preserve">P.5 </w:t>
            </w:r>
            <w:r w:rsidRPr="00CA5F6B">
              <w:rPr>
                <w:rFonts w:cs="Arial"/>
              </w:rPr>
              <w:tab/>
              <w:t>inequitable or discriminatory impacts on affected populations, particularly people living in poverty or marginalized or excluded individuals or groups, including persons with disabilities?</w:t>
            </w:r>
            <w:r w:rsidRPr="00CA5F6B">
              <w:rPr>
                <w:rStyle w:val="FootnoteReference"/>
                <w:rFonts w:cs="Arial"/>
              </w:rPr>
              <w:t xml:space="preserve"> </w:t>
            </w:r>
            <w:r w:rsidRPr="00CA5F6B">
              <w:rPr>
                <w:rStyle w:val="FootnoteReference"/>
                <w:rFonts w:cs="Arial"/>
              </w:rPr>
              <w:footnoteReference w:id="1"/>
            </w:r>
            <w:r w:rsidRPr="00CA5F6B">
              <w:rPr>
                <w:rFonts w:cs="Arial"/>
              </w:rPr>
              <w:t xml:space="preserve"> </w:t>
            </w:r>
          </w:p>
        </w:tc>
        <w:tc>
          <w:tcPr>
            <w:tcW w:w="900" w:type="dxa"/>
            <w:tcBorders>
              <w:bottom w:val="single" w:sz="4" w:space="0" w:color="auto"/>
            </w:tcBorders>
            <w:shd w:val="clear" w:color="auto" w:fill="auto"/>
          </w:tcPr>
          <w:p w14:paraId="1392E5ED" w14:textId="77777777" w:rsidR="007562B7" w:rsidRPr="00CA5F6B" w:rsidRDefault="007562B7" w:rsidP="00DE6DC4">
            <w:pPr>
              <w:tabs>
                <w:tab w:val="left" w:pos="810"/>
              </w:tabs>
              <w:rPr>
                <w:rFonts w:cs="Arial"/>
              </w:rPr>
            </w:pPr>
            <w:r w:rsidRPr="00CA5F6B">
              <w:rPr>
                <w:rFonts w:cs="Arial"/>
                <w:i/>
              </w:rPr>
              <w:t>No</w:t>
            </w:r>
          </w:p>
        </w:tc>
      </w:tr>
      <w:tr w:rsidR="007562B7" w:rsidRPr="00CA5F6B" w14:paraId="06E1A6A9" w14:textId="77777777" w:rsidTr="00DE6DC4">
        <w:tc>
          <w:tcPr>
            <w:tcW w:w="8635" w:type="dxa"/>
            <w:tcBorders>
              <w:bottom w:val="single" w:sz="4" w:space="0" w:color="auto"/>
            </w:tcBorders>
            <w:shd w:val="clear" w:color="auto" w:fill="auto"/>
          </w:tcPr>
          <w:p w14:paraId="5436F309" w14:textId="77777777" w:rsidR="007562B7" w:rsidRPr="00CA5F6B" w:rsidRDefault="007562B7" w:rsidP="00DE6DC4">
            <w:pPr>
              <w:tabs>
                <w:tab w:val="left" w:pos="900"/>
              </w:tabs>
              <w:spacing w:before="60"/>
              <w:ind w:left="567" w:hanging="567"/>
              <w:rPr>
                <w:rFonts w:cs="Arial"/>
              </w:rPr>
            </w:pPr>
            <w:r w:rsidRPr="00CA5F6B">
              <w:rPr>
                <w:rFonts w:cs="Arial"/>
              </w:rPr>
              <w:t>P.6</w:t>
            </w:r>
            <w:r w:rsidRPr="00CA5F6B">
              <w:rPr>
                <w:rFonts w:cs="Arial"/>
              </w:rPr>
              <w:tab/>
              <w:t xml:space="preserve">restrictions in availability, quality of and/or access to resources or basic services, </w:t>
            </w:r>
            <w:proofErr w:type="gramStart"/>
            <w:r w:rsidRPr="00CA5F6B">
              <w:rPr>
                <w:rFonts w:cs="Arial"/>
              </w:rPr>
              <w:t>in particular to</w:t>
            </w:r>
            <w:proofErr w:type="gramEnd"/>
            <w:r w:rsidRPr="00CA5F6B">
              <w:rPr>
                <w:rFonts w:cs="Arial"/>
              </w:rPr>
              <w:t xml:space="preserve"> marginalized individuals or groups, including persons with disabilities?</w:t>
            </w:r>
          </w:p>
        </w:tc>
        <w:tc>
          <w:tcPr>
            <w:tcW w:w="900" w:type="dxa"/>
            <w:tcBorders>
              <w:bottom w:val="single" w:sz="4" w:space="0" w:color="auto"/>
            </w:tcBorders>
            <w:shd w:val="clear" w:color="auto" w:fill="auto"/>
          </w:tcPr>
          <w:p w14:paraId="5B16705E" w14:textId="77777777" w:rsidR="007562B7" w:rsidRPr="00CA5F6B" w:rsidRDefault="007562B7" w:rsidP="00DE6DC4">
            <w:pPr>
              <w:tabs>
                <w:tab w:val="left" w:pos="810"/>
              </w:tabs>
              <w:rPr>
                <w:rFonts w:cs="Arial"/>
              </w:rPr>
            </w:pPr>
            <w:r w:rsidRPr="00CA5F6B">
              <w:rPr>
                <w:rFonts w:cs="Arial"/>
                <w:i/>
              </w:rPr>
              <w:t>No</w:t>
            </w:r>
          </w:p>
        </w:tc>
      </w:tr>
      <w:tr w:rsidR="007562B7" w:rsidRPr="00CA5F6B" w14:paraId="1CA1E597" w14:textId="77777777" w:rsidTr="00DE6DC4">
        <w:tc>
          <w:tcPr>
            <w:tcW w:w="8635" w:type="dxa"/>
            <w:tcBorders>
              <w:bottom w:val="single" w:sz="4" w:space="0" w:color="auto"/>
            </w:tcBorders>
            <w:shd w:val="clear" w:color="auto" w:fill="auto"/>
          </w:tcPr>
          <w:p w14:paraId="19C35313" w14:textId="77777777" w:rsidR="007562B7" w:rsidRPr="00CA5F6B" w:rsidRDefault="007562B7" w:rsidP="00DE6DC4">
            <w:pPr>
              <w:tabs>
                <w:tab w:val="left" w:pos="900"/>
              </w:tabs>
              <w:spacing w:before="60"/>
              <w:ind w:left="567" w:hanging="567"/>
              <w:rPr>
                <w:rFonts w:cs="Arial"/>
              </w:rPr>
            </w:pPr>
            <w:r w:rsidRPr="00CA5F6B">
              <w:rPr>
                <w:rFonts w:cs="Arial"/>
              </w:rPr>
              <w:t>P.7</w:t>
            </w:r>
            <w:r w:rsidRPr="00CA5F6B">
              <w:rPr>
                <w:rFonts w:cs="Arial"/>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7556C3C9" w14:textId="77777777" w:rsidR="007562B7" w:rsidRPr="00CA5F6B" w:rsidRDefault="007562B7" w:rsidP="00DE6DC4">
            <w:pPr>
              <w:tabs>
                <w:tab w:val="left" w:pos="810"/>
              </w:tabs>
              <w:rPr>
                <w:rFonts w:cs="Arial"/>
              </w:rPr>
            </w:pPr>
            <w:r w:rsidRPr="00CA5F6B">
              <w:rPr>
                <w:rFonts w:cs="Arial"/>
                <w:i/>
              </w:rPr>
              <w:t>No</w:t>
            </w:r>
          </w:p>
        </w:tc>
      </w:tr>
      <w:tr w:rsidR="007562B7" w:rsidRPr="00CA5F6B" w14:paraId="1CC76F98" w14:textId="77777777" w:rsidTr="00DE6DC4">
        <w:tc>
          <w:tcPr>
            <w:tcW w:w="8635" w:type="dxa"/>
            <w:tcBorders>
              <w:bottom w:val="single" w:sz="4" w:space="0" w:color="auto"/>
            </w:tcBorders>
            <w:shd w:val="clear" w:color="auto" w:fill="DBE5F1"/>
          </w:tcPr>
          <w:p w14:paraId="09F1972B" w14:textId="77777777" w:rsidR="007562B7" w:rsidRPr="00CA5F6B" w:rsidRDefault="007562B7" w:rsidP="00DE6DC4">
            <w:pPr>
              <w:tabs>
                <w:tab w:val="left" w:pos="810"/>
              </w:tabs>
              <w:spacing w:before="120" w:after="120"/>
              <w:rPr>
                <w:rFonts w:cs="Arial"/>
                <w:b/>
              </w:rPr>
            </w:pPr>
            <w:r w:rsidRPr="00CA5F6B">
              <w:rPr>
                <w:rFonts w:cs="Arial"/>
                <w:b/>
              </w:rPr>
              <w:t>Gender Equality and Women’s Empowerment</w:t>
            </w:r>
          </w:p>
        </w:tc>
        <w:tc>
          <w:tcPr>
            <w:tcW w:w="900" w:type="dxa"/>
            <w:tcBorders>
              <w:bottom w:val="single" w:sz="4" w:space="0" w:color="auto"/>
            </w:tcBorders>
            <w:shd w:val="clear" w:color="auto" w:fill="DBE5F1"/>
          </w:tcPr>
          <w:p w14:paraId="144100C6" w14:textId="77777777" w:rsidR="007562B7" w:rsidRPr="00CA5F6B" w:rsidRDefault="007562B7" w:rsidP="00DE6DC4">
            <w:pPr>
              <w:tabs>
                <w:tab w:val="left" w:pos="810"/>
              </w:tabs>
              <w:spacing w:before="120" w:after="120"/>
              <w:rPr>
                <w:rFonts w:cs="Arial"/>
                <w:b/>
              </w:rPr>
            </w:pPr>
          </w:p>
        </w:tc>
      </w:tr>
      <w:tr w:rsidR="007562B7" w:rsidRPr="00CA5F6B" w14:paraId="73B7046D" w14:textId="77777777" w:rsidTr="00DE6DC4">
        <w:tc>
          <w:tcPr>
            <w:tcW w:w="8635" w:type="dxa"/>
            <w:tcBorders>
              <w:bottom w:val="single" w:sz="4" w:space="0" w:color="auto"/>
            </w:tcBorders>
            <w:shd w:val="clear" w:color="auto" w:fill="auto"/>
          </w:tcPr>
          <w:p w14:paraId="2A10CE85" w14:textId="77777777" w:rsidR="007562B7" w:rsidRPr="00CA5F6B" w:rsidRDefault="007562B7" w:rsidP="00DE6DC4">
            <w:pPr>
              <w:tabs>
                <w:tab w:val="left" w:pos="900"/>
              </w:tabs>
              <w:spacing w:before="60"/>
              <w:ind w:left="567" w:hanging="567"/>
              <w:rPr>
                <w:rFonts w:cs="Arial"/>
              </w:rPr>
            </w:pPr>
            <w:r w:rsidRPr="00CA5F6B">
              <w:rPr>
                <w:rFonts w:cs="Arial"/>
              </w:rPr>
              <w:t>P.8</w:t>
            </w:r>
            <w:r w:rsidRPr="00CA5F6B">
              <w:rPr>
                <w:rFonts w:cs="Arial"/>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61CF95E9" w14:textId="77777777" w:rsidR="007562B7" w:rsidRPr="00CA5F6B" w:rsidRDefault="007562B7" w:rsidP="00DE6DC4">
            <w:pPr>
              <w:tabs>
                <w:tab w:val="left" w:pos="810"/>
              </w:tabs>
              <w:rPr>
                <w:rFonts w:cs="Arial"/>
              </w:rPr>
            </w:pPr>
            <w:r w:rsidRPr="00CA5F6B">
              <w:rPr>
                <w:rFonts w:cs="Arial"/>
                <w:i/>
              </w:rPr>
              <w:t>No</w:t>
            </w:r>
          </w:p>
        </w:tc>
      </w:tr>
      <w:tr w:rsidR="007562B7" w:rsidRPr="00CA5F6B" w14:paraId="435CDAA3" w14:textId="77777777" w:rsidTr="00DE6DC4">
        <w:tc>
          <w:tcPr>
            <w:tcW w:w="8635" w:type="dxa"/>
            <w:tcBorders>
              <w:bottom w:val="single" w:sz="4" w:space="0" w:color="auto"/>
            </w:tcBorders>
            <w:shd w:val="clear" w:color="auto" w:fill="auto"/>
          </w:tcPr>
          <w:p w14:paraId="4F31C24E" w14:textId="77777777" w:rsidR="007562B7" w:rsidRPr="00CA5F6B" w:rsidRDefault="007562B7" w:rsidP="00DE6DC4">
            <w:pPr>
              <w:tabs>
                <w:tab w:val="left" w:pos="900"/>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42F81C27" w14:textId="77777777" w:rsidR="007562B7" w:rsidRPr="00CA5F6B" w:rsidRDefault="007562B7" w:rsidP="00DE6DC4">
            <w:pPr>
              <w:tabs>
                <w:tab w:val="left" w:pos="810"/>
              </w:tabs>
              <w:rPr>
                <w:rFonts w:cs="Arial"/>
                <w:i/>
              </w:rPr>
            </w:pPr>
          </w:p>
        </w:tc>
      </w:tr>
      <w:tr w:rsidR="007562B7" w:rsidRPr="00CA5F6B" w14:paraId="33AB0884" w14:textId="77777777" w:rsidTr="00DE6DC4">
        <w:tc>
          <w:tcPr>
            <w:tcW w:w="8635" w:type="dxa"/>
            <w:tcBorders>
              <w:bottom w:val="single" w:sz="4" w:space="0" w:color="auto"/>
            </w:tcBorders>
            <w:shd w:val="clear" w:color="auto" w:fill="auto"/>
          </w:tcPr>
          <w:p w14:paraId="5C3C6A37" w14:textId="77777777" w:rsidR="007562B7" w:rsidRPr="00CA5F6B" w:rsidRDefault="007562B7" w:rsidP="00DE6DC4">
            <w:pPr>
              <w:tabs>
                <w:tab w:val="left" w:pos="900"/>
              </w:tabs>
              <w:spacing w:before="60"/>
              <w:ind w:left="567" w:hanging="567"/>
              <w:rPr>
                <w:rFonts w:cs="Arial"/>
                <w:i/>
              </w:rPr>
            </w:pPr>
            <w:r w:rsidRPr="00CA5F6B">
              <w:rPr>
                <w:rFonts w:cs="Arial"/>
              </w:rPr>
              <w:t>P.9</w:t>
            </w:r>
            <w:r w:rsidRPr="00CA5F6B">
              <w:rPr>
                <w:rFonts w:cs="Arial"/>
              </w:rPr>
              <w:tab/>
              <w:t xml:space="preserve">adverse impacts on gender equality and/or the situation of women and girls? </w:t>
            </w:r>
          </w:p>
        </w:tc>
        <w:tc>
          <w:tcPr>
            <w:tcW w:w="900" w:type="dxa"/>
            <w:tcBorders>
              <w:bottom w:val="single" w:sz="4" w:space="0" w:color="auto"/>
            </w:tcBorders>
            <w:shd w:val="clear" w:color="auto" w:fill="auto"/>
          </w:tcPr>
          <w:p w14:paraId="14C3B95E" w14:textId="77777777" w:rsidR="007562B7" w:rsidRPr="00CA5F6B" w:rsidRDefault="007562B7" w:rsidP="00DE6DC4">
            <w:pPr>
              <w:tabs>
                <w:tab w:val="left" w:pos="810"/>
              </w:tabs>
              <w:rPr>
                <w:rFonts w:cs="Arial"/>
                <w:i/>
              </w:rPr>
            </w:pPr>
            <w:r w:rsidRPr="00CA5F6B">
              <w:rPr>
                <w:rFonts w:cs="Arial"/>
                <w:i/>
              </w:rPr>
              <w:t>No</w:t>
            </w:r>
          </w:p>
        </w:tc>
      </w:tr>
      <w:tr w:rsidR="007562B7" w:rsidRPr="00CA5F6B" w14:paraId="00AA8F7F" w14:textId="77777777" w:rsidTr="00DE6DC4">
        <w:tc>
          <w:tcPr>
            <w:tcW w:w="8635" w:type="dxa"/>
            <w:tcBorders>
              <w:bottom w:val="single" w:sz="4" w:space="0" w:color="auto"/>
            </w:tcBorders>
            <w:shd w:val="clear" w:color="auto" w:fill="auto"/>
          </w:tcPr>
          <w:p w14:paraId="437280BA" w14:textId="77777777" w:rsidR="007562B7" w:rsidRPr="00CA5F6B" w:rsidRDefault="007562B7" w:rsidP="00DE6DC4">
            <w:pPr>
              <w:tabs>
                <w:tab w:val="left" w:pos="900"/>
              </w:tabs>
              <w:spacing w:before="60"/>
              <w:ind w:left="567" w:hanging="567"/>
              <w:rPr>
                <w:rFonts w:cs="Arial"/>
              </w:rPr>
            </w:pPr>
            <w:r w:rsidRPr="00CA5F6B">
              <w:rPr>
                <w:rFonts w:cs="Arial"/>
              </w:rPr>
              <w:lastRenderedPageBreak/>
              <w:t>P.10</w:t>
            </w:r>
            <w:r w:rsidRPr="00CA5F6B">
              <w:rPr>
                <w:rFonts w:cs="Arial"/>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1AC13212" w14:textId="77777777" w:rsidR="007562B7" w:rsidRPr="00CA5F6B" w:rsidRDefault="007562B7" w:rsidP="00DE6DC4">
            <w:pPr>
              <w:tabs>
                <w:tab w:val="left" w:pos="810"/>
              </w:tabs>
              <w:rPr>
                <w:rFonts w:cs="Arial"/>
              </w:rPr>
            </w:pPr>
            <w:r w:rsidRPr="00CA5F6B">
              <w:rPr>
                <w:rFonts w:cs="Arial"/>
                <w:i/>
              </w:rPr>
              <w:t>No</w:t>
            </w:r>
          </w:p>
        </w:tc>
      </w:tr>
      <w:tr w:rsidR="007562B7" w:rsidRPr="00CA5F6B" w14:paraId="0158D692" w14:textId="77777777" w:rsidTr="00DE6DC4">
        <w:tc>
          <w:tcPr>
            <w:tcW w:w="8635" w:type="dxa"/>
            <w:tcBorders>
              <w:bottom w:val="single" w:sz="4" w:space="0" w:color="auto"/>
            </w:tcBorders>
            <w:shd w:val="clear" w:color="auto" w:fill="auto"/>
          </w:tcPr>
          <w:p w14:paraId="2A4F9C08" w14:textId="77777777" w:rsidR="007562B7" w:rsidRPr="00CA5F6B" w:rsidRDefault="007562B7" w:rsidP="00DE6DC4">
            <w:pPr>
              <w:tabs>
                <w:tab w:val="left" w:pos="900"/>
              </w:tabs>
              <w:spacing w:before="60"/>
              <w:ind w:left="567" w:hanging="567"/>
              <w:rPr>
                <w:rFonts w:cs="Arial"/>
              </w:rPr>
            </w:pPr>
            <w:r w:rsidRPr="00CA5F6B">
              <w:rPr>
                <w:rFonts w:cs="Arial"/>
              </w:rPr>
              <w:t>P.11</w:t>
            </w:r>
            <w:r w:rsidRPr="00CA5F6B">
              <w:rPr>
                <w:rFonts w:cs="Arial"/>
              </w:rPr>
              <w:tab/>
              <w:t xml:space="preserve">limitations on women’s ability to use, develop and protect natural resources, </w:t>
            </w:r>
            <w:proofErr w:type="gramStart"/>
            <w:r w:rsidRPr="00CA5F6B">
              <w:rPr>
                <w:rFonts w:cs="Arial"/>
              </w:rPr>
              <w:t>taking into account</w:t>
            </w:r>
            <w:proofErr w:type="gramEnd"/>
            <w:r w:rsidRPr="00CA5F6B">
              <w:rPr>
                <w:rFonts w:cs="Arial"/>
              </w:rPr>
              <w:t xml:space="preserve"> different roles and positions of women and men in accessing environmental goods and services?</w:t>
            </w:r>
          </w:p>
          <w:p w14:paraId="4B21AEC8" w14:textId="77777777" w:rsidR="007562B7" w:rsidRPr="00CA5F6B" w:rsidRDefault="007562B7" w:rsidP="00DE6DC4">
            <w:pPr>
              <w:tabs>
                <w:tab w:val="left" w:pos="900"/>
              </w:tabs>
              <w:spacing w:before="60"/>
              <w:ind w:left="567" w:hanging="567"/>
              <w:rPr>
                <w:rFonts w:cs="Arial"/>
              </w:rPr>
            </w:pPr>
            <w:r w:rsidRPr="00CA5F6B">
              <w:rPr>
                <w:rFonts w:cs="Arial"/>
              </w:rPr>
              <w:tab/>
            </w:r>
            <w:r w:rsidRPr="00CA5F6B">
              <w:rPr>
                <w:rFonts w:cs="Arial"/>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663B05C2" w14:textId="77777777" w:rsidR="007562B7" w:rsidRPr="00CA5F6B" w:rsidRDefault="007562B7" w:rsidP="00DE6DC4">
            <w:pPr>
              <w:tabs>
                <w:tab w:val="left" w:pos="810"/>
              </w:tabs>
              <w:rPr>
                <w:rFonts w:cs="Arial"/>
              </w:rPr>
            </w:pPr>
            <w:r w:rsidRPr="00CA5F6B">
              <w:rPr>
                <w:rFonts w:cs="Arial"/>
                <w:i/>
              </w:rPr>
              <w:t>No</w:t>
            </w:r>
          </w:p>
        </w:tc>
      </w:tr>
      <w:tr w:rsidR="007562B7" w:rsidRPr="00CA5F6B" w14:paraId="1405C465" w14:textId="77777777" w:rsidTr="00DE6DC4">
        <w:tc>
          <w:tcPr>
            <w:tcW w:w="8635" w:type="dxa"/>
            <w:tcBorders>
              <w:bottom w:val="single" w:sz="4" w:space="0" w:color="auto"/>
            </w:tcBorders>
            <w:shd w:val="clear" w:color="auto" w:fill="auto"/>
          </w:tcPr>
          <w:p w14:paraId="482C5284" w14:textId="77777777" w:rsidR="007562B7" w:rsidRPr="00CA5F6B" w:rsidRDefault="007562B7" w:rsidP="00DE6DC4">
            <w:pPr>
              <w:tabs>
                <w:tab w:val="left" w:pos="900"/>
              </w:tabs>
              <w:spacing w:before="60"/>
              <w:ind w:left="567" w:hanging="567"/>
              <w:rPr>
                <w:rFonts w:cs="Arial"/>
              </w:rPr>
            </w:pPr>
            <w:r w:rsidRPr="00CA5F6B">
              <w:rPr>
                <w:rFonts w:cs="Arial"/>
              </w:rPr>
              <w:t>P.12</w:t>
            </w:r>
            <w:r w:rsidRPr="00CA5F6B">
              <w:rPr>
                <w:rFonts w:cs="Arial"/>
              </w:rPr>
              <w:tab/>
              <w:t>exacerbation of risks of gender-based violence?</w:t>
            </w:r>
          </w:p>
          <w:p w14:paraId="676663A0" w14:textId="77777777" w:rsidR="007562B7" w:rsidRPr="00CA5F6B" w:rsidRDefault="007562B7" w:rsidP="00DE6DC4">
            <w:pPr>
              <w:tabs>
                <w:tab w:val="left" w:pos="900"/>
              </w:tabs>
              <w:spacing w:before="60"/>
              <w:ind w:left="567" w:hanging="567"/>
              <w:rPr>
                <w:rFonts w:cs="Arial"/>
              </w:rPr>
            </w:pPr>
            <w:r w:rsidRPr="00CA5F6B">
              <w:rPr>
                <w:rFonts w:cs="Arial"/>
              </w:rPr>
              <w:tab/>
            </w:r>
            <w:r w:rsidRPr="00CA5F6B">
              <w:rPr>
                <w:rFonts w:cs="Arial"/>
                <w:i/>
              </w:rPr>
              <w:t>For example, through the influx of workers to a community, changes in community and household power dynamics, increased exposure to unsafe public places and/or transport, etc</w:t>
            </w:r>
            <w:r w:rsidRPr="00CA5F6B">
              <w:rPr>
                <w:rFonts w:cs="Arial"/>
              </w:rPr>
              <w:t>.</w:t>
            </w:r>
          </w:p>
        </w:tc>
        <w:tc>
          <w:tcPr>
            <w:tcW w:w="900" w:type="dxa"/>
            <w:tcBorders>
              <w:bottom w:val="single" w:sz="4" w:space="0" w:color="auto"/>
            </w:tcBorders>
            <w:shd w:val="clear" w:color="auto" w:fill="auto"/>
          </w:tcPr>
          <w:p w14:paraId="5E08D5FA" w14:textId="77777777" w:rsidR="007562B7" w:rsidRPr="00CA5F6B" w:rsidRDefault="007562B7" w:rsidP="00DE6DC4">
            <w:pPr>
              <w:tabs>
                <w:tab w:val="left" w:pos="810"/>
              </w:tabs>
              <w:rPr>
                <w:rFonts w:cs="Arial"/>
              </w:rPr>
            </w:pPr>
            <w:r w:rsidRPr="00CA5F6B">
              <w:rPr>
                <w:rFonts w:cs="Arial"/>
                <w:i/>
              </w:rPr>
              <w:t>No</w:t>
            </w:r>
          </w:p>
        </w:tc>
      </w:tr>
      <w:tr w:rsidR="007562B7" w:rsidRPr="00CA5F6B" w14:paraId="3FE70E98" w14:textId="77777777" w:rsidTr="00DE6DC4">
        <w:tc>
          <w:tcPr>
            <w:tcW w:w="8635" w:type="dxa"/>
            <w:tcBorders>
              <w:bottom w:val="single" w:sz="4" w:space="0" w:color="auto"/>
            </w:tcBorders>
            <w:shd w:val="clear" w:color="auto" w:fill="DBE5F1"/>
          </w:tcPr>
          <w:p w14:paraId="3C4C11BC" w14:textId="77777777" w:rsidR="007562B7" w:rsidRPr="00CA5F6B" w:rsidDel="008B0622" w:rsidRDefault="007562B7" w:rsidP="00DE6DC4">
            <w:pPr>
              <w:tabs>
                <w:tab w:val="left" w:pos="810"/>
              </w:tabs>
              <w:spacing w:before="120" w:after="120"/>
              <w:rPr>
                <w:rFonts w:cs="Arial"/>
                <w:b/>
              </w:rPr>
            </w:pPr>
            <w:r w:rsidRPr="00CA5F6B">
              <w:rPr>
                <w:rFonts w:cs="Arial"/>
                <w:b/>
              </w:rPr>
              <w:t xml:space="preserve">Sustainability and Resilience: </w:t>
            </w:r>
            <w:r w:rsidRPr="00CA5F6B">
              <w:rPr>
                <w:rFonts w:cs="Arial"/>
              </w:rPr>
              <w:t>Screening</w:t>
            </w:r>
            <w:r w:rsidRPr="00CA5F6B">
              <w:rPr>
                <w:rFonts w:cs="Arial"/>
                <w:b/>
              </w:rPr>
              <w:t xml:space="preserve"> </w:t>
            </w:r>
            <w:r w:rsidRPr="00CA5F6B">
              <w:rPr>
                <w:rFonts w:cs="Arial"/>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4D51383B" w14:textId="77777777" w:rsidR="007562B7" w:rsidRPr="00CA5F6B" w:rsidRDefault="007562B7" w:rsidP="00DE6DC4">
            <w:pPr>
              <w:tabs>
                <w:tab w:val="left" w:pos="810"/>
              </w:tabs>
              <w:rPr>
                <w:rFonts w:cs="Arial"/>
              </w:rPr>
            </w:pPr>
          </w:p>
        </w:tc>
      </w:tr>
      <w:tr w:rsidR="007562B7" w:rsidRPr="00CA5F6B" w14:paraId="6BCB585D" w14:textId="77777777" w:rsidTr="00DE6DC4">
        <w:tc>
          <w:tcPr>
            <w:tcW w:w="8635" w:type="dxa"/>
            <w:tcBorders>
              <w:bottom w:val="single" w:sz="4" w:space="0" w:color="auto"/>
            </w:tcBorders>
            <w:shd w:val="clear" w:color="auto" w:fill="DBE5F1"/>
          </w:tcPr>
          <w:p w14:paraId="1E27AAEC" w14:textId="77777777" w:rsidR="007562B7" w:rsidRPr="00CA5F6B" w:rsidDel="002666A6" w:rsidRDefault="007562B7" w:rsidP="00DE6DC4">
            <w:pPr>
              <w:tabs>
                <w:tab w:val="left" w:pos="810"/>
              </w:tabs>
              <w:spacing w:before="120" w:after="120"/>
              <w:rPr>
                <w:rFonts w:cs="Arial"/>
                <w:b/>
              </w:rPr>
            </w:pPr>
            <w:r w:rsidRPr="00CA5F6B">
              <w:rPr>
                <w:rFonts w:cs="Arial"/>
                <w:b/>
              </w:rPr>
              <w:t xml:space="preserve">Accountability </w:t>
            </w:r>
          </w:p>
        </w:tc>
        <w:tc>
          <w:tcPr>
            <w:tcW w:w="900" w:type="dxa"/>
            <w:tcBorders>
              <w:bottom w:val="single" w:sz="4" w:space="0" w:color="auto"/>
            </w:tcBorders>
            <w:shd w:val="clear" w:color="auto" w:fill="DBE5F1"/>
          </w:tcPr>
          <w:p w14:paraId="72D4E112" w14:textId="77777777" w:rsidR="007562B7" w:rsidRPr="00CA5F6B" w:rsidRDefault="007562B7" w:rsidP="00DE6DC4">
            <w:pPr>
              <w:tabs>
                <w:tab w:val="left" w:pos="810"/>
              </w:tabs>
              <w:rPr>
                <w:rFonts w:cs="Arial"/>
              </w:rPr>
            </w:pPr>
          </w:p>
        </w:tc>
      </w:tr>
      <w:tr w:rsidR="007562B7" w:rsidRPr="00CA5F6B" w14:paraId="4B5464E2" w14:textId="77777777" w:rsidTr="00DE6DC4">
        <w:tc>
          <w:tcPr>
            <w:tcW w:w="8635" w:type="dxa"/>
            <w:tcBorders>
              <w:bottom w:val="single" w:sz="4" w:space="0" w:color="auto"/>
            </w:tcBorders>
            <w:shd w:val="clear" w:color="auto" w:fill="auto"/>
          </w:tcPr>
          <w:p w14:paraId="7309C61E" w14:textId="77777777" w:rsidR="007562B7" w:rsidRPr="00CA5F6B" w:rsidDel="008B0622" w:rsidRDefault="007562B7" w:rsidP="00DE6DC4">
            <w:pPr>
              <w:tabs>
                <w:tab w:val="left" w:pos="900"/>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5902611C" w14:textId="77777777" w:rsidR="007562B7" w:rsidRPr="00CA5F6B" w:rsidRDefault="007562B7" w:rsidP="00DE6DC4">
            <w:pPr>
              <w:tabs>
                <w:tab w:val="left" w:pos="810"/>
              </w:tabs>
              <w:rPr>
                <w:rFonts w:cs="Arial"/>
                <w:i/>
              </w:rPr>
            </w:pPr>
          </w:p>
        </w:tc>
      </w:tr>
      <w:tr w:rsidR="007562B7" w:rsidRPr="00CA5F6B" w14:paraId="443A8C2A" w14:textId="77777777" w:rsidTr="00DE6DC4">
        <w:tc>
          <w:tcPr>
            <w:tcW w:w="8635" w:type="dxa"/>
            <w:tcBorders>
              <w:bottom w:val="single" w:sz="4" w:space="0" w:color="auto"/>
            </w:tcBorders>
            <w:shd w:val="clear" w:color="auto" w:fill="auto"/>
          </w:tcPr>
          <w:p w14:paraId="7FAF19A6" w14:textId="77777777" w:rsidR="007562B7" w:rsidRPr="00CA5F6B" w:rsidDel="002666A6" w:rsidRDefault="007562B7" w:rsidP="00DE6DC4">
            <w:pPr>
              <w:tabs>
                <w:tab w:val="left" w:pos="900"/>
              </w:tabs>
              <w:spacing w:before="60"/>
              <w:ind w:left="567" w:hanging="567"/>
              <w:rPr>
                <w:rFonts w:cs="Arial"/>
                <w:b/>
              </w:rPr>
            </w:pPr>
            <w:r w:rsidRPr="00CA5F6B">
              <w:rPr>
                <w:rFonts w:cs="Arial"/>
              </w:rPr>
              <w:t>P.13</w:t>
            </w:r>
            <w:r w:rsidRPr="00CA5F6B">
              <w:rPr>
                <w:rFonts w:cs="Arial"/>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7B77F68D" w14:textId="77777777" w:rsidR="007562B7" w:rsidRPr="00CA5F6B" w:rsidRDefault="007562B7" w:rsidP="00DE6DC4">
            <w:pPr>
              <w:tabs>
                <w:tab w:val="left" w:pos="810"/>
              </w:tabs>
              <w:rPr>
                <w:rFonts w:cs="Arial"/>
              </w:rPr>
            </w:pPr>
            <w:r w:rsidRPr="00CA5F6B">
              <w:rPr>
                <w:rFonts w:cs="Arial"/>
                <w:i/>
              </w:rPr>
              <w:t>No</w:t>
            </w:r>
          </w:p>
        </w:tc>
      </w:tr>
      <w:tr w:rsidR="007562B7" w:rsidRPr="00CA5F6B" w14:paraId="20A98D18" w14:textId="77777777" w:rsidTr="00DE6DC4">
        <w:tc>
          <w:tcPr>
            <w:tcW w:w="8635" w:type="dxa"/>
            <w:tcBorders>
              <w:bottom w:val="single" w:sz="4" w:space="0" w:color="auto"/>
            </w:tcBorders>
            <w:shd w:val="clear" w:color="auto" w:fill="auto"/>
          </w:tcPr>
          <w:p w14:paraId="151FF45D" w14:textId="77777777" w:rsidR="007562B7" w:rsidRPr="00CA5F6B" w:rsidRDefault="007562B7" w:rsidP="00DE6DC4">
            <w:pPr>
              <w:tabs>
                <w:tab w:val="left" w:pos="900"/>
              </w:tabs>
              <w:spacing w:before="60"/>
              <w:ind w:left="567" w:hanging="567"/>
              <w:rPr>
                <w:rFonts w:cs="Arial"/>
              </w:rPr>
            </w:pPr>
            <w:r w:rsidRPr="00CA5F6B">
              <w:rPr>
                <w:rFonts w:cs="Arial"/>
              </w:rPr>
              <w:t xml:space="preserve">P.14 </w:t>
            </w:r>
            <w:r w:rsidRPr="00CA5F6B">
              <w:rPr>
                <w:rFonts w:cs="Arial"/>
              </w:rPr>
              <w:tab/>
              <w:t>grievances or objections from potentially affected stakeholders?</w:t>
            </w:r>
          </w:p>
        </w:tc>
        <w:tc>
          <w:tcPr>
            <w:tcW w:w="900" w:type="dxa"/>
            <w:tcBorders>
              <w:bottom w:val="single" w:sz="4" w:space="0" w:color="auto"/>
            </w:tcBorders>
            <w:shd w:val="clear" w:color="auto" w:fill="auto"/>
          </w:tcPr>
          <w:p w14:paraId="05EE43BE" w14:textId="77777777" w:rsidR="007562B7" w:rsidRPr="00CA5F6B" w:rsidRDefault="007562B7" w:rsidP="00DE6DC4">
            <w:pPr>
              <w:tabs>
                <w:tab w:val="left" w:pos="810"/>
              </w:tabs>
              <w:rPr>
                <w:rFonts w:cs="Arial"/>
              </w:rPr>
            </w:pPr>
            <w:r w:rsidRPr="00CA5F6B">
              <w:rPr>
                <w:rFonts w:cs="Arial"/>
                <w:i/>
              </w:rPr>
              <w:t>No</w:t>
            </w:r>
          </w:p>
        </w:tc>
      </w:tr>
      <w:tr w:rsidR="007562B7" w:rsidRPr="00CA5F6B" w14:paraId="70E0E70D" w14:textId="77777777" w:rsidTr="00DE6DC4">
        <w:tc>
          <w:tcPr>
            <w:tcW w:w="8635" w:type="dxa"/>
            <w:tcBorders>
              <w:bottom w:val="single" w:sz="4" w:space="0" w:color="auto"/>
            </w:tcBorders>
            <w:shd w:val="clear" w:color="auto" w:fill="auto"/>
          </w:tcPr>
          <w:p w14:paraId="2396869F" w14:textId="77777777" w:rsidR="007562B7" w:rsidRPr="00CA5F6B" w:rsidRDefault="007562B7" w:rsidP="00DE6DC4">
            <w:pPr>
              <w:tabs>
                <w:tab w:val="left" w:pos="900"/>
              </w:tabs>
              <w:spacing w:before="60"/>
              <w:ind w:left="567" w:hanging="567"/>
              <w:rPr>
                <w:rFonts w:cs="Arial"/>
              </w:rPr>
            </w:pPr>
            <w:r w:rsidRPr="00CA5F6B">
              <w:rPr>
                <w:rFonts w:cs="Arial"/>
              </w:rPr>
              <w:t>P.15</w:t>
            </w:r>
            <w:r w:rsidRPr="00CA5F6B">
              <w:rPr>
                <w:rFonts w:cs="Arial"/>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60B73E61" w14:textId="77777777" w:rsidR="007562B7" w:rsidRPr="00CA5F6B" w:rsidRDefault="007562B7" w:rsidP="00DE6DC4">
            <w:pPr>
              <w:tabs>
                <w:tab w:val="left" w:pos="810"/>
              </w:tabs>
              <w:rPr>
                <w:rFonts w:cs="Arial"/>
              </w:rPr>
            </w:pPr>
            <w:r w:rsidRPr="00CA5F6B">
              <w:rPr>
                <w:rFonts w:cs="Arial"/>
                <w:i/>
              </w:rPr>
              <w:t>No</w:t>
            </w:r>
          </w:p>
        </w:tc>
      </w:tr>
      <w:tr w:rsidR="007562B7" w:rsidRPr="00CA5F6B" w14:paraId="731BD375" w14:textId="77777777" w:rsidTr="00DE6DC4">
        <w:tc>
          <w:tcPr>
            <w:tcW w:w="8635" w:type="dxa"/>
            <w:tcBorders>
              <w:bottom w:val="single" w:sz="4" w:space="0" w:color="auto"/>
            </w:tcBorders>
            <w:shd w:val="clear" w:color="auto" w:fill="DBE5F1"/>
            <w:vAlign w:val="center"/>
          </w:tcPr>
          <w:p w14:paraId="7F0CD96D" w14:textId="77777777" w:rsidR="007562B7" w:rsidRPr="00CA5F6B" w:rsidRDefault="007562B7" w:rsidP="00DE6DC4">
            <w:pPr>
              <w:tabs>
                <w:tab w:val="left" w:pos="570"/>
              </w:tabs>
              <w:spacing w:before="120" w:after="120"/>
              <w:rPr>
                <w:rFonts w:cs="Arial"/>
                <w:b/>
              </w:rPr>
            </w:pPr>
            <w:r w:rsidRPr="00CA5F6B">
              <w:rPr>
                <w:rFonts w:cs="Arial"/>
                <w:b/>
              </w:rPr>
              <w:t>Project-Level Standards</w:t>
            </w:r>
          </w:p>
        </w:tc>
        <w:tc>
          <w:tcPr>
            <w:tcW w:w="900" w:type="dxa"/>
            <w:tcBorders>
              <w:bottom w:val="single" w:sz="4" w:space="0" w:color="auto"/>
            </w:tcBorders>
            <w:shd w:val="clear" w:color="auto" w:fill="DBE5F1"/>
          </w:tcPr>
          <w:p w14:paraId="2AFE269B" w14:textId="77777777" w:rsidR="007562B7" w:rsidRPr="00CA5F6B" w:rsidRDefault="007562B7" w:rsidP="00DE6DC4">
            <w:pPr>
              <w:rPr>
                <w:rFonts w:cs="Arial"/>
                <w:b/>
              </w:rPr>
            </w:pPr>
          </w:p>
        </w:tc>
      </w:tr>
      <w:tr w:rsidR="007562B7" w:rsidRPr="00CA5F6B" w14:paraId="0550AE58" w14:textId="77777777" w:rsidTr="00DE6DC4">
        <w:tc>
          <w:tcPr>
            <w:tcW w:w="8635" w:type="dxa"/>
            <w:tcBorders>
              <w:bottom w:val="single" w:sz="4" w:space="0" w:color="auto"/>
            </w:tcBorders>
            <w:shd w:val="clear" w:color="auto" w:fill="DBE5F1"/>
            <w:vAlign w:val="center"/>
          </w:tcPr>
          <w:p w14:paraId="0D8C36D4" w14:textId="77777777" w:rsidR="007562B7" w:rsidRPr="00CA5F6B" w:rsidRDefault="007562B7" w:rsidP="00DE6DC4">
            <w:pPr>
              <w:tabs>
                <w:tab w:val="left" w:pos="570"/>
              </w:tabs>
              <w:spacing w:before="120" w:after="120"/>
              <w:rPr>
                <w:rFonts w:cs="Arial"/>
                <w:b/>
              </w:rPr>
            </w:pPr>
            <w:r w:rsidRPr="00CA5F6B">
              <w:rPr>
                <w:rFonts w:cs="Arial"/>
                <w:b/>
              </w:rPr>
              <w:t xml:space="preserve">Standard 1: Biodiversity Conservation and Sustainable </w:t>
            </w:r>
            <w:hyperlink w:anchor="SustNatResManGlossary" w:history="1">
              <w:r w:rsidRPr="00CA5F6B">
                <w:rPr>
                  <w:rFonts w:cs="Arial"/>
                  <w:b/>
                </w:rPr>
                <w:t>Natural</w:t>
              </w:r>
            </w:hyperlink>
            <w:r w:rsidRPr="00CA5F6B">
              <w:rPr>
                <w:rFonts w:cs="Arial"/>
                <w:b/>
              </w:rPr>
              <w:t xml:space="preserve"> Resource Management</w:t>
            </w:r>
          </w:p>
        </w:tc>
        <w:tc>
          <w:tcPr>
            <w:tcW w:w="900" w:type="dxa"/>
            <w:tcBorders>
              <w:bottom w:val="single" w:sz="4" w:space="0" w:color="auto"/>
            </w:tcBorders>
            <w:shd w:val="clear" w:color="auto" w:fill="DBE5F1"/>
          </w:tcPr>
          <w:p w14:paraId="5720184A" w14:textId="77777777" w:rsidR="007562B7" w:rsidRPr="00CA5F6B" w:rsidRDefault="007562B7" w:rsidP="00DE6DC4">
            <w:pPr>
              <w:rPr>
                <w:rFonts w:cs="Arial"/>
                <w:b/>
              </w:rPr>
            </w:pPr>
          </w:p>
        </w:tc>
      </w:tr>
      <w:tr w:rsidR="007562B7" w:rsidRPr="00CA5F6B" w14:paraId="28678E6D" w14:textId="77777777" w:rsidTr="00DE6DC4">
        <w:tc>
          <w:tcPr>
            <w:tcW w:w="8635" w:type="dxa"/>
            <w:shd w:val="clear" w:color="auto" w:fill="auto"/>
          </w:tcPr>
          <w:p w14:paraId="033D292F" w14:textId="77777777" w:rsidR="007562B7" w:rsidRPr="00CA5F6B" w:rsidRDefault="007562B7" w:rsidP="00DE6DC4">
            <w:pPr>
              <w:tabs>
                <w:tab w:val="left" w:pos="900"/>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shd w:val="clear" w:color="auto" w:fill="auto"/>
          </w:tcPr>
          <w:p w14:paraId="5C61A0ED" w14:textId="77777777" w:rsidR="007562B7" w:rsidRPr="00CA5F6B" w:rsidRDefault="007562B7" w:rsidP="00DE6DC4">
            <w:pPr>
              <w:rPr>
                <w:rFonts w:cs="Arial"/>
              </w:rPr>
            </w:pPr>
          </w:p>
        </w:tc>
      </w:tr>
      <w:tr w:rsidR="007562B7" w:rsidRPr="00CA5F6B" w14:paraId="1D3AF311" w14:textId="77777777" w:rsidTr="00DE6DC4">
        <w:tc>
          <w:tcPr>
            <w:tcW w:w="8635" w:type="dxa"/>
            <w:shd w:val="clear" w:color="auto" w:fill="auto"/>
          </w:tcPr>
          <w:p w14:paraId="27CFAC6A" w14:textId="77777777" w:rsidR="007562B7" w:rsidRPr="00CA5F6B" w:rsidRDefault="007562B7" w:rsidP="00DE6DC4">
            <w:pPr>
              <w:tabs>
                <w:tab w:val="left" w:pos="900"/>
              </w:tabs>
              <w:spacing w:before="60"/>
              <w:ind w:left="567" w:hanging="567"/>
              <w:rPr>
                <w:rFonts w:cs="Arial"/>
              </w:rPr>
            </w:pPr>
            <w:r w:rsidRPr="00CA5F6B">
              <w:rPr>
                <w:rFonts w:cs="Arial"/>
              </w:rPr>
              <w:t xml:space="preserve">1.1 </w:t>
            </w:r>
            <w:r w:rsidRPr="00CA5F6B">
              <w:rPr>
                <w:rFonts w:cs="Arial"/>
              </w:rPr>
              <w:tab/>
              <w:t>adverse impacts to habitats (e.g. modified, natural, and critical habitats) and/or ecosystems and ecosystem services?</w:t>
            </w:r>
          </w:p>
          <w:p w14:paraId="6516168D" w14:textId="77777777" w:rsidR="007562B7" w:rsidRPr="00CA5F6B" w:rsidRDefault="007562B7" w:rsidP="00DE6DC4">
            <w:pPr>
              <w:tabs>
                <w:tab w:val="left" w:pos="900"/>
              </w:tabs>
              <w:spacing w:before="60"/>
              <w:ind w:left="567" w:hanging="567"/>
              <w:rPr>
                <w:rFonts w:cs="Arial"/>
              </w:rPr>
            </w:pPr>
            <w:r w:rsidRPr="00CA5F6B">
              <w:rPr>
                <w:rFonts w:cs="Arial"/>
              </w:rPr>
              <w:tab/>
            </w:r>
            <w:r w:rsidRPr="00CA5F6B">
              <w:rPr>
                <w:rFonts w:cs="Arial"/>
                <w:i/>
              </w:rPr>
              <w:t>For example, through habitat loss, conversion or degradation, fragmentation, hydrological changes</w:t>
            </w:r>
          </w:p>
        </w:tc>
        <w:tc>
          <w:tcPr>
            <w:tcW w:w="900" w:type="dxa"/>
            <w:shd w:val="clear" w:color="auto" w:fill="auto"/>
          </w:tcPr>
          <w:p w14:paraId="1B6C1A55" w14:textId="77777777" w:rsidR="007562B7" w:rsidRPr="00CA5F6B" w:rsidRDefault="007562B7" w:rsidP="00DE6DC4">
            <w:pPr>
              <w:rPr>
                <w:rFonts w:cs="Arial"/>
              </w:rPr>
            </w:pPr>
            <w:r w:rsidRPr="00CA5F6B">
              <w:rPr>
                <w:rFonts w:cs="Arial"/>
                <w:i/>
              </w:rPr>
              <w:t>No</w:t>
            </w:r>
          </w:p>
        </w:tc>
      </w:tr>
      <w:tr w:rsidR="007562B7" w:rsidRPr="00CA5F6B" w14:paraId="1DA59C99" w14:textId="77777777" w:rsidTr="00DE6DC4">
        <w:tc>
          <w:tcPr>
            <w:tcW w:w="8635" w:type="dxa"/>
            <w:tcBorders>
              <w:bottom w:val="single" w:sz="4" w:space="0" w:color="auto"/>
            </w:tcBorders>
            <w:shd w:val="clear" w:color="auto" w:fill="auto"/>
          </w:tcPr>
          <w:p w14:paraId="798B91E3" w14:textId="77777777" w:rsidR="007562B7" w:rsidRPr="00CA5F6B" w:rsidRDefault="007562B7" w:rsidP="00DE6DC4">
            <w:pPr>
              <w:tabs>
                <w:tab w:val="left" w:pos="900"/>
              </w:tabs>
              <w:spacing w:before="60"/>
              <w:ind w:left="567" w:hanging="567"/>
              <w:rPr>
                <w:rFonts w:cs="Arial"/>
              </w:rPr>
            </w:pPr>
            <w:r w:rsidRPr="00CA5F6B">
              <w:rPr>
                <w:rFonts w:cs="Arial"/>
                <w:bCs/>
                <w:color w:val="000000"/>
              </w:rPr>
              <w:t>1.2</w:t>
            </w:r>
            <w:r w:rsidRPr="00CA5F6B">
              <w:rPr>
                <w:rFonts w:cs="Arial"/>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7A68B2F0" w14:textId="77777777" w:rsidR="007562B7" w:rsidRPr="00CA5F6B" w:rsidRDefault="007562B7" w:rsidP="00DE6DC4">
            <w:pPr>
              <w:rPr>
                <w:rFonts w:cs="Arial"/>
              </w:rPr>
            </w:pPr>
            <w:r w:rsidRPr="00CA5F6B">
              <w:rPr>
                <w:rFonts w:cs="Arial"/>
                <w:i/>
              </w:rPr>
              <w:t>No</w:t>
            </w:r>
          </w:p>
        </w:tc>
      </w:tr>
      <w:tr w:rsidR="007562B7" w:rsidRPr="00CA5F6B" w14:paraId="211DDF9E" w14:textId="77777777" w:rsidTr="00DE6DC4">
        <w:tc>
          <w:tcPr>
            <w:tcW w:w="8635" w:type="dxa"/>
            <w:tcBorders>
              <w:bottom w:val="single" w:sz="4" w:space="0" w:color="auto"/>
            </w:tcBorders>
            <w:shd w:val="clear" w:color="auto" w:fill="auto"/>
          </w:tcPr>
          <w:p w14:paraId="75755359" w14:textId="77777777" w:rsidR="007562B7" w:rsidRPr="00CA5F6B" w:rsidRDefault="007562B7" w:rsidP="00DE6DC4">
            <w:pPr>
              <w:tabs>
                <w:tab w:val="left" w:pos="900"/>
              </w:tabs>
              <w:spacing w:before="60"/>
              <w:ind w:left="567" w:hanging="567"/>
              <w:rPr>
                <w:rFonts w:cs="Arial"/>
              </w:rPr>
            </w:pPr>
            <w:r w:rsidRPr="00CA5F6B">
              <w:rPr>
                <w:rFonts w:cs="Arial"/>
              </w:rPr>
              <w:t>1.3</w:t>
            </w:r>
            <w:r w:rsidRPr="00CA5F6B">
              <w:rPr>
                <w:rFonts w:cs="Arial"/>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310B7F42" w14:textId="77777777" w:rsidR="007562B7" w:rsidRPr="00CA5F6B" w:rsidRDefault="007562B7" w:rsidP="00DE6DC4">
            <w:pPr>
              <w:rPr>
                <w:rFonts w:cs="Arial"/>
              </w:rPr>
            </w:pPr>
            <w:r w:rsidRPr="00CA5F6B">
              <w:rPr>
                <w:rFonts w:cs="Arial"/>
                <w:i/>
              </w:rPr>
              <w:t>No</w:t>
            </w:r>
          </w:p>
        </w:tc>
      </w:tr>
      <w:tr w:rsidR="007562B7" w:rsidRPr="00CA5F6B" w14:paraId="36E3E470" w14:textId="77777777" w:rsidTr="00DE6DC4">
        <w:trPr>
          <w:trHeight w:val="368"/>
        </w:trPr>
        <w:tc>
          <w:tcPr>
            <w:tcW w:w="8635" w:type="dxa"/>
            <w:tcBorders>
              <w:bottom w:val="single" w:sz="4" w:space="0" w:color="auto"/>
            </w:tcBorders>
            <w:shd w:val="clear" w:color="auto" w:fill="auto"/>
          </w:tcPr>
          <w:p w14:paraId="121885AC" w14:textId="77777777" w:rsidR="007562B7" w:rsidRPr="00CA5F6B" w:rsidRDefault="007562B7" w:rsidP="00DE6DC4">
            <w:pPr>
              <w:tabs>
                <w:tab w:val="left" w:pos="900"/>
              </w:tabs>
              <w:spacing w:before="60"/>
              <w:ind w:left="567" w:hanging="567"/>
              <w:rPr>
                <w:rFonts w:cs="Arial"/>
              </w:rPr>
            </w:pPr>
            <w:r w:rsidRPr="00CA5F6B">
              <w:rPr>
                <w:rFonts w:cs="Arial"/>
              </w:rPr>
              <w:t>1.4</w:t>
            </w:r>
            <w:r w:rsidRPr="00CA5F6B">
              <w:rPr>
                <w:rFonts w:cs="Arial"/>
              </w:rPr>
              <w:tab/>
              <w:t>risks to endangered species (e.g. reduction, encroachment on habitat)?</w:t>
            </w:r>
          </w:p>
        </w:tc>
        <w:tc>
          <w:tcPr>
            <w:tcW w:w="900" w:type="dxa"/>
            <w:tcBorders>
              <w:bottom w:val="single" w:sz="4" w:space="0" w:color="auto"/>
            </w:tcBorders>
            <w:shd w:val="clear" w:color="auto" w:fill="auto"/>
          </w:tcPr>
          <w:p w14:paraId="51CCBFB8" w14:textId="77777777" w:rsidR="007562B7" w:rsidRPr="00CA5F6B" w:rsidRDefault="007562B7" w:rsidP="00DE6DC4">
            <w:pPr>
              <w:rPr>
                <w:rFonts w:cs="Arial"/>
              </w:rPr>
            </w:pPr>
            <w:r w:rsidRPr="00CA5F6B">
              <w:rPr>
                <w:rFonts w:cs="Arial"/>
                <w:i/>
              </w:rPr>
              <w:t>No</w:t>
            </w:r>
          </w:p>
        </w:tc>
      </w:tr>
      <w:tr w:rsidR="007562B7" w:rsidRPr="00CA5F6B" w14:paraId="55B0CA2F" w14:textId="77777777" w:rsidTr="00DE6DC4">
        <w:tc>
          <w:tcPr>
            <w:tcW w:w="8635" w:type="dxa"/>
            <w:tcBorders>
              <w:bottom w:val="single" w:sz="4" w:space="0" w:color="auto"/>
            </w:tcBorders>
            <w:shd w:val="clear" w:color="auto" w:fill="auto"/>
          </w:tcPr>
          <w:p w14:paraId="5FBF7A6C" w14:textId="77777777" w:rsidR="007562B7" w:rsidRPr="00CA5F6B" w:rsidRDefault="007562B7" w:rsidP="00DE6DC4">
            <w:pPr>
              <w:tabs>
                <w:tab w:val="left" w:pos="900"/>
              </w:tabs>
              <w:spacing w:before="60"/>
              <w:ind w:left="567" w:hanging="567"/>
              <w:rPr>
                <w:rFonts w:cs="Arial"/>
              </w:rPr>
            </w:pPr>
            <w:r w:rsidRPr="00CA5F6B">
              <w:rPr>
                <w:rFonts w:cs="Arial"/>
              </w:rPr>
              <w:lastRenderedPageBreak/>
              <w:t>1.5</w:t>
            </w:r>
            <w:r w:rsidRPr="00CA5F6B">
              <w:rPr>
                <w:rFonts w:cs="Arial"/>
              </w:rPr>
              <w:tab/>
              <w:t>exacerbation of illegal wildlife trade?</w:t>
            </w:r>
          </w:p>
        </w:tc>
        <w:tc>
          <w:tcPr>
            <w:tcW w:w="900" w:type="dxa"/>
            <w:tcBorders>
              <w:bottom w:val="single" w:sz="4" w:space="0" w:color="auto"/>
            </w:tcBorders>
            <w:shd w:val="clear" w:color="auto" w:fill="auto"/>
          </w:tcPr>
          <w:p w14:paraId="4FC863FD" w14:textId="77777777" w:rsidR="007562B7" w:rsidRPr="00CA5F6B" w:rsidRDefault="007562B7" w:rsidP="00DE6DC4">
            <w:pPr>
              <w:rPr>
                <w:rFonts w:cs="Arial"/>
              </w:rPr>
            </w:pPr>
            <w:r w:rsidRPr="00CA5F6B">
              <w:rPr>
                <w:rFonts w:cs="Arial"/>
                <w:i/>
              </w:rPr>
              <w:t>No</w:t>
            </w:r>
          </w:p>
        </w:tc>
      </w:tr>
      <w:tr w:rsidR="007562B7" w:rsidRPr="00CA5F6B" w14:paraId="282F6B32" w14:textId="77777777" w:rsidTr="00DE6DC4">
        <w:tc>
          <w:tcPr>
            <w:tcW w:w="8635" w:type="dxa"/>
            <w:tcBorders>
              <w:bottom w:val="single" w:sz="4" w:space="0" w:color="auto"/>
            </w:tcBorders>
            <w:shd w:val="clear" w:color="auto" w:fill="auto"/>
          </w:tcPr>
          <w:p w14:paraId="7A494EC7" w14:textId="77777777" w:rsidR="007562B7" w:rsidRPr="00CA5F6B" w:rsidRDefault="007562B7" w:rsidP="00DE6DC4">
            <w:pPr>
              <w:tabs>
                <w:tab w:val="left" w:pos="900"/>
              </w:tabs>
              <w:spacing w:before="60"/>
              <w:ind w:left="567" w:hanging="567"/>
              <w:rPr>
                <w:rFonts w:cs="Arial"/>
              </w:rPr>
            </w:pPr>
            <w:r w:rsidRPr="00CA5F6B">
              <w:rPr>
                <w:rFonts w:cs="Arial"/>
              </w:rPr>
              <w:t xml:space="preserve">1.6 </w:t>
            </w:r>
            <w:r w:rsidRPr="00CA5F6B">
              <w:rPr>
                <w:rFonts w:cs="Arial"/>
              </w:rPr>
              <w:tab/>
              <w:t xml:space="preserve">introduction of invasive alien species? </w:t>
            </w:r>
          </w:p>
        </w:tc>
        <w:tc>
          <w:tcPr>
            <w:tcW w:w="900" w:type="dxa"/>
            <w:tcBorders>
              <w:bottom w:val="single" w:sz="4" w:space="0" w:color="auto"/>
            </w:tcBorders>
            <w:shd w:val="clear" w:color="auto" w:fill="auto"/>
          </w:tcPr>
          <w:p w14:paraId="69602319" w14:textId="77777777" w:rsidR="007562B7" w:rsidRPr="00CA5F6B" w:rsidRDefault="007562B7" w:rsidP="00DE6DC4">
            <w:pPr>
              <w:rPr>
                <w:rFonts w:cs="Arial"/>
              </w:rPr>
            </w:pPr>
            <w:r w:rsidRPr="00CA5F6B">
              <w:rPr>
                <w:rFonts w:cs="Arial"/>
                <w:i/>
              </w:rPr>
              <w:t>No</w:t>
            </w:r>
          </w:p>
        </w:tc>
      </w:tr>
      <w:tr w:rsidR="007562B7" w:rsidRPr="00CA5F6B" w14:paraId="35903504" w14:textId="77777777" w:rsidTr="00DE6DC4">
        <w:tc>
          <w:tcPr>
            <w:tcW w:w="8635" w:type="dxa"/>
            <w:tcBorders>
              <w:bottom w:val="single" w:sz="4" w:space="0" w:color="auto"/>
            </w:tcBorders>
            <w:shd w:val="clear" w:color="auto" w:fill="auto"/>
          </w:tcPr>
          <w:p w14:paraId="3E303355" w14:textId="77777777" w:rsidR="007562B7" w:rsidRPr="00CA5F6B" w:rsidRDefault="007562B7" w:rsidP="00DE6DC4">
            <w:pPr>
              <w:tabs>
                <w:tab w:val="left" w:pos="900"/>
              </w:tabs>
              <w:spacing w:before="60"/>
              <w:ind w:left="567" w:hanging="567"/>
              <w:rPr>
                <w:rFonts w:cs="Arial"/>
              </w:rPr>
            </w:pPr>
            <w:r w:rsidRPr="00CA5F6B">
              <w:rPr>
                <w:rFonts w:cs="Arial"/>
              </w:rPr>
              <w:t>1.7</w:t>
            </w:r>
            <w:r w:rsidRPr="00CA5F6B">
              <w:rPr>
                <w:rFonts w:cs="Arial"/>
              </w:rPr>
              <w:tab/>
              <w:t>adverse impacts on soils?</w:t>
            </w:r>
          </w:p>
        </w:tc>
        <w:tc>
          <w:tcPr>
            <w:tcW w:w="900" w:type="dxa"/>
            <w:tcBorders>
              <w:bottom w:val="single" w:sz="4" w:space="0" w:color="auto"/>
            </w:tcBorders>
            <w:shd w:val="clear" w:color="auto" w:fill="auto"/>
          </w:tcPr>
          <w:p w14:paraId="5A2E195F" w14:textId="77777777" w:rsidR="007562B7" w:rsidRPr="00CA5F6B" w:rsidRDefault="007562B7" w:rsidP="00DE6DC4">
            <w:pPr>
              <w:rPr>
                <w:rFonts w:cs="Arial"/>
              </w:rPr>
            </w:pPr>
            <w:r w:rsidRPr="00CA5F6B">
              <w:rPr>
                <w:rFonts w:cs="Arial"/>
                <w:i/>
              </w:rPr>
              <w:t>No</w:t>
            </w:r>
          </w:p>
        </w:tc>
      </w:tr>
      <w:tr w:rsidR="007562B7" w:rsidRPr="00CA5F6B" w14:paraId="207ECEAB" w14:textId="77777777" w:rsidTr="00DE6DC4">
        <w:tc>
          <w:tcPr>
            <w:tcW w:w="8635" w:type="dxa"/>
            <w:tcBorders>
              <w:bottom w:val="single" w:sz="4" w:space="0" w:color="auto"/>
            </w:tcBorders>
            <w:shd w:val="clear" w:color="auto" w:fill="auto"/>
          </w:tcPr>
          <w:p w14:paraId="784EBCAE" w14:textId="77777777" w:rsidR="007562B7" w:rsidRPr="00CA5F6B" w:rsidRDefault="007562B7" w:rsidP="00DE6DC4">
            <w:pPr>
              <w:tabs>
                <w:tab w:val="left" w:pos="900"/>
              </w:tabs>
              <w:spacing w:before="60"/>
              <w:ind w:left="567" w:hanging="567"/>
              <w:rPr>
                <w:rFonts w:cs="Arial"/>
              </w:rPr>
            </w:pPr>
            <w:r w:rsidRPr="00CA5F6B">
              <w:rPr>
                <w:rFonts w:cs="Arial"/>
              </w:rPr>
              <w:t>1.8</w:t>
            </w:r>
            <w:r w:rsidRPr="00CA5F6B">
              <w:rPr>
                <w:rFonts w:cs="Arial"/>
              </w:rPr>
              <w:tab/>
              <w:t>harvesting of natural forests, plantation development, or reforestation?</w:t>
            </w:r>
          </w:p>
        </w:tc>
        <w:tc>
          <w:tcPr>
            <w:tcW w:w="900" w:type="dxa"/>
            <w:tcBorders>
              <w:bottom w:val="single" w:sz="4" w:space="0" w:color="auto"/>
            </w:tcBorders>
            <w:shd w:val="clear" w:color="auto" w:fill="auto"/>
          </w:tcPr>
          <w:p w14:paraId="7FA9646E" w14:textId="77777777" w:rsidR="007562B7" w:rsidRPr="00CA5F6B" w:rsidRDefault="007562B7" w:rsidP="00DE6DC4">
            <w:pPr>
              <w:rPr>
                <w:rFonts w:cs="Arial"/>
              </w:rPr>
            </w:pPr>
            <w:r w:rsidRPr="00CA5F6B">
              <w:rPr>
                <w:rFonts w:cs="Arial"/>
                <w:i/>
              </w:rPr>
              <w:t>No</w:t>
            </w:r>
          </w:p>
        </w:tc>
      </w:tr>
      <w:tr w:rsidR="007562B7" w:rsidRPr="00CA5F6B" w14:paraId="42364242" w14:textId="77777777" w:rsidTr="00DE6DC4">
        <w:tc>
          <w:tcPr>
            <w:tcW w:w="8635" w:type="dxa"/>
            <w:tcBorders>
              <w:bottom w:val="single" w:sz="4" w:space="0" w:color="auto"/>
            </w:tcBorders>
            <w:shd w:val="clear" w:color="auto" w:fill="auto"/>
          </w:tcPr>
          <w:p w14:paraId="3BCB2F97" w14:textId="77777777" w:rsidR="007562B7" w:rsidRPr="00CA5F6B" w:rsidRDefault="007562B7" w:rsidP="00DE6DC4">
            <w:pPr>
              <w:tabs>
                <w:tab w:val="left" w:pos="900"/>
              </w:tabs>
              <w:spacing w:before="60"/>
              <w:ind w:left="567" w:hanging="567"/>
              <w:rPr>
                <w:rFonts w:cs="Arial"/>
              </w:rPr>
            </w:pPr>
            <w:r w:rsidRPr="00CA5F6B">
              <w:rPr>
                <w:rFonts w:cs="Arial"/>
              </w:rPr>
              <w:t>1.9</w:t>
            </w:r>
            <w:r w:rsidRPr="00CA5F6B">
              <w:rPr>
                <w:rFonts w:cs="Arial"/>
              </w:rPr>
              <w:tab/>
              <w:t xml:space="preserve">significant agricultural production? </w:t>
            </w:r>
          </w:p>
        </w:tc>
        <w:tc>
          <w:tcPr>
            <w:tcW w:w="900" w:type="dxa"/>
            <w:tcBorders>
              <w:bottom w:val="single" w:sz="4" w:space="0" w:color="auto"/>
            </w:tcBorders>
            <w:shd w:val="clear" w:color="auto" w:fill="auto"/>
          </w:tcPr>
          <w:p w14:paraId="7CED99E8" w14:textId="77777777" w:rsidR="007562B7" w:rsidRPr="00CA5F6B" w:rsidRDefault="007562B7" w:rsidP="00DE6DC4">
            <w:pPr>
              <w:rPr>
                <w:rFonts w:cs="Arial"/>
              </w:rPr>
            </w:pPr>
            <w:r w:rsidRPr="00CA5F6B">
              <w:rPr>
                <w:rFonts w:cs="Arial"/>
                <w:i/>
              </w:rPr>
              <w:t>No</w:t>
            </w:r>
          </w:p>
        </w:tc>
      </w:tr>
      <w:tr w:rsidR="007562B7" w:rsidRPr="00CA5F6B" w14:paraId="1837260F" w14:textId="77777777" w:rsidTr="00DE6DC4">
        <w:tc>
          <w:tcPr>
            <w:tcW w:w="8635" w:type="dxa"/>
            <w:tcBorders>
              <w:bottom w:val="single" w:sz="4" w:space="0" w:color="auto"/>
            </w:tcBorders>
            <w:shd w:val="clear" w:color="auto" w:fill="auto"/>
          </w:tcPr>
          <w:p w14:paraId="3698A3E3" w14:textId="77777777" w:rsidR="007562B7" w:rsidRPr="00CA5F6B" w:rsidRDefault="007562B7" w:rsidP="00DE6DC4">
            <w:pPr>
              <w:tabs>
                <w:tab w:val="left" w:pos="900"/>
              </w:tabs>
              <w:spacing w:before="60"/>
              <w:ind w:left="567" w:hanging="567"/>
              <w:rPr>
                <w:rFonts w:cs="Arial"/>
              </w:rPr>
            </w:pPr>
            <w:r w:rsidRPr="00CA5F6B">
              <w:rPr>
                <w:rFonts w:cs="Arial"/>
              </w:rPr>
              <w:t>1.10</w:t>
            </w:r>
            <w:r w:rsidRPr="00CA5F6B">
              <w:rPr>
                <w:rFonts w:cs="Arial"/>
              </w:rPr>
              <w:tab/>
              <w:t>animal husbandry or harvesting of fish populations or other aquatic species?</w:t>
            </w:r>
          </w:p>
        </w:tc>
        <w:tc>
          <w:tcPr>
            <w:tcW w:w="900" w:type="dxa"/>
            <w:tcBorders>
              <w:bottom w:val="single" w:sz="4" w:space="0" w:color="auto"/>
            </w:tcBorders>
            <w:shd w:val="clear" w:color="auto" w:fill="auto"/>
          </w:tcPr>
          <w:p w14:paraId="18D40100" w14:textId="77777777" w:rsidR="007562B7" w:rsidRPr="00CA5F6B" w:rsidRDefault="007562B7" w:rsidP="00DE6DC4">
            <w:pPr>
              <w:rPr>
                <w:rFonts w:cs="Arial"/>
              </w:rPr>
            </w:pPr>
            <w:r w:rsidRPr="00CA5F6B">
              <w:rPr>
                <w:rFonts w:cs="Arial"/>
                <w:i/>
              </w:rPr>
              <w:t>No</w:t>
            </w:r>
          </w:p>
        </w:tc>
      </w:tr>
      <w:tr w:rsidR="007562B7" w:rsidRPr="00CA5F6B" w14:paraId="3E1C2292" w14:textId="77777777" w:rsidTr="00DE6DC4">
        <w:tc>
          <w:tcPr>
            <w:tcW w:w="8635" w:type="dxa"/>
            <w:tcBorders>
              <w:bottom w:val="single" w:sz="4" w:space="0" w:color="auto"/>
            </w:tcBorders>
            <w:shd w:val="clear" w:color="auto" w:fill="auto"/>
          </w:tcPr>
          <w:p w14:paraId="16BBC4C0" w14:textId="77777777" w:rsidR="007562B7" w:rsidRPr="00CA5F6B" w:rsidRDefault="007562B7" w:rsidP="00DE6DC4">
            <w:pPr>
              <w:tabs>
                <w:tab w:val="left" w:pos="900"/>
              </w:tabs>
              <w:spacing w:before="60"/>
              <w:ind w:left="567" w:hanging="567"/>
              <w:rPr>
                <w:rFonts w:cs="Arial"/>
              </w:rPr>
            </w:pPr>
            <w:r w:rsidRPr="00CA5F6B">
              <w:rPr>
                <w:rFonts w:cs="Arial"/>
              </w:rPr>
              <w:t xml:space="preserve">1.11 </w:t>
            </w:r>
            <w:r w:rsidRPr="00CA5F6B">
              <w:rPr>
                <w:rFonts w:cs="Arial"/>
              </w:rPr>
              <w:tab/>
              <w:t>significant extraction, diversion or containment of surface or ground water?</w:t>
            </w:r>
          </w:p>
          <w:p w14:paraId="3C77AF2D" w14:textId="77777777" w:rsidR="007562B7" w:rsidRPr="00CA5F6B" w:rsidRDefault="007562B7" w:rsidP="00DE6DC4">
            <w:pPr>
              <w:tabs>
                <w:tab w:val="left" w:pos="900"/>
              </w:tabs>
              <w:spacing w:before="60"/>
              <w:ind w:left="567" w:hanging="567"/>
              <w:rPr>
                <w:rFonts w:cs="Arial"/>
                <w:i/>
              </w:rPr>
            </w:pPr>
            <w:r w:rsidRPr="00CA5F6B">
              <w:rPr>
                <w:rFonts w:cs="Arial"/>
              </w:rPr>
              <w:tab/>
            </w:r>
            <w:r w:rsidRPr="00CA5F6B">
              <w:rPr>
                <w:rFonts w:cs="Arial"/>
                <w:i/>
              </w:rPr>
              <w:t>For example, construction of dams, reservoirs, river basin developments, groundwater extraction</w:t>
            </w:r>
          </w:p>
        </w:tc>
        <w:tc>
          <w:tcPr>
            <w:tcW w:w="900" w:type="dxa"/>
            <w:tcBorders>
              <w:bottom w:val="single" w:sz="4" w:space="0" w:color="auto"/>
            </w:tcBorders>
            <w:shd w:val="clear" w:color="auto" w:fill="auto"/>
          </w:tcPr>
          <w:p w14:paraId="56881861" w14:textId="77777777" w:rsidR="007562B7" w:rsidRPr="00CA5F6B" w:rsidRDefault="007562B7" w:rsidP="00DE6DC4">
            <w:pPr>
              <w:rPr>
                <w:rFonts w:cs="Arial"/>
              </w:rPr>
            </w:pPr>
            <w:r w:rsidRPr="00CA5F6B">
              <w:rPr>
                <w:rFonts w:cs="Arial"/>
                <w:i/>
              </w:rPr>
              <w:t>No</w:t>
            </w:r>
          </w:p>
        </w:tc>
      </w:tr>
      <w:tr w:rsidR="007562B7" w:rsidRPr="00CA5F6B" w14:paraId="0D2CB745" w14:textId="77777777" w:rsidTr="00DE6DC4">
        <w:tc>
          <w:tcPr>
            <w:tcW w:w="8635" w:type="dxa"/>
            <w:tcBorders>
              <w:bottom w:val="single" w:sz="4" w:space="0" w:color="auto"/>
            </w:tcBorders>
            <w:shd w:val="clear" w:color="auto" w:fill="auto"/>
          </w:tcPr>
          <w:p w14:paraId="58671301" w14:textId="77777777" w:rsidR="007562B7" w:rsidRPr="00CA5F6B" w:rsidRDefault="007562B7" w:rsidP="00DE6DC4">
            <w:pPr>
              <w:tabs>
                <w:tab w:val="left" w:pos="900"/>
              </w:tabs>
              <w:spacing w:before="60"/>
              <w:ind w:left="567" w:hanging="567"/>
              <w:rPr>
                <w:rFonts w:cs="Arial"/>
              </w:rPr>
            </w:pPr>
            <w:r w:rsidRPr="00CA5F6B">
              <w:rPr>
                <w:rFonts w:cs="Arial"/>
              </w:rPr>
              <w:t>1.12</w:t>
            </w:r>
            <w:r w:rsidRPr="00CA5F6B">
              <w:rPr>
                <w:rFonts w:cs="Arial"/>
              </w:rPr>
              <w:tab/>
              <w:t>handling or utilization of genetically modified organisms/living modified organisms?</w:t>
            </w:r>
            <w:r w:rsidRPr="00CA5F6B">
              <w:rPr>
                <w:rStyle w:val="FootnoteReference"/>
                <w:rFonts w:cs="Arial"/>
              </w:rPr>
              <w:footnoteReference w:id="2"/>
            </w:r>
          </w:p>
        </w:tc>
        <w:tc>
          <w:tcPr>
            <w:tcW w:w="900" w:type="dxa"/>
            <w:tcBorders>
              <w:bottom w:val="single" w:sz="4" w:space="0" w:color="auto"/>
            </w:tcBorders>
            <w:shd w:val="clear" w:color="auto" w:fill="auto"/>
          </w:tcPr>
          <w:p w14:paraId="0550F0A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810FCA5" w14:textId="77777777" w:rsidTr="00DE6DC4">
        <w:tc>
          <w:tcPr>
            <w:tcW w:w="8635" w:type="dxa"/>
            <w:tcBorders>
              <w:bottom w:val="single" w:sz="4" w:space="0" w:color="auto"/>
            </w:tcBorders>
            <w:shd w:val="clear" w:color="auto" w:fill="auto"/>
          </w:tcPr>
          <w:p w14:paraId="077F96EE" w14:textId="77777777" w:rsidR="007562B7" w:rsidRPr="00CA5F6B" w:rsidRDefault="007562B7" w:rsidP="00DE6DC4">
            <w:pPr>
              <w:tabs>
                <w:tab w:val="left" w:pos="900"/>
              </w:tabs>
              <w:spacing w:before="60"/>
              <w:ind w:left="567" w:hanging="567"/>
              <w:rPr>
                <w:rFonts w:cs="Arial"/>
              </w:rPr>
            </w:pPr>
            <w:r w:rsidRPr="00CA5F6B">
              <w:rPr>
                <w:rFonts w:cs="Arial"/>
              </w:rPr>
              <w:t>1.13</w:t>
            </w:r>
            <w:r w:rsidRPr="00CA5F6B">
              <w:rPr>
                <w:rFonts w:cs="Arial"/>
              </w:rPr>
              <w:tab/>
              <w:t>utilization of genetic resources? (e.g. collection and/or harvesting, commercial development)</w:t>
            </w:r>
            <w:r w:rsidRPr="00CA5F6B">
              <w:rPr>
                <w:rStyle w:val="FootnoteReference"/>
                <w:rFonts w:cs="Arial"/>
              </w:rPr>
              <w:footnoteReference w:id="3"/>
            </w:r>
            <w:r w:rsidRPr="00CA5F6B">
              <w:rPr>
                <w:rFonts w:cs="Arial"/>
              </w:rPr>
              <w:t xml:space="preserve"> </w:t>
            </w:r>
          </w:p>
        </w:tc>
        <w:tc>
          <w:tcPr>
            <w:tcW w:w="900" w:type="dxa"/>
            <w:tcBorders>
              <w:bottom w:val="single" w:sz="4" w:space="0" w:color="auto"/>
            </w:tcBorders>
            <w:shd w:val="clear" w:color="auto" w:fill="auto"/>
          </w:tcPr>
          <w:p w14:paraId="44CDD92A"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0A34CFC" w14:textId="77777777" w:rsidTr="00DE6DC4">
        <w:tc>
          <w:tcPr>
            <w:tcW w:w="8635" w:type="dxa"/>
            <w:tcBorders>
              <w:bottom w:val="single" w:sz="4" w:space="0" w:color="auto"/>
            </w:tcBorders>
            <w:shd w:val="clear" w:color="auto" w:fill="auto"/>
          </w:tcPr>
          <w:p w14:paraId="2EB91E5C" w14:textId="77777777" w:rsidR="007562B7" w:rsidRPr="00CA5F6B" w:rsidRDefault="007562B7" w:rsidP="00DE6DC4">
            <w:pPr>
              <w:tabs>
                <w:tab w:val="left" w:pos="900"/>
              </w:tabs>
              <w:spacing w:before="60"/>
              <w:ind w:left="567" w:hanging="567"/>
              <w:rPr>
                <w:rFonts w:cs="Arial"/>
              </w:rPr>
            </w:pPr>
            <w:r w:rsidRPr="00CA5F6B">
              <w:rPr>
                <w:rFonts w:cs="Arial"/>
              </w:rPr>
              <w:t>1.14</w:t>
            </w:r>
            <w:r w:rsidRPr="00CA5F6B">
              <w:rPr>
                <w:rFonts w:cs="Arial"/>
              </w:rPr>
              <w:tab/>
              <w:t>adverse transboundary or global environmental concerns?</w:t>
            </w:r>
          </w:p>
        </w:tc>
        <w:tc>
          <w:tcPr>
            <w:tcW w:w="900" w:type="dxa"/>
            <w:tcBorders>
              <w:bottom w:val="single" w:sz="4" w:space="0" w:color="auto"/>
            </w:tcBorders>
            <w:shd w:val="clear" w:color="auto" w:fill="auto"/>
          </w:tcPr>
          <w:p w14:paraId="0ECE6FCA"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146E49F1" w14:textId="77777777" w:rsidTr="00DE6DC4">
        <w:trPr>
          <w:trHeight w:val="530"/>
        </w:trPr>
        <w:tc>
          <w:tcPr>
            <w:tcW w:w="8635" w:type="dxa"/>
            <w:tcBorders>
              <w:bottom w:val="single" w:sz="4" w:space="0" w:color="auto"/>
            </w:tcBorders>
            <w:shd w:val="clear" w:color="auto" w:fill="DBE5F1"/>
            <w:vAlign w:val="center"/>
          </w:tcPr>
          <w:p w14:paraId="33CD26A8" w14:textId="77777777" w:rsidR="007562B7" w:rsidRPr="00CA5F6B" w:rsidRDefault="007562B7" w:rsidP="00DE6DC4">
            <w:pPr>
              <w:tabs>
                <w:tab w:val="left" w:pos="555"/>
              </w:tabs>
              <w:spacing w:before="120" w:after="120"/>
              <w:rPr>
                <w:rFonts w:cs="Arial"/>
                <w:b/>
              </w:rPr>
            </w:pPr>
            <w:r w:rsidRPr="00CA5F6B">
              <w:rPr>
                <w:rFonts w:cs="Arial"/>
                <w:b/>
              </w:rPr>
              <w:t>Standard 2: Climate Change and Disaster Risks</w:t>
            </w:r>
          </w:p>
        </w:tc>
        <w:tc>
          <w:tcPr>
            <w:tcW w:w="900" w:type="dxa"/>
            <w:tcBorders>
              <w:bottom w:val="single" w:sz="4" w:space="0" w:color="auto"/>
            </w:tcBorders>
            <w:shd w:val="clear" w:color="auto" w:fill="DBE5F1"/>
          </w:tcPr>
          <w:p w14:paraId="6050BCF7" w14:textId="77777777" w:rsidR="007562B7" w:rsidRPr="00CA5F6B" w:rsidRDefault="007562B7" w:rsidP="00DE6DC4">
            <w:pPr>
              <w:tabs>
                <w:tab w:val="left" w:pos="585"/>
              </w:tabs>
              <w:spacing w:before="60"/>
              <w:ind w:left="567" w:hanging="567"/>
              <w:rPr>
                <w:rFonts w:cs="Arial"/>
              </w:rPr>
            </w:pPr>
          </w:p>
        </w:tc>
      </w:tr>
      <w:tr w:rsidR="007562B7" w:rsidRPr="00CA5F6B" w14:paraId="78EB730B" w14:textId="77777777" w:rsidTr="00DE6DC4">
        <w:tc>
          <w:tcPr>
            <w:tcW w:w="8635" w:type="dxa"/>
            <w:tcBorders>
              <w:bottom w:val="single" w:sz="4" w:space="0" w:color="auto"/>
            </w:tcBorders>
            <w:shd w:val="clear" w:color="auto" w:fill="auto"/>
          </w:tcPr>
          <w:p w14:paraId="66175FD7" w14:textId="77777777" w:rsidR="007562B7" w:rsidRPr="00CA5F6B" w:rsidRDefault="007562B7" w:rsidP="00DE6DC4">
            <w:pPr>
              <w:tabs>
                <w:tab w:val="left" w:pos="585"/>
              </w:tabs>
              <w:spacing w:before="60"/>
              <w:ind w:left="567" w:hanging="567"/>
              <w:rPr>
                <w:rFonts w:cs="Arial"/>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29C4AB46" w14:textId="77777777" w:rsidR="007562B7" w:rsidRPr="00CA5F6B" w:rsidRDefault="007562B7" w:rsidP="00DE6DC4">
            <w:pPr>
              <w:tabs>
                <w:tab w:val="left" w:pos="585"/>
              </w:tabs>
              <w:spacing w:before="60"/>
              <w:ind w:left="567" w:hanging="567"/>
              <w:rPr>
                <w:rFonts w:cs="Arial"/>
              </w:rPr>
            </w:pPr>
          </w:p>
        </w:tc>
      </w:tr>
      <w:tr w:rsidR="007562B7" w:rsidRPr="00CA5F6B" w14:paraId="503CDA2C" w14:textId="77777777" w:rsidTr="00DE6DC4">
        <w:tc>
          <w:tcPr>
            <w:tcW w:w="8635" w:type="dxa"/>
            <w:tcBorders>
              <w:bottom w:val="single" w:sz="4" w:space="0" w:color="auto"/>
            </w:tcBorders>
            <w:shd w:val="clear" w:color="auto" w:fill="auto"/>
          </w:tcPr>
          <w:p w14:paraId="7BA96C4C" w14:textId="77777777" w:rsidR="007562B7" w:rsidRPr="00CA5F6B" w:rsidRDefault="007562B7" w:rsidP="00DE6DC4">
            <w:pPr>
              <w:tabs>
                <w:tab w:val="left" w:pos="585"/>
              </w:tabs>
              <w:spacing w:before="60"/>
              <w:ind w:left="567" w:hanging="567"/>
              <w:rPr>
                <w:rFonts w:cs="Arial"/>
              </w:rPr>
            </w:pPr>
            <w:r w:rsidRPr="00CA5F6B">
              <w:rPr>
                <w:rFonts w:cs="Arial"/>
              </w:rPr>
              <w:t>2.1</w:t>
            </w:r>
            <w:r w:rsidRPr="00CA5F6B">
              <w:rPr>
                <w:rFonts w:cs="Arial"/>
              </w:rPr>
              <w:tab/>
              <w:t xml:space="preserve">areas subject to hazards such as earthquakes, floods, landslides, severe winds, storm surges, </w:t>
            </w:r>
            <w:proofErr w:type="gramStart"/>
            <w:r w:rsidRPr="00CA5F6B">
              <w:rPr>
                <w:rFonts w:cs="Arial"/>
              </w:rPr>
              <w:t>tsunami</w:t>
            </w:r>
            <w:proofErr w:type="gramEnd"/>
            <w:r w:rsidRPr="00CA5F6B">
              <w:rPr>
                <w:rFonts w:cs="Arial"/>
              </w:rPr>
              <w:t xml:space="preserve"> or volcanic eruptions?</w:t>
            </w:r>
          </w:p>
        </w:tc>
        <w:tc>
          <w:tcPr>
            <w:tcW w:w="900" w:type="dxa"/>
            <w:tcBorders>
              <w:bottom w:val="single" w:sz="4" w:space="0" w:color="auto"/>
            </w:tcBorders>
            <w:shd w:val="clear" w:color="auto" w:fill="auto"/>
          </w:tcPr>
          <w:p w14:paraId="2DAC90D4"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1A53AA6" w14:textId="77777777" w:rsidTr="00DE6DC4">
        <w:tc>
          <w:tcPr>
            <w:tcW w:w="8635" w:type="dxa"/>
            <w:tcBorders>
              <w:bottom w:val="single" w:sz="4" w:space="0" w:color="auto"/>
            </w:tcBorders>
            <w:shd w:val="clear" w:color="auto" w:fill="auto"/>
          </w:tcPr>
          <w:p w14:paraId="498ABCED" w14:textId="77777777" w:rsidR="007562B7" w:rsidRPr="00CA5F6B" w:rsidRDefault="007562B7" w:rsidP="00DE6DC4">
            <w:pPr>
              <w:tabs>
                <w:tab w:val="left" w:pos="585"/>
              </w:tabs>
              <w:autoSpaceDE w:val="0"/>
              <w:autoSpaceDN w:val="0"/>
              <w:adjustRightInd w:val="0"/>
              <w:spacing w:before="60"/>
              <w:ind w:left="567" w:hanging="567"/>
              <w:rPr>
                <w:rFonts w:cs="Arial"/>
              </w:rPr>
            </w:pPr>
            <w:r w:rsidRPr="00CA5F6B">
              <w:rPr>
                <w:rFonts w:cs="Arial"/>
              </w:rPr>
              <w:t>2.2</w:t>
            </w:r>
            <w:r w:rsidRPr="00CA5F6B">
              <w:rPr>
                <w:rFonts w:cs="Arial"/>
              </w:rPr>
              <w:tab/>
              <w:t xml:space="preserve">outputs and outcomes sensitive or vulnerable to potential impacts of </w:t>
            </w:r>
            <w:r w:rsidRPr="00CA5F6B">
              <w:rPr>
                <w:rFonts w:cs="Arial"/>
                <w:bCs/>
                <w:color w:val="000000"/>
              </w:rPr>
              <w:t>climate</w:t>
            </w:r>
            <w:r w:rsidRPr="00CA5F6B">
              <w:rPr>
                <w:rFonts w:cs="Arial"/>
              </w:rPr>
              <w:t xml:space="preserve"> change or disasters? </w:t>
            </w:r>
          </w:p>
          <w:p w14:paraId="6A7E9BFF" w14:textId="77777777" w:rsidR="007562B7" w:rsidRPr="00CA5F6B" w:rsidRDefault="007562B7" w:rsidP="00DE6DC4">
            <w:pPr>
              <w:tabs>
                <w:tab w:val="left" w:pos="585"/>
              </w:tabs>
              <w:autoSpaceDE w:val="0"/>
              <w:autoSpaceDN w:val="0"/>
              <w:adjustRightInd w:val="0"/>
              <w:spacing w:before="60"/>
              <w:ind w:left="567" w:hanging="567"/>
              <w:rPr>
                <w:rFonts w:cs="Arial"/>
                <w:i/>
              </w:rPr>
            </w:pPr>
            <w:r w:rsidRPr="00CA5F6B">
              <w:rPr>
                <w:rFonts w:cs="Arial"/>
              </w:rPr>
              <w:tab/>
            </w:r>
            <w:r w:rsidRPr="00CA5F6B">
              <w:rPr>
                <w:rFonts w:cs="Arial"/>
                <w:i/>
              </w:rPr>
              <w:t>For example, through increased precipitation, drought, temperature, salinity, extreme events, earthquakes</w:t>
            </w:r>
          </w:p>
        </w:tc>
        <w:tc>
          <w:tcPr>
            <w:tcW w:w="900" w:type="dxa"/>
            <w:tcBorders>
              <w:bottom w:val="single" w:sz="4" w:space="0" w:color="auto"/>
            </w:tcBorders>
            <w:shd w:val="clear" w:color="auto" w:fill="auto"/>
          </w:tcPr>
          <w:p w14:paraId="163385EB"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18E103F5" w14:textId="77777777" w:rsidTr="00DE6DC4">
        <w:tc>
          <w:tcPr>
            <w:tcW w:w="8635" w:type="dxa"/>
            <w:tcBorders>
              <w:bottom w:val="single" w:sz="4" w:space="0" w:color="auto"/>
            </w:tcBorders>
            <w:shd w:val="clear" w:color="auto" w:fill="auto"/>
          </w:tcPr>
          <w:p w14:paraId="4AC7C793" w14:textId="77777777" w:rsidR="007562B7" w:rsidRPr="00CA5F6B" w:rsidRDefault="007562B7" w:rsidP="00DE6DC4">
            <w:pPr>
              <w:tabs>
                <w:tab w:val="left" w:pos="585"/>
              </w:tabs>
              <w:spacing w:before="60"/>
              <w:ind w:left="567" w:hanging="567"/>
              <w:rPr>
                <w:rFonts w:cs="Arial"/>
              </w:rPr>
            </w:pPr>
            <w:r w:rsidRPr="00CA5F6B">
              <w:rPr>
                <w:rFonts w:cs="Arial"/>
              </w:rPr>
              <w:t>2.3</w:t>
            </w:r>
            <w:r w:rsidRPr="00CA5F6B">
              <w:rPr>
                <w:rFonts w:cs="Arial"/>
              </w:rPr>
              <w:tab/>
              <w:t xml:space="preserve">increases in </w:t>
            </w:r>
            <w:hyperlink w:anchor="CCVulnerabilityGlossary" w:history="1">
              <w:r w:rsidRPr="00CA5F6B">
                <w:rPr>
                  <w:rFonts w:cs="Arial"/>
                </w:rPr>
                <w:t>vulnerability to climate change</w:t>
              </w:r>
            </w:hyperlink>
            <w:r w:rsidRPr="00CA5F6B">
              <w:rPr>
                <w:rFonts w:cs="Arial"/>
              </w:rPr>
              <w:t xml:space="preserve"> impacts or disaster risks now or in the future (also known as maladaptive or negative coping practices)?</w:t>
            </w:r>
          </w:p>
          <w:p w14:paraId="6D402100" w14:textId="77777777" w:rsidR="007562B7" w:rsidRPr="00CA5F6B" w:rsidRDefault="007562B7" w:rsidP="00DE6DC4">
            <w:pPr>
              <w:tabs>
                <w:tab w:val="left" w:pos="630"/>
              </w:tabs>
              <w:spacing w:before="60"/>
              <w:ind w:left="630"/>
              <w:rPr>
                <w:rFonts w:cs="Arial"/>
              </w:rPr>
            </w:pPr>
            <w:r w:rsidRPr="00CA5F6B">
              <w:rPr>
                <w:rFonts w:cs="Arial"/>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503EEB98"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067B3E71" w14:textId="77777777" w:rsidTr="00DE6DC4">
        <w:tc>
          <w:tcPr>
            <w:tcW w:w="8635" w:type="dxa"/>
            <w:tcBorders>
              <w:bottom w:val="single" w:sz="4" w:space="0" w:color="auto"/>
            </w:tcBorders>
            <w:shd w:val="clear" w:color="auto" w:fill="auto"/>
          </w:tcPr>
          <w:p w14:paraId="0B618A66" w14:textId="77777777" w:rsidR="007562B7" w:rsidRPr="00CA5F6B" w:rsidRDefault="007562B7" w:rsidP="00DE6DC4">
            <w:pPr>
              <w:tabs>
                <w:tab w:val="left" w:pos="585"/>
              </w:tabs>
              <w:spacing w:before="60"/>
              <w:ind w:left="567" w:hanging="567"/>
              <w:rPr>
                <w:rFonts w:cs="Arial"/>
              </w:rPr>
            </w:pPr>
            <w:r w:rsidRPr="00CA5F6B">
              <w:rPr>
                <w:rFonts w:cs="Arial"/>
              </w:rPr>
              <w:t xml:space="preserve">2.4 </w:t>
            </w:r>
            <w:r w:rsidRPr="00CA5F6B">
              <w:rPr>
                <w:rFonts w:cs="Arial"/>
              </w:rPr>
              <w:tab/>
              <w:t>increases of greenhouse gas emissions, black carbon emissions or other drivers of climate change?</w:t>
            </w:r>
          </w:p>
        </w:tc>
        <w:tc>
          <w:tcPr>
            <w:tcW w:w="900" w:type="dxa"/>
            <w:tcBorders>
              <w:bottom w:val="single" w:sz="4" w:space="0" w:color="auto"/>
            </w:tcBorders>
            <w:shd w:val="clear" w:color="auto" w:fill="auto"/>
          </w:tcPr>
          <w:p w14:paraId="38072DF7"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5DA41BD" w14:textId="77777777" w:rsidTr="00DE6DC4">
        <w:trPr>
          <w:trHeight w:val="539"/>
        </w:trPr>
        <w:tc>
          <w:tcPr>
            <w:tcW w:w="8635" w:type="dxa"/>
            <w:tcBorders>
              <w:bottom w:val="single" w:sz="4" w:space="0" w:color="auto"/>
            </w:tcBorders>
            <w:shd w:val="clear" w:color="auto" w:fill="DBE5F1"/>
            <w:vAlign w:val="center"/>
          </w:tcPr>
          <w:p w14:paraId="41172322" w14:textId="77777777" w:rsidR="007562B7" w:rsidRPr="00CA5F6B" w:rsidRDefault="007562B7" w:rsidP="00DE6DC4">
            <w:pPr>
              <w:tabs>
                <w:tab w:val="left" w:pos="0"/>
                <w:tab w:val="left" w:pos="555"/>
              </w:tabs>
              <w:spacing w:before="60"/>
              <w:rPr>
                <w:rFonts w:cs="Arial"/>
                <w:b/>
              </w:rPr>
            </w:pPr>
            <w:r w:rsidRPr="00CA5F6B">
              <w:rPr>
                <w:rFonts w:cs="Arial"/>
                <w:b/>
              </w:rPr>
              <w:t>Standard 3: Community Health, Safety and Security</w:t>
            </w:r>
          </w:p>
        </w:tc>
        <w:tc>
          <w:tcPr>
            <w:tcW w:w="900" w:type="dxa"/>
            <w:tcBorders>
              <w:bottom w:val="single" w:sz="4" w:space="0" w:color="auto"/>
            </w:tcBorders>
            <w:shd w:val="clear" w:color="auto" w:fill="DBE5F1"/>
            <w:vAlign w:val="center"/>
          </w:tcPr>
          <w:p w14:paraId="2FAB9E07" w14:textId="77777777" w:rsidR="007562B7" w:rsidRPr="00CA5F6B" w:rsidRDefault="007562B7" w:rsidP="00DE6DC4">
            <w:pPr>
              <w:tabs>
                <w:tab w:val="left" w:pos="585"/>
              </w:tabs>
              <w:spacing w:before="60"/>
              <w:ind w:left="567" w:hanging="567"/>
              <w:rPr>
                <w:rFonts w:cs="Arial"/>
              </w:rPr>
            </w:pPr>
          </w:p>
        </w:tc>
      </w:tr>
      <w:tr w:rsidR="007562B7" w:rsidRPr="00CA5F6B" w14:paraId="178ECCBA" w14:textId="77777777" w:rsidTr="00DE6DC4">
        <w:tc>
          <w:tcPr>
            <w:tcW w:w="8635" w:type="dxa"/>
            <w:tcBorders>
              <w:bottom w:val="single" w:sz="4" w:space="0" w:color="auto"/>
            </w:tcBorders>
            <w:shd w:val="clear" w:color="auto" w:fill="auto"/>
          </w:tcPr>
          <w:p w14:paraId="0118EFA4" w14:textId="77777777" w:rsidR="007562B7" w:rsidRPr="00CA5F6B" w:rsidRDefault="007562B7" w:rsidP="00DE6DC4">
            <w:pPr>
              <w:tabs>
                <w:tab w:val="left" w:pos="585"/>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34AE2359" w14:textId="77777777" w:rsidR="007562B7" w:rsidRPr="00CA5F6B" w:rsidRDefault="007562B7" w:rsidP="00DE6DC4">
            <w:pPr>
              <w:tabs>
                <w:tab w:val="left" w:pos="585"/>
              </w:tabs>
              <w:spacing w:before="60"/>
              <w:ind w:left="567" w:hanging="567"/>
              <w:rPr>
                <w:rFonts w:cs="Arial"/>
                <w:i/>
              </w:rPr>
            </w:pPr>
          </w:p>
        </w:tc>
      </w:tr>
      <w:tr w:rsidR="007562B7" w:rsidRPr="00CA5F6B" w14:paraId="1CD40611" w14:textId="77777777" w:rsidTr="00DE6DC4">
        <w:tc>
          <w:tcPr>
            <w:tcW w:w="8635" w:type="dxa"/>
            <w:tcBorders>
              <w:bottom w:val="single" w:sz="4" w:space="0" w:color="auto"/>
            </w:tcBorders>
            <w:shd w:val="clear" w:color="auto" w:fill="auto"/>
          </w:tcPr>
          <w:p w14:paraId="5C50ADCF" w14:textId="77777777" w:rsidR="007562B7" w:rsidRPr="00CA5F6B" w:rsidRDefault="007562B7" w:rsidP="00DE6DC4">
            <w:pPr>
              <w:tabs>
                <w:tab w:val="left" w:pos="585"/>
              </w:tabs>
              <w:spacing w:before="60"/>
              <w:ind w:left="567" w:hanging="567"/>
              <w:rPr>
                <w:rFonts w:cs="Arial"/>
              </w:rPr>
            </w:pPr>
            <w:r w:rsidRPr="00CA5F6B">
              <w:rPr>
                <w:rFonts w:cs="Arial"/>
              </w:rPr>
              <w:t>3.1</w:t>
            </w:r>
            <w:r w:rsidRPr="00CA5F6B">
              <w:rPr>
                <w:rFonts w:cs="Arial"/>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1E28C32B"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E855B0F" w14:textId="77777777" w:rsidTr="00DE6DC4">
        <w:tc>
          <w:tcPr>
            <w:tcW w:w="8635" w:type="dxa"/>
            <w:tcBorders>
              <w:bottom w:val="single" w:sz="4" w:space="0" w:color="auto"/>
            </w:tcBorders>
            <w:shd w:val="clear" w:color="auto" w:fill="auto"/>
          </w:tcPr>
          <w:p w14:paraId="0CF96B8F" w14:textId="77777777" w:rsidR="007562B7" w:rsidRPr="00CA5F6B" w:rsidRDefault="007562B7" w:rsidP="00DE6DC4">
            <w:pPr>
              <w:tabs>
                <w:tab w:val="left" w:pos="585"/>
              </w:tabs>
              <w:spacing w:before="60"/>
              <w:ind w:left="567" w:hanging="567"/>
              <w:rPr>
                <w:rFonts w:cs="Arial"/>
              </w:rPr>
            </w:pPr>
            <w:r w:rsidRPr="00CA5F6B">
              <w:rPr>
                <w:rFonts w:cs="Arial"/>
              </w:rPr>
              <w:lastRenderedPageBreak/>
              <w:t>3.2</w:t>
            </w:r>
            <w:r w:rsidRPr="00CA5F6B">
              <w:rPr>
                <w:rFonts w:cs="Arial"/>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579FF4F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101FCB3C" w14:textId="77777777" w:rsidTr="00DE6DC4">
        <w:tc>
          <w:tcPr>
            <w:tcW w:w="8635" w:type="dxa"/>
            <w:tcBorders>
              <w:bottom w:val="single" w:sz="4" w:space="0" w:color="auto"/>
            </w:tcBorders>
            <w:shd w:val="clear" w:color="auto" w:fill="auto"/>
          </w:tcPr>
          <w:p w14:paraId="4D03122F" w14:textId="77777777" w:rsidR="007562B7" w:rsidRPr="00CA5F6B" w:rsidRDefault="007562B7" w:rsidP="00DE6DC4">
            <w:pPr>
              <w:tabs>
                <w:tab w:val="left" w:pos="585"/>
              </w:tabs>
              <w:spacing w:before="60"/>
              <w:ind w:left="567" w:hanging="567"/>
              <w:rPr>
                <w:rFonts w:cs="Arial"/>
              </w:rPr>
            </w:pPr>
            <w:r w:rsidRPr="00CA5F6B">
              <w:rPr>
                <w:rFonts w:cs="Arial"/>
              </w:rPr>
              <w:t>3.3</w:t>
            </w:r>
            <w:r w:rsidRPr="00CA5F6B">
              <w:rPr>
                <w:rFonts w:cs="Arial"/>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09DD76B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3953801D" w14:textId="77777777" w:rsidTr="00DE6DC4">
        <w:tc>
          <w:tcPr>
            <w:tcW w:w="8635" w:type="dxa"/>
            <w:tcBorders>
              <w:bottom w:val="single" w:sz="4" w:space="0" w:color="auto"/>
            </w:tcBorders>
            <w:shd w:val="clear" w:color="auto" w:fill="auto"/>
          </w:tcPr>
          <w:p w14:paraId="2EC4693B" w14:textId="77777777" w:rsidR="007562B7" w:rsidRPr="00CA5F6B" w:rsidRDefault="007562B7" w:rsidP="00DE6DC4">
            <w:pPr>
              <w:tabs>
                <w:tab w:val="left" w:pos="585"/>
              </w:tabs>
              <w:spacing w:before="60"/>
              <w:ind w:left="567" w:hanging="567"/>
              <w:rPr>
                <w:rFonts w:cs="Arial"/>
              </w:rPr>
            </w:pPr>
            <w:r w:rsidRPr="00CA5F6B">
              <w:rPr>
                <w:rFonts w:cs="Arial"/>
              </w:rPr>
              <w:t>3.4</w:t>
            </w:r>
            <w:r w:rsidRPr="00CA5F6B">
              <w:rPr>
                <w:rFonts w:cs="Arial"/>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4005CB42"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BB2BC9A" w14:textId="77777777" w:rsidTr="00DE6DC4">
        <w:tc>
          <w:tcPr>
            <w:tcW w:w="8635" w:type="dxa"/>
            <w:tcBorders>
              <w:bottom w:val="single" w:sz="4" w:space="0" w:color="auto"/>
            </w:tcBorders>
            <w:shd w:val="clear" w:color="auto" w:fill="auto"/>
          </w:tcPr>
          <w:p w14:paraId="5366A9E8" w14:textId="77777777" w:rsidR="007562B7" w:rsidRPr="00CA5F6B" w:rsidRDefault="007562B7" w:rsidP="00DE6DC4">
            <w:pPr>
              <w:tabs>
                <w:tab w:val="left" w:pos="585"/>
              </w:tabs>
              <w:spacing w:before="60"/>
              <w:ind w:left="567" w:hanging="567"/>
              <w:rPr>
                <w:rFonts w:cs="Arial"/>
              </w:rPr>
            </w:pPr>
            <w:r w:rsidRPr="00CA5F6B">
              <w:rPr>
                <w:rFonts w:cs="Arial"/>
              </w:rPr>
              <w:t>3.5</w:t>
            </w:r>
            <w:r w:rsidRPr="00CA5F6B">
              <w:rPr>
                <w:rFonts w:cs="Arial"/>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24910D2A"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68CEF53" w14:textId="77777777" w:rsidTr="00DE6DC4">
        <w:tc>
          <w:tcPr>
            <w:tcW w:w="8635" w:type="dxa"/>
            <w:tcBorders>
              <w:bottom w:val="single" w:sz="4" w:space="0" w:color="auto"/>
            </w:tcBorders>
            <w:shd w:val="clear" w:color="auto" w:fill="auto"/>
          </w:tcPr>
          <w:p w14:paraId="42FA5090" w14:textId="77777777" w:rsidR="007562B7" w:rsidRPr="00CA5F6B" w:rsidRDefault="007562B7" w:rsidP="00DE6DC4">
            <w:pPr>
              <w:tabs>
                <w:tab w:val="left" w:pos="585"/>
              </w:tabs>
              <w:spacing w:before="60"/>
              <w:ind w:left="567" w:hanging="567"/>
              <w:rPr>
                <w:rFonts w:cs="Arial"/>
              </w:rPr>
            </w:pPr>
            <w:r w:rsidRPr="00CA5F6B">
              <w:rPr>
                <w:rFonts w:cs="Arial"/>
              </w:rPr>
              <w:t>3.6</w:t>
            </w:r>
            <w:r w:rsidRPr="00CA5F6B">
              <w:rPr>
                <w:rFonts w:cs="Arial"/>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17F17E74"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1215B03" w14:textId="77777777" w:rsidTr="00DE6DC4">
        <w:tc>
          <w:tcPr>
            <w:tcW w:w="8635" w:type="dxa"/>
            <w:tcBorders>
              <w:bottom w:val="single" w:sz="4" w:space="0" w:color="auto"/>
            </w:tcBorders>
            <w:shd w:val="clear" w:color="auto" w:fill="auto"/>
          </w:tcPr>
          <w:p w14:paraId="07C60C10" w14:textId="77777777" w:rsidR="007562B7" w:rsidRPr="00CA5F6B" w:rsidRDefault="007562B7" w:rsidP="00DE6DC4">
            <w:pPr>
              <w:tabs>
                <w:tab w:val="left" w:pos="585"/>
              </w:tabs>
              <w:spacing w:before="60"/>
              <w:ind w:left="567" w:hanging="567"/>
              <w:rPr>
                <w:rFonts w:cs="Arial"/>
              </w:rPr>
            </w:pPr>
            <w:r w:rsidRPr="00CA5F6B">
              <w:rPr>
                <w:rFonts w:cs="Arial"/>
              </w:rPr>
              <w:t>3.7</w:t>
            </w:r>
            <w:r w:rsidRPr="00CA5F6B">
              <w:rPr>
                <w:rFonts w:cs="Arial"/>
              </w:rPr>
              <w:tab/>
              <w:t>influx of project workers to project areas?</w:t>
            </w:r>
          </w:p>
        </w:tc>
        <w:tc>
          <w:tcPr>
            <w:tcW w:w="900" w:type="dxa"/>
            <w:tcBorders>
              <w:bottom w:val="single" w:sz="4" w:space="0" w:color="auto"/>
            </w:tcBorders>
            <w:shd w:val="clear" w:color="auto" w:fill="auto"/>
          </w:tcPr>
          <w:p w14:paraId="53C96B2C"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572030A" w14:textId="77777777" w:rsidTr="00DE6DC4">
        <w:tc>
          <w:tcPr>
            <w:tcW w:w="8635" w:type="dxa"/>
            <w:tcBorders>
              <w:bottom w:val="single" w:sz="4" w:space="0" w:color="auto"/>
            </w:tcBorders>
            <w:shd w:val="clear" w:color="auto" w:fill="auto"/>
          </w:tcPr>
          <w:p w14:paraId="27AD6EBD" w14:textId="77777777" w:rsidR="007562B7" w:rsidRPr="00CA5F6B" w:rsidRDefault="007562B7" w:rsidP="00DE6DC4">
            <w:pPr>
              <w:tabs>
                <w:tab w:val="left" w:pos="585"/>
              </w:tabs>
              <w:spacing w:before="60"/>
              <w:ind w:left="567" w:hanging="567"/>
              <w:rPr>
                <w:rFonts w:cs="Arial"/>
              </w:rPr>
            </w:pPr>
            <w:r w:rsidRPr="00CA5F6B">
              <w:rPr>
                <w:rFonts w:cs="Arial"/>
              </w:rPr>
              <w:t>3.8</w:t>
            </w:r>
            <w:r w:rsidRPr="00CA5F6B">
              <w:rPr>
                <w:rFonts w:cs="Arial"/>
              </w:rPr>
              <w:tab/>
              <w:t>engagement of security personnel to protect facilities and property or to support project activities?</w:t>
            </w:r>
          </w:p>
        </w:tc>
        <w:tc>
          <w:tcPr>
            <w:tcW w:w="900" w:type="dxa"/>
            <w:tcBorders>
              <w:bottom w:val="single" w:sz="4" w:space="0" w:color="auto"/>
            </w:tcBorders>
            <w:shd w:val="clear" w:color="auto" w:fill="auto"/>
          </w:tcPr>
          <w:p w14:paraId="437E0AD2"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BA62098" w14:textId="77777777" w:rsidTr="00DE6DC4">
        <w:trPr>
          <w:trHeight w:val="503"/>
        </w:trPr>
        <w:tc>
          <w:tcPr>
            <w:tcW w:w="8635" w:type="dxa"/>
            <w:tcBorders>
              <w:bottom w:val="single" w:sz="4" w:space="0" w:color="auto"/>
            </w:tcBorders>
            <w:shd w:val="clear" w:color="auto" w:fill="DBE5F1"/>
            <w:vAlign w:val="center"/>
          </w:tcPr>
          <w:p w14:paraId="11EB6DED" w14:textId="77777777" w:rsidR="007562B7" w:rsidRPr="00CA5F6B" w:rsidRDefault="007562B7" w:rsidP="00DE6DC4">
            <w:pPr>
              <w:tabs>
                <w:tab w:val="left" w:pos="0"/>
                <w:tab w:val="left" w:pos="555"/>
              </w:tabs>
              <w:spacing w:before="60"/>
              <w:rPr>
                <w:rFonts w:cs="Arial"/>
                <w:b/>
              </w:rPr>
            </w:pPr>
            <w:r w:rsidRPr="00CA5F6B">
              <w:rPr>
                <w:rFonts w:cs="Arial"/>
                <w:b/>
              </w:rPr>
              <w:t>Standard 4: Cultural Heritage</w:t>
            </w:r>
          </w:p>
        </w:tc>
        <w:tc>
          <w:tcPr>
            <w:tcW w:w="900" w:type="dxa"/>
            <w:tcBorders>
              <w:bottom w:val="single" w:sz="4" w:space="0" w:color="auto"/>
            </w:tcBorders>
            <w:shd w:val="clear" w:color="auto" w:fill="DBE5F1"/>
            <w:vAlign w:val="center"/>
          </w:tcPr>
          <w:p w14:paraId="0FE4E807" w14:textId="77777777" w:rsidR="007562B7" w:rsidRPr="00CA5F6B" w:rsidRDefault="007562B7" w:rsidP="00DE6DC4">
            <w:pPr>
              <w:tabs>
                <w:tab w:val="left" w:pos="585"/>
              </w:tabs>
              <w:spacing w:before="60"/>
              <w:ind w:left="567" w:hanging="567"/>
              <w:rPr>
                <w:rFonts w:cs="Arial"/>
              </w:rPr>
            </w:pPr>
          </w:p>
        </w:tc>
      </w:tr>
      <w:tr w:rsidR="007562B7" w:rsidRPr="00CA5F6B" w14:paraId="68950E34" w14:textId="77777777" w:rsidTr="00DE6DC4">
        <w:tc>
          <w:tcPr>
            <w:tcW w:w="8635" w:type="dxa"/>
            <w:tcBorders>
              <w:bottom w:val="single" w:sz="4" w:space="0" w:color="auto"/>
            </w:tcBorders>
            <w:shd w:val="clear" w:color="auto" w:fill="auto"/>
          </w:tcPr>
          <w:p w14:paraId="0F3D4F13" w14:textId="77777777" w:rsidR="007562B7" w:rsidRPr="00CA5F6B" w:rsidRDefault="007562B7" w:rsidP="00DE6DC4">
            <w:pPr>
              <w:tabs>
                <w:tab w:val="left" w:pos="585"/>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3E0F35F0" w14:textId="77777777" w:rsidR="007562B7" w:rsidRPr="00CA5F6B" w:rsidRDefault="007562B7" w:rsidP="00DE6DC4">
            <w:pPr>
              <w:tabs>
                <w:tab w:val="left" w:pos="585"/>
              </w:tabs>
              <w:spacing w:before="60"/>
              <w:ind w:left="567" w:hanging="567"/>
              <w:rPr>
                <w:rFonts w:cs="Arial"/>
              </w:rPr>
            </w:pPr>
          </w:p>
        </w:tc>
      </w:tr>
      <w:tr w:rsidR="007562B7" w:rsidRPr="00CA5F6B" w14:paraId="5EBD1365" w14:textId="77777777" w:rsidTr="00DE6DC4">
        <w:tc>
          <w:tcPr>
            <w:tcW w:w="8635" w:type="dxa"/>
            <w:tcBorders>
              <w:bottom w:val="single" w:sz="4" w:space="0" w:color="auto"/>
            </w:tcBorders>
            <w:shd w:val="clear" w:color="auto" w:fill="auto"/>
          </w:tcPr>
          <w:p w14:paraId="394ECED0" w14:textId="77777777" w:rsidR="007562B7" w:rsidRPr="00CA5F6B" w:rsidRDefault="007562B7" w:rsidP="00DE6DC4">
            <w:pPr>
              <w:tabs>
                <w:tab w:val="left" w:pos="585"/>
              </w:tabs>
              <w:spacing w:before="60"/>
              <w:ind w:left="567" w:hanging="567"/>
              <w:rPr>
                <w:rFonts w:cs="Arial"/>
              </w:rPr>
            </w:pPr>
            <w:r w:rsidRPr="00CA5F6B">
              <w:rPr>
                <w:rFonts w:cs="Arial"/>
              </w:rPr>
              <w:t>4.1</w:t>
            </w:r>
            <w:r w:rsidRPr="00CA5F6B">
              <w:rPr>
                <w:rFonts w:cs="Arial"/>
              </w:rPr>
              <w:tab/>
              <w:t>activities adjacent to or within a Cultural Heritage site?</w:t>
            </w:r>
          </w:p>
        </w:tc>
        <w:tc>
          <w:tcPr>
            <w:tcW w:w="900" w:type="dxa"/>
            <w:tcBorders>
              <w:bottom w:val="single" w:sz="4" w:space="0" w:color="auto"/>
            </w:tcBorders>
            <w:shd w:val="clear" w:color="auto" w:fill="auto"/>
          </w:tcPr>
          <w:p w14:paraId="1F60C6F3"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D88330D" w14:textId="77777777" w:rsidTr="00DE6DC4">
        <w:tc>
          <w:tcPr>
            <w:tcW w:w="8635" w:type="dxa"/>
            <w:tcBorders>
              <w:bottom w:val="single" w:sz="4" w:space="0" w:color="auto"/>
            </w:tcBorders>
            <w:shd w:val="clear" w:color="auto" w:fill="auto"/>
          </w:tcPr>
          <w:p w14:paraId="169DEF99" w14:textId="77777777" w:rsidR="007562B7" w:rsidRPr="00CA5F6B" w:rsidRDefault="007562B7" w:rsidP="00DE6DC4">
            <w:pPr>
              <w:tabs>
                <w:tab w:val="left" w:pos="585"/>
              </w:tabs>
              <w:spacing w:before="60"/>
              <w:ind w:left="567" w:hanging="567"/>
              <w:rPr>
                <w:rFonts w:cs="Arial"/>
              </w:rPr>
            </w:pPr>
            <w:r w:rsidRPr="00CA5F6B">
              <w:rPr>
                <w:rFonts w:cs="Arial"/>
              </w:rPr>
              <w:t>4.2</w:t>
            </w:r>
            <w:r w:rsidRPr="00CA5F6B">
              <w:rPr>
                <w:rFonts w:cs="Arial"/>
              </w:rPr>
              <w:tab/>
              <w:t xml:space="preserve">significant excavations, demolitions, movement of earth, </w:t>
            </w:r>
            <w:proofErr w:type="gramStart"/>
            <w:r w:rsidRPr="00CA5F6B">
              <w:rPr>
                <w:rFonts w:cs="Arial"/>
              </w:rPr>
              <w:t>flooding</w:t>
            </w:r>
            <w:proofErr w:type="gramEnd"/>
            <w:r w:rsidRPr="00CA5F6B">
              <w:rPr>
                <w:rFonts w:cs="Arial"/>
              </w:rPr>
              <w:t xml:space="preserve"> or other environmental changes?</w:t>
            </w:r>
          </w:p>
        </w:tc>
        <w:tc>
          <w:tcPr>
            <w:tcW w:w="900" w:type="dxa"/>
            <w:tcBorders>
              <w:bottom w:val="single" w:sz="4" w:space="0" w:color="auto"/>
            </w:tcBorders>
            <w:shd w:val="clear" w:color="auto" w:fill="auto"/>
          </w:tcPr>
          <w:p w14:paraId="43FD7542"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7626DB7" w14:textId="77777777" w:rsidTr="00DE6DC4">
        <w:tc>
          <w:tcPr>
            <w:tcW w:w="8635" w:type="dxa"/>
            <w:tcBorders>
              <w:bottom w:val="single" w:sz="4" w:space="0" w:color="auto"/>
            </w:tcBorders>
            <w:shd w:val="clear" w:color="auto" w:fill="auto"/>
          </w:tcPr>
          <w:p w14:paraId="1D1B5DE7" w14:textId="77777777" w:rsidR="007562B7" w:rsidRPr="00CA5F6B" w:rsidRDefault="007562B7" w:rsidP="00DE6DC4">
            <w:pPr>
              <w:tabs>
                <w:tab w:val="left" w:pos="585"/>
              </w:tabs>
              <w:spacing w:before="60"/>
              <w:ind w:left="567" w:hanging="567"/>
              <w:rPr>
                <w:rFonts w:cs="Arial"/>
              </w:rPr>
            </w:pPr>
            <w:r w:rsidRPr="00CA5F6B">
              <w:rPr>
                <w:rFonts w:cs="Arial"/>
              </w:rPr>
              <w:t>4.3</w:t>
            </w:r>
            <w:r w:rsidRPr="00CA5F6B">
              <w:rPr>
                <w:rFonts w:cs="Arial"/>
              </w:rPr>
              <w:tab/>
              <w:t xml:space="preserve">adverse impacts to sites, structures, or objects with historical, cultural, artistic, </w:t>
            </w:r>
            <w:proofErr w:type="gramStart"/>
            <w:r w:rsidRPr="00CA5F6B">
              <w:rPr>
                <w:rFonts w:cs="Arial"/>
              </w:rPr>
              <w:t>traditional</w:t>
            </w:r>
            <w:proofErr w:type="gramEnd"/>
            <w:r w:rsidRPr="00CA5F6B">
              <w:rPr>
                <w:rFonts w:cs="Arial"/>
              </w:rPr>
              <w:t xml:space="preserve"> or religious values or intangible forms of culture (e.g. knowledge, innovations, practices)? (Note: projects intended to </w:t>
            </w:r>
            <w:proofErr w:type="gramStart"/>
            <w:r w:rsidRPr="00CA5F6B">
              <w:rPr>
                <w:rFonts w:cs="Arial"/>
              </w:rPr>
              <w:t>protect</w:t>
            </w:r>
            <w:proofErr w:type="gramEnd"/>
            <w:r w:rsidRPr="00CA5F6B">
              <w:rPr>
                <w:rFonts w:cs="Arial"/>
              </w:rPr>
              <w:t xml:space="preserve"> and conserve Cultural Heritage may also have inadvertent adverse impacts)</w:t>
            </w:r>
          </w:p>
        </w:tc>
        <w:tc>
          <w:tcPr>
            <w:tcW w:w="900" w:type="dxa"/>
            <w:tcBorders>
              <w:bottom w:val="single" w:sz="4" w:space="0" w:color="auto"/>
            </w:tcBorders>
            <w:shd w:val="clear" w:color="auto" w:fill="auto"/>
          </w:tcPr>
          <w:p w14:paraId="3DEE3B3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4AA9D9A5" w14:textId="77777777" w:rsidTr="00DE6DC4">
        <w:tc>
          <w:tcPr>
            <w:tcW w:w="8635" w:type="dxa"/>
            <w:tcBorders>
              <w:bottom w:val="single" w:sz="4" w:space="0" w:color="auto"/>
            </w:tcBorders>
            <w:shd w:val="clear" w:color="auto" w:fill="auto"/>
          </w:tcPr>
          <w:p w14:paraId="1618034A" w14:textId="77777777" w:rsidR="007562B7" w:rsidRPr="00CA5F6B" w:rsidRDefault="007562B7" w:rsidP="00DE6DC4">
            <w:pPr>
              <w:tabs>
                <w:tab w:val="left" w:pos="585"/>
              </w:tabs>
              <w:spacing w:before="60"/>
              <w:ind w:left="567" w:hanging="567"/>
              <w:rPr>
                <w:rFonts w:cs="Arial"/>
                <w:b/>
              </w:rPr>
            </w:pPr>
            <w:r w:rsidRPr="00CA5F6B">
              <w:rPr>
                <w:rFonts w:cs="Arial"/>
              </w:rPr>
              <w:t>4.4</w:t>
            </w:r>
            <w:r w:rsidRPr="00CA5F6B">
              <w:rPr>
                <w:rFonts w:cs="Arial"/>
              </w:rPr>
              <w:tab/>
              <w:t>alterations to landscapes and natural features with cultural significance?</w:t>
            </w:r>
          </w:p>
        </w:tc>
        <w:tc>
          <w:tcPr>
            <w:tcW w:w="900" w:type="dxa"/>
            <w:tcBorders>
              <w:bottom w:val="single" w:sz="4" w:space="0" w:color="auto"/>
            </w:tcBorders>
            <w:shd w:val="clear" w:color="auto" w:fill="auto"/>
          </w:tcPr>
          <w:p w14:paraId="3242E07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3B903661" w14:textId="77777777" w:rsidTr="00DE6DC4">
        <w:tc>
          <w:tcPr>
            <w:tcW w:w="8635" w:type="dxa"/>
            <w:tcBorders>
              <w:bottom w:val="single" w:sz="4" w:space="0" w:color="auto"/>
            </w:tcBorders>
            <w:shd w:val="clear" w:color="auto" w:fill="auto"/>
          </w:tcPr>
          <w:p w14:paraId="710F736B" w14:textId="77777777" w:rsidR="007562B7" w:rsidRPr="00CA5F6B" w:rsidRDefault="007562B7" w:rsidP="00DE6DC4">
            <w:pPr>
              <w:tabs>
                <w:tab w:val="left" w:pos="585"/>
              </w:tabs>
              <w:spacing w:before="60"/>
              <w:ind w:left="567" w:hanging="567"/>
              <w:rPr>
                <w:rFonts w:cs="Arial"/>
              </w:rPr>
            </w:pPr>
            <w:r w:rsidRPr="00CA5F6B">
              <w:rPr>
                <w:rFonts w:cs="Arial"/>
              </w:rPr>
              <w:t>4.5</w:t>
            </w:r>
            <w:r w:rsidRPr="00CA5F6B">
              <w:rPr>
                <w:rFonts w:cs="Arial"/>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78CBBFF6"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0825CC3" w14:textId="77777777" w:rsidTr="00DE6DC4">
        <w:trPr>
          <w:trHeight w:val="566"/>
        </w:trPr>
        <w:tc>
          <w:tcPr>
            <w:tcW w:w="8635" w:type="dxa"/>
            <w:tcBorders>
              <w:bottom w:val="single" w:sz="4" w:space="0" w:color="auto"/>
            </w:tcBorders>
            <w:shd w:val="clear" w:color="auto" w:fill="DBE5F1"/>
            <w:vAlign w:val="center"/>
          </w:tcPr>
          <w:p w14:paraId="26830460" w14:textId="77777777" w:rsidR="007562B7" w:rsidRPr="00CA5F6B" w:rsidRDefault="007562B7" w:rsidP="00DE6DC4">
            <w:pPr>
              <w:tabs>
                <w:tab w:val="left" w:pos="0"/>
                <w:tab w:val="left" w:pos="555"/>
              </w:tabs>
              <w:spacing w:before="60"/>
              <w:rPr>
                <w:rFonts w:cs="Arial"/>
                <w:b/>
              </w:rPr>
            </w:pPr>
            <w:r w:rsidRPr="00CA5F6B">
              <w:rPr>
                <w:rFonts w:cs="Arial"/>
                <w:b/>
              </w:rPr>
              <w:t>Standard 5: Displacement and Resettlement</w:t>
            </w:r>
          </w:p>
        </w:tc>
        <w:tc>
          <w:tcPr>
            <w:tcW w:w="900" w:type="dxa"/>
            <w:tcBorders>
              <w:bottom w:val="single" w:sz="4" w:space="0" w:color="auto"/>
            </w:tcBorders>
            <w:shd w:val="clear" w:color="auto" w:fill="DBE5F1"/>
            <w:vAlign w:val="center"/>
          </w:tcPr>
          <w:p w14:paraId="0B4BA840" w14:textId="77777777" w:rsidR="007562B7" w:rsidRPr="00CA5F6B" w:rsidRDefault="007562B7" w:rsidP="00DE6DC4">
            <w:pPr>
              <w:tabs>
                <w:tab w:val="left" w:pos="585"/>
              </w:tabs>
              <w:spacing w:before="60"/>
              <w:ind w:left="567" w:hanging="567"/>
              <w:rPr>
                <w:rFonts w:cs="Arial"/>
              </w:rPr>
            </w:pPr>
          </w:p>
        </w:tc>
      </w:tr>
      <w:tr w:rsidR="007562B7" w:rsidRPr="00CA5F6B" w14:paraId="7A9A2467" w14:textId="77777777" w:rsidTr="00DE6DC4">
        <w:tc>
          <w:tcPr>
            <w:tcW w:w="8635" w:type="dxa"/>
            <w:tcBorders>
              <w:bottom w:val="single" w:sz="4" w:space="0" w:color="auto"/>
            </w:tcBorders>
            <w:shd w:val="clear" w:color="auto" w:fill="auto"/>
          </w:tcPr>
          <w:p w14:paraId="542DA9E9" w14:textId="77777777" w:rsidR="007562B7" w:rsidRPr="00CA5F6B" w:rsidRDefault="007562B7" w:rsidP="00DE6DC4">
            <w:pPr>
              <w:tabs>
                <w:tab w:val="left" w:pos="585"/>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tcBorders>
              <w:bottom w:val="single" w:sz="4" w:space="0" w:color="auto"/>
            </w:tcBorders>
            <w:shd w:val="clear" w:color="auto" w:fill="auto"/>
          </w:tcPr>
          <w:p w14:paraId="76DC4042" w14:textId="77777777" w:rsidR="007562B7" w:rsidRPr="00CA5F6B" w:rsidRDefault="007562B7" w:rsidP="00DE6DC4">
            <w:pPr>
              <w:tabs>
                <w:tab w:val="left" w:pos="585"/>
              </w:tabs>
              <w:spacing w:before="60"/>
              <w:ind w:left="567" w:hanging="567"/>
              <w:rPr>
                <w:rFonts w:cs="Arial"/>
                <w:i/>
              </w:rPr>
            </w:pPr>
          </w:p>
        </w:tc>
      </w:tr>
      <w:tr w:rsidR="007562B7" w:rsidRPr="00CA5F6B" w14:paraId="07D284C3" w14:textId="77777777" w:rsidTr="00DE6DC4">
        <w:tc>
          <w:tcPr>
            <w:tcW w:w="8635" w:type="dxa"/>
            <w:tcBorders>
              <w:bottom w:val="single" w:sz="4" w:space="0" w:color="auto"/>
            </w:tcBorders>
            <w:shd w:val="clear" w:color="auto" w:fill="auto"/>
          </w:tcPr>
          <w:p w14:paraId="06736A26" w14:textId="77777777" w:rsidR="007562B7" w:rsidRPr="00CA5F6B" w:rsidRDefault="007562B7" w:rsidP="00DE6DC4">
            <w:pPr>
              <w:tabs>
                <w:tab w:val="left" w:pos="585"/>
              </w:tabs>
              <w:spacing w:before="60"/>
              <w:ind w:left="567" w:hanging="567"/>
              <w:rPr>
                <w:rFonts w:cs="Arial"/>
                <w:b/>
              </w:rPr>
            </w:pPr>
            <w:r w:rsidRPr="00CA5F6B">
              <w:rPr>
                <w:rFonts w:cs="Arial"/>
              </w:rPr>
              <w:t>5.1</w:t>
            </w:r>
            <w:r w:rsidRPr="00CA5F6B">
              <w:rPr>
                <w:rFonts w:cs="Arial"/>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14BBE87B"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ED78E62" w14:textId="77777777" w:rsidTr="00DE6DC4">
        <w:tc>
          <w:tcPr>
            <w:tcW w:w="8635" w:type="dxa"/>
            <w:tcBorders>
              <w:bottom w:val="single" w:sz="4" w:space="0" w:color="auto"/>
            </w:tcBorders>
            <w:shd w:val="clear" w:color="auto" w:fill="auto"/>
          </w:tcPr>
          <w:p w14:paraId="323BEAA8" w14:textId="77777777" w:rsidR="007562B7" w:rsidRPr="00CA5F6B" w:rsidRDefault="007562B7" w:rsidP="00DE6DC4">
            <w:pPr>
              <w:tabs>
                <w:tab w:val="left" w:pos="585"/>
              </w:tabs>
              <w:spacing w:before="60"/>
              <w:ind w:left="567" w:hanging="567"/>
              <w:rPr>
                <w:rFonts w:cs="Arial"/>
                <w:b/>
              </w:rPr>
            </w:pPr>
            <w:r w:rsidRPr="00CA5F6B">
              <w:rPr>
                <w:rFonts w:cs="Arial"/>
              </w:rPr>
              <w:t>5.2</w:t>
            </w:r>
            <w:r w:rsidRPr="00CA5F6B">
              <w:rPr>
                <w:rFonts w:cs="Arial"/>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3FA60340"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6B42D14" w14:textId="77777777" w:rsidTr="00DE6DC4">
        <w:tc>
          <w:tcPr>
            <w:tcW w:w="8635" w:type="dxa"/>
            <w:tcBorders>
              <w:bottom w:val="single" w:sz="4" w:space="0" w:color="auto"/>
            </w:tcBorders>
            <w:shd w:val="clear" w:color="auto" w:fill="auto"/>
          </w:tcPr>
          <w:p w14:paraId="0E7E212B" w14:textId="77777777" w:rsidR="007562B7" w:rsidRPr="00CA5F6B" w:rsidRDefault="007562B7" w:rsidP="00DE6DC4">
            <w:pPr>
              <w:tabs>
                <w:tab w:val="left" w:pos="585"/>
              </w:tabs>
              <w:spacing w:before="60"/>
              <w:ind w:left="567" w:hanging="567"/>
              <w:rPr>
                <w:rFonts w:cs="Arial"/>
              </w:rPr>
            </w:pPr>
            <w:r w:rsidRPr="00CA5F6B">
              <w:rPr>
                <w:rFonts w:cs="Arial"/>
              </w:rPr>
              <w:t>5.3</w:t>
            </w:r>
            <w:r w:rsidRPr="00CA5F6B">
              <w:rPr>
                <w:rFonts w:cs="Arial"/>
              </w:rPr>
              <w:tab/>
              <w:t>risk of forced evictions?</w:t>
            </w:r>
            <w:r w:rsidRPr="00CA5F6B">
              <w:rPr>
                <w:rStyle w:val="FootnoteReference"/>
                <w:rFonts w:cs="Arial"/>
              </w:rPr>
              <w:footnoteReference w:id="4"/>
            </w:r>
          </w:p>
        </w:tc>
        <w:tc>
          <w:tcPr>
            <w:tcW w:w="900" w:type="dxa"/>
            <w:tcBorders>
              <w:bottom w:val="single" w:sz="4" w:space="0" w:color="auto"/>
            </w:tcBorders>
            <w:shd w:val="clear" w:color="auto" w:fill="auto"/>
          </w:tcPr>
          <w:p w14:paraId="17CB20C0"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8340F77" w14:textId="77777777" w:rsidTr="00DE6DC4">
        <w:tc>
          <w:tcPr>
            <w:tcW w:w="8635" w:type="dxa"/>
            <w:tcBorders>
              <w:bottom w:val="single" w:sz="4" w:space="0" w:color="auto"/>
            </w:tcBorders>
            <w:shd w:val="clear" w:color="auto" w:fill="auto"/>
          </w:tcPr>
          <w:p w14:paraId="29325579" w14:textId="77777777" w:rsidR="007562B7" w:rsidRPr="00CA5F6B" w:rsidRDefault="007562B7" w:rsidP="00DE6DC4">
            <w:pPr>
              <w:tabs>
                <w:tab w:val="left" w:pos="585"/>
              </w:tabs>
              <w:spacing w:before="60"/>
              <w:ind w:left="567" w:hanging="567"/>
              <w:rPr>
                <w:rFonts w:cs="Arial"/>
              </w:rPr>
            </w:pPr>
            <w:r w:rsidRPr="00CA5F6B">
              <w:rPr>
                <w:rFonts w:cs="Arial"/>
              </w:rPr>
              <w:t>5.4</w:t>
            </w:r>
            <w:r w:rsidRPr="00CA5F6B">
              <w:rPr>
                <w:rFonts w:cs="Arial"/>
              </w:rPr>
              <w:tab/>
              <w:t xml:space="preserve">impacts on or changes to land tenure arrangements and/or </w:t>
            </w:r>
            <w:proofErr w:type="gramStart"/>
            <w:r w:rsidRPr="00CA5F6B">
              <w:rPr>
                <w:rFonts w:cs="Arial"/>
              </w:rPr>
              <w:t>community based</w:t>
            </w:r>
            <w:proofErr w:type="gramEnd"/>
            <w:r w:rsidRPr="00CA5F6B">
              <w:rPr>
                <w:rFonts w:cs="Arial"/>
              </w:rPr>
              <w:t xml:space="preserve"> property rights/customary rights to land, territories and/or resources? </w:t>
            </w:r>
          </w:p>
        </w:tc>
        <w:tc>
          <w:tcPr>
            <w:tcW w:w="900" w:type="dxa"/>
            <w:tcBorders>
              <w:bottom w:val="single" w:sz="4" w:space="0" w:color="auto"/>
            </w:tcBorders>
            <w:shd w:val="clear" w:color="auto" w:fill="auto"/>
          </w:tcPr>
          <w:p w14:paraId="0B05CA71"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438587D8" w14:textId="77777777" w:rsidTr="00DE6DC4">
        <w:trPr>
          <w:trHeight w:val="584"/>
        </w:trPr>
        <w:tc>
          <w:tcPr>
            <w:tcW w:w="8635" w:type="dxa"/>
            <w:tcBorders>
              <w:bottom w:val="single" w:sz="4" w:space="0" w:color="auto"/>
            </w:tcBorders>
            <w:shd w:val="clear" w:color="auto" w:fill="DBE5F1"/>
            <w:vAlign w:val="center"/>
          </w:tcPr>
          <w:p w14:paraId="00422DD6" w14:textId="77777777" w:rsidR="007562B7" w:rsidRPr="00CA5F6B" w:rsidRDefault="007562B7" w:rsidP="00DE6DC4">
            <w:pPr>
              <w:tabs>
                <w:tab w:val="left" w:pos="0"/>
                <w:tab w:val="left" w:pos="555"/>
              </w:tabs>
              <w:spacing w:before="60"/>
              <w:rPr>
                <w:rFonts w:cs="Arial"/>
                <w:b/>
              </w:rPr>
            </w:pPr>
            <w:r w:rsidRPr="00CA5F6B">
              <w:rPr>
                <w:rFonts w:cs="Arial"/>
                <w:b/>
              </w:rPr>
              <w:lastRenderedPageBreak/>
              <w:t>Standard 6: Indigenous Peoples</w:t>
            </w:r>
          </w:p>
        </w:tc>
        <w:tc>
          <w:tcPr>
            <w:tcW w:w="900" w:type="dxa"/>
            <w:tcBorders>
              <w:bottom w:val="single" w:sz="4" w:space="0" w:color="auto"/>
            </w:tcBorders>
            <w:shd w:val="clear" w:color="auto" w:fill="DBE5F1"/>
            <w:vAlign w:val="center"/>
          </w:tcPr>
          <w:p w14:paraId="05E529E9" w14:textId="77777777" w:rsidR="007562B7" w:rsidRPr="00CA5F6B" w:rsidRDefault="007562B7" w:rsidP="00DE6DC4">
            <w:pPr>
              <w:tabs>
                <w:tab w:val="left" w:pos="585"/>
              </w:tabs>
              <w:spacing w:before="60"/>
              <w:ind w:left="567" w:hanging="567"/>
              <w:rPr>
                <w:rFonts w:cs="Arial"/>
              </w:rPr>
            </w:pPr>
          </w:p>
        </w:tc>
      </w:tr>
      <w:tr w:rsidR="007562B7" w:rsidRPr="00CA5F6B" w14:paraId="6CB13926" w14:textId="77777777" w:rsidTr="00DE6DC4">
        <w:tc>
          <w:tcPr>
            <w:tcW w:w="8635" w:type="dxa"/>
            <w:tcBorders>
              <w:bottom w:val="single" w:sz="4" w:space="0" w:color="auto"/>
            </w:tcBorders>
            <w:shd w:val="clear" w:color="auto" w:fill="auto"/>
          </w:tcPr>
          <w:p w14:paraId="74B93428" w14:textId="77777777" w:rsidR="007562B7" w:rsidRPr="00CA5F6B" w:rsidRDefault="007562B7" w:rsidP="00DE6DC4">
            <w:pPr>
              <w:tabs>
                <w:tab w:val="left" w:pos="585"/>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r w:rsidRPr="00CA5F6B">
              <w:rPr>
                <w:rFonts w:cs="Arial"/>
                <w:i/>
              </w:rPr>
              <w:t xml:space="preserve"> </w:t>
            </w:r>
          </w:p>
        </w:tc>
        <w:tc>
          <w:tcPr>
            <w:tcW w:w="900" w:type="dxa"/>
            <w:tcBorders>
              <w:bottom w:val="single" w:sz="4" w:space="0" w:color="auto"/>
            </w:tcBorders>
            <w:shd w:val="clear" w:color="auto" w:fill="auto"/>
          </w:tcPr>
          <w:p w14:paraId="0012CF8E" w14:textId="77777777" w:rsidR="007562B7" w:rsidRPr="00CA5F6B" w:rsidRDefault="007562B7" w:rsidP="00DE6DC4">
            <w:pPr>
              <w:tabs>
                <w:tab w:val="left" w:pos="585"/>
              </w:tabs>
              <w:spacing w:before="60"/>
              <w:ind w:left="567" w:hanging="567"/>
              <w:rPr>
                <w:rFonts w:cs="Arial"/>
                <w:i/>
              </w:rPr>
            </w:pPr>
          </w:p>
        </w:tc>
      </w:tr>
      <w:tr w:rsidR="007562B7" w:rsidRPr="00CA5F6B" w14:paraId="02FEE821" w14:textId="77777777" w:rsidTr="00DE6DC4">
        <w:tc>
          <w:tcPr>
            <w:tcW w:w="8635" w:type="dxa"/>
            <w:tcBorders>
              <w:bottom w:val="single" w:sz="4" w:space="0" w:color="auto"/>
            </w:tcBorders>
            <w:shd w:val="clear" w:color="auto" w:fill="auto"/>
          </w:tcPr>
          <w:p w14:paraId="65EA5A58" w14:textId="77777777" w:rsidR="007562B7" w:rsidRPr="00CA5F6B" w:rsidRDefault="007562B7" w:rsidP="00DE6DC4">
            <w:pPr>
              <w:tabs>
                <w:tab w:val="left" w:pos="585"/>
              </w:tabs>
              <w:spacing w:before="60"/>
              <w:ind w:left="567" w:hanging="567"/>
              <w:rPr>
                <w:rFonts w:cs="Arial"/>
              </w:rPr>
            </w:pPr>
            <w:r w:rsidRPr="00CA5F6B">
              <w:rPr>
                <w:rFonts w:cs="Arial"/>
              </w:rPr>
              <w:t>6.1</w:t>
            </w:r>
            <w:r w:rsidRPr="00CA5F6B">
              <w:rPr>
                <w:rFonts w:cs="Arial"/>
              </w:rPr>
              <w:tab/>
              <w:t>areas where indigenous peoples are present (including project area of influence)?</w:t>
            </w:r>
          </w:p>
        </w:tc>
        <w:tc>
          <w:tcPr>
            <w:tcW w:w="900" w:type="dxa"/>
            <w:tcBorders>
              <w:bottom w:val="single" w:sz="4" w:space="0" w:color="auto"/>
            </w:tcBorders>
            <w:shd w:val="clear" w:color="auto" w:fill="auto"/>
          </w:tcPr>
          <w:p w14:paraId="6A98CD0A"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877818E" w14:textId="77777777" w:rsidTr="00DE6DC4">
        <w:tc>
          <w:tcPr>
            <w:tcW w:w="8635" w:type="dxa"/>
            <w:tcBorders>
              <w:bottom w:val="single" w:sz="4" w:space="0" w:color="auto"/>
            </w:tcBorders>
            <w:shd w:val="clear" w:color="auto" w:fill="auto"/>
          </w:tcPr>
          <w:p w14:paraId="081BF842" w14:textId="77777777" w:rsidR="007562B7" w:rsidRPr="00CA5F6B" w:rsidRDefault="007562B7" w:rsidP="00DE6DC4">
            <w:pPr>
              <w:tabs>
                <w:tab w:val="left" w:pos="585"/>
              </w:tabs>
              <w:spacing w:before="60"/>
              <w:ind w:left="567" w:hanging="567"/>
              <w:rPr>
                <w:rFonts w:cs="Arial"/>
              </w:rPr>
            </w:pPr>
            <w:r w:rsidRPr="00CA5F6B">
              <w:rPr>
                <w:rFonts w:cs="Arial"/>
              </w:rPr>
              <w:t>6.2</w:t>
            </w:r>
            <w:r w:rsidRPr="00CA5F6B">
              <w:rPr>
                <w:rFonts w:cs="Arial"/>
              </w:rPr>
              <w:tab/>
              <w:t>activities located on lands and territories claimed by indigenous peoples?</w:t>
            </w:r>
          </w:p>
        </w:tc>
        <w:tc>
          <w:tcPr>
            <w:tcW w:w="900" w:type="dxa"/>
            <w:tcBorders>
              <w:bottom w:val="single" w:sz="4" w:space="0" w:color="auto"/>
            </w:tcBorders>
            <w:shd w:val="clear" w:color="auto" w:fill="auto"/>
          </w:tcPr>
          <w:p w14:paraId="340FAD48"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41517FA0" w14:textId="77777777" w:rsidTr="00DE6DC4">
        <w:tc>
          <w:tcPr>
            <w:tcW w:w="8635" w:type="dxa"/>
            <w:tcBorders>
              <w:bottom w:val="single" w:sz="4" w:space="0" w:color="auto"/>
            </w:tcBorders>
            <w:shd w:val="clear" w:color="auto" w:fill="auto"/>
          </w:tcPr>
          <w:p w14:paraId="7BB21071" w14:textId="77777777" w:rsidR="007562B7" w:rsidRPr="00CA5F6B" w:rsidRDefault="007562B7" w:rsidP="00DE6DC4">
            <w:pPr>
              <w:tabs>
                <w:tab w:val="left" w:pos="585"/>
              </w:tabs>
              <w:spacing w:before="60"/>
              <w:ind w:left="567" w:hanging="567"/>
              <w:rPr>
                <w:rFonts w:cs="Arial"/>
              </w:rPr>
            </w:pPr>
            <w:r w:rsidRPr="00CA5F6B">
              <w:rPr>
                <w:rFonts w:cs="Arial"/>
              </w:rPr>
              <w:t>6.3</w:t>
            </w:r>
            <w:r w:rsidRPr="00CA5F6B">
              <w:rPr>
                <w:rFonts w:cs="Arial"/>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92DBE20" w14:textId="77777777" w:rsidR="007562B7" w:rsidRPr="00CA5F6B" w:rsidRDefault="007562B7" w:rsidP="00DE6DC4">
            <w:pPr>
              <w:tabs>
                <w:tab w:val="left" w:pos="630"/>
              </w:tabs>
              <w:spacing w:before="60"/>
              <w:ind w:left="630"/>
              <w:rPr>
                <w:rFonts w:cs="Arial"/>
              </w:rPr>
            </w:pPr>
            <w:r w:rsidRPr="00CA5F6B">
              <w:rPr>
                <w:rFonts w:cs="Arial"/>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6AE3D439"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7EC8ED3" w14:textId="77777777" w:rsidTr="00DE6DC4">
        <w:tc>
          <w:tcPr>
            <w:tcW w:w="8635" w:type="dxa"/>
            <w:tcBorders>
              <w:bottom w:val="single" w:sz="4" w:space="0" w:color="auto"/>
            </w:tcBorders>
            <w:shd w:val="clear" w:color="auto" w:fill="auto"/>
          </w:tcPr>
          <w:p w14:paraId="6E99ECC5" w14:textId="77777777" w:rsidR="007562B7" w:rsidRPr="00CA5F6B" w:rsidRDefault="007562B7" w:rsidP="00DE6DC4">
            <w:pPr>
              <w:tabs>
                <w:tab w:val="left" w:pos="585"/>
              </w:tabs>
              <w:spacing w:before="60"/>
              <w:ind w:left="567" w:hanging="567"/>
              <w:rPr>
                <w:rFonts w:cs="Arial"/>
              </w:rPr>
            </w:pPr>
            <w:r w:rsidRPr="00CA5F6B">
              <w:rPr>
                <w:rFonts w:cs="Arial"/>
              </w:rPr>
              <w:t>6.4</w:t>
            </w:r>
            <w:r w:rsidRPr="00CA5F6B">
              <w:rPr>
                <w:rFonts w:cs="Arial"/>
              </w:rPr>
              <w:tab/>
              <w:t xml:space="preserve">the absence of culturally appropriate consultations carried out with the objective of achieving FPIC on matters that may affect the rights and interests, lands, resources, </w:t>
            </w:r>
            <w:proofErr w:type="gramStart"/>
            <w:r w:rsidRPr="00CA5F6B">
              <w:rPr>
                <w:rFonts w:cs="Arial"/>
              </w:rPr>
              <w:t>territories</w:t>
            </w:r>
            <w:proofErr w:type="gramEnd"/>
            <w:r w:rsidRPr="00CA5F6B">
              <w:rPr>
                <w:rFonts w:cs="Arial"/>
              </w:rPr>
              <w:t xml:space="preserve"> and traditional livelihoods of the indigenous peoples concerned?</w:t>
            </w:r>
          </w:p>
        </w:tc>
        <w:tc>
          <w:tcPr>
            <w:tcW w:w="900" w:type="dxa"/>
            <w:tcBorders>
              <w:bottom w:val="single" w:sz="4" w:space="0" w:color="auto"/>
            </w:tcBorders>
            <w:shd w:val="clear" w:color="auto" w:fill="auto"/>
          </w:tcPr>
          <w:p w14:paraId="221D44FE"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66A10CD" w14:textId="77777777" w:rsidTr="00DE6DC4">
        <w:tc>
          <w:tcPr>
            <w:tcW w:w="8635" w:type="dxa"/>
            <w:tcBorders>
              <w:bottom w:val="single" w:sz="4" w:space="0" w:color="auto"/>
            </w:tcBorders>
            <w:shd w:val="clear" w:color="auto" w:fill="auto"/>
          </w:tcPr>
          <w:p w14:paraId="29302A97" w14:textId="77777777" w:rsidR="007562B7" w:rsidRPr="00CA5F6B" w:rsidRDefault="007562B7" w:rsidP="00DE6DC4">
            <w:pPr>
              <w:tabs>
                <w:tab w:val="left" w:pos="585"/>
              </w:tabs>
              <w:spacing w:before="60"/>
              <w:ind w:left="567" w:hanging="567"/>
              <w:rPr>
                <w:rFonts w:cs="Arial"/>
              </w:rPr>
            </w:pPr>
            <w:r w:rsidRPr="00CA5F6B">
              <w:rPr>
                <w:rFonts w:cs="Arial"/>
              </w:rPr>
              <w:t>6.5</w:t>
            </w:r>
            <w:r w:rsidRPr="00CA5F6B">
              <w:rPr>
                <w:rFonts w:cs="Arial"/>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7DEB8F3"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66CB65C" w14:textId="77777777" w:rsidTr="00DE6DC4">
        <w:tc>
          <w:tcPr>
            <w:tcW w:w="8635" w:type="dxa"/>
            <w:tcBorders>
              <w:bottom w:val="single" w:sz="4" w:space="0" w:color="auto"/>
            </w:tcBorders>
            <w:shd w:val="clear" w:color="auto" w:fill="auto"/>
          </w:tcPr>
          <w:p w14:paraId="5E137019" w14:textId="77777777" w:rsidR="007562B7" w:rsidRPr="00CA5F6B" w:rsidRDefault="007562B7" w:rsidP="00DE6DC4">
            <w:pPr>
              <w:tabs>
                <w:tab w:val="left" w:pos="585"/>
              </w:tabs>
              <w:spacing w:before="60"/>
              <w:ind w:left="567" w:hanging="567"/>
              <w:rPr>
                <w:rFonts w:cs="Arial"/>
              </w:rPr>
            </w:pPr>
            <w:r w:rsidRPr="00CA5F6B">
              <w:rPr>
                <w:rFonts w:cs="Arial"/>
              </w:rPr>
              <w:t>6.6</w:t>
            </w:r>
            <w:r w:rsidRPr="00CA5F6B">
              <w:rPr>
                <w:rFonts w:cs="Arial"/>
              </w:rPr>
              <w:tab/>
              <w:t xml:space="preserve">forced eviction or the whole or partial physical or economic displacement of indigenous peoples, including through access restrictions to lands, territories, and resources? </w:t>
            </w:r>
          </w:p>
          <w:p w14:paraId="2AC05104" w14:textId="77777777" w:rsidR="007562B7" w:rsidRPr="00CA5F6B" w:rsidRDefault="007562B7" w:rsidP="00DE6DC4">
            <w:pPr>
              <w:tabs>
                <w:tab w:val="left" w:pos="585"/>
              </w:tabs>
              <w:spacing w:before="60"/>
              <w:ind w:left="567" w:hanging="27"/>
              <w:rPr>
                <w:rFonts w:cs="Arial"/>
                <w:i/>
              </w:rPr>
            </w:pPr>
            <w:r w:rsidRPr="00CA5F6B">
              <w:rPr>
                <w:rFonts w:cs="Arial"/>
                <w:i/>
              </w:rPr>
              <w:t>Consider, and where appropriate ensure, consistency with the answers under Standard 5 above</w:t>
            </w:r>
          </w:p>
        </w:tc>
        <w:tc>
          <w:tcPr>
            <w:tcW w:w="900" w:type="dxa"/>
            <w:tcBorders>
              <w:bottom w:val="single" w:sz="4" w:space="0" w:color="auto"/>
            </w:tcBorders>
            <w:shd w:val="clear" w:color="auto" w:fill="auto"/>
          </w:tcPr>
          <w:p w14:paraId="2EF0C971"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E790176" w14:textId="77777777" w:rsidTr="00DE6DC4">
        <w:tc>
          <w:tcPr>
            <w:tcW w:w="8635" w:type="dxa"/>
            <w:tcBorders>
              <w:bottom w:val="single" w:sz="4" w:space="0" w:color="auto"/>
            </w:tcBorders>
            <w:shd w:val="clear" w:color="auto" w:fill="auto"/>
          </w:tcPr>
          <w:p w14:paraId="739CDE1B" w14:textId="77777777" w:rsidR="007562B7" w:rsidRPr="00CA5F6B" w:rsidRDefault="007562B7" w:rsidP="00DE6DC4">
            <w:pPr>
              <w:tabs>
                <w:tab w:val="left" w:pos="585"/>
              </w:tabs>
              <w:spacing w:before="60"/>
              <w:ind w:left="567" w:hanging="567"/>
              <w:rPr>
                <w:rFonts w:cs="Arial"/>
              </w:rPr>
            </w:pPr>
            <w:r w:rsidRPr="00CA5F6B">
              <w:rPr>
                <w:rFonts w:cs="Arial"/>
              </w:rPr>
              <w:t>6.7</w:t>
            </w:r>
            <w:r w:rsidRPr="00CA5F6B">
              <w:rPr>
                <w:rFonts w:cs="Arial"/>
              </w:rPr>
              <w:tab/>
              <w:t>adverse impacts on the development priorities of indigenous peoples as defined by them?</w:t>
            </w:r>
          </w:p>
        </w:tc>
        <w:tc>
          <w:tcPr>
            <w:tcW w:w="900" w:type="dxa"/>
            <w:tcBorders>
              <w:bottom w:val="single" w:sz="4" w:space="0" w:color="auto"/>
            </w:tcBorders>
            <w:shd w:val="clear" w:color="auto" w:fill="auto"/>
          </w:tcPr>
          <w:p w14:paraId="6401A738"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4709034A" w14:textId="77777777" w:rsidTr="00DE6DC4">
        <w:tc>
          <w:tcPr>
            <w:tcW w:w="8635" w:type="dxa"/>
            <w:tcBorders>
              <w:bottom w:val="single" w:sz="4" w:space="0" w:color="auto"/>
            </w:tcBorders>
            <w:shd w:val="clear" w:color="auto" w:fill="auto"/>
          </w:tcPr>
          <w:p w14:paraId="7339D7D7" w14:textId="77777777" w:rsidR="007562B7" w:rsidRPr="00CA5F6B" w:rsidRDefault="007562B7" w:rsidP="00DE6DC4">
            <w:pPr>
              <w:tabs>
                <w:tab w:val="left" w:pos="585"/>
              </w:tabs>
              <w:spacing w:before="60"/>
              <w:ind w:left="567" w:hanging="567"/>
              <w:rPr>
                <w:rFonts w:cs="Arial"/>
              </w:rPr>
            </w:pPr>
            <w:r w:rsidRPr="00CA5F6B">
              <w:rPr>
                <w:rFonts w:cs="Arial"/>
              </w:rPr>
              <w:t>6.8</w:t>
            </w:r>
            <w:r w:rsidRPr="00CA5F6B">
              <w:rPr>
                <w:rFonts w:cs="Arial"/>
              </w:rPr>
              <w:tab/>
              <w:t>risks to the physical and cultural survival of indigenous peoples?</w:t>
            </w:r>
          </w:p>
        </w:tc>
        <w:tc>
          <w:tcPr>
            <w:tcW w:w="900" w:type="dxa"/>
            <w:tcBorders>
              <w:bottom w:val="single" w:sz="4" w:space="0" w:color="auto"/>
            </w:tcBorders>
            <w:shd w:val="clear" w:color="auto" w:fill="auto"/>
          </w:tcPr>
          <w:p w14:paraId="0D1A5A5B"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1EC881B8" w14:textId="77777777" w:rsidTr="00DE6DC4">
        <w:tc>
          <w:tcPr>
            <w:tcW w:w="8635" w:type="dxa"/>
            <w:tcBorders>
              <w:bottom w:val="single" w:sz="4" w:space="0" w:color="auto"/>
            </w:tcBorders>
            <w:shd w:val="clear" w:color="auto" w:fill="auto"/>
          </w:tcPr>
          <w:p w14:paraId="3FD00A7F" w14:textId="77777777" w:rsidR="007562B7" w:rsidRPr="00CA5F6B" w:rsidRDefault="007562B7" w:rsidP="00DE6DC4">
            <w:pPr>
              <w:tabs>
                <w:tab w:val="left" w:pos="585"/>
              </w:tabs>
              <w:spacing w:before="60"/>
              <w:ind w:left="567" w:hanging="567"/>
              <w:rPr>
                <w:rFonts w:cs="Arial"/>
                <w:i/>
              </w:rPr>
            </w:pPr>
            <w:r w:rsidRPr="00CA5F6B">
              <w:rPr>
                <w:rFonts w:cs="Arial"/>
              </w:rPr>
              <w:t>6.9</w:t>
            </w:r>
            <w:r w:rsidRPr="00CA5F6B">
              <w:rPr>
                <w:rFonts w:cs="Arial"/>
              </w:rPr>
              <w:tab/>
              <w:t>impacts on the Cultural Heritage of indigenous peoples, including through the commercialization or use of their traditional knowledge and practices?</w:t>
            </w:r>
            <w:r w:rsidRPr="00CA5F6B">
              <w:rPr>
                <w:rFonts w:cs="Arial"/>
                <w:i/>
              </w:rPr>
              <w:t xml:space="preserve"> </w:t>
            </w:r>
          </w:p>
          <w:p w14:paraId="2B2F7118" w14:textId="77777777" w:rsidR="007562B7" w:rsidRPr="00CA5F6B" w:rsidRDefault="007562B7" w:rsidP="00DE6DC4">
            <w:pPr>
              <w:tabs>
                <w:tab w:val="left" w:pos="585"/>
              </w:tabs>
              <w:spacing w:before="60"/>
              <w:ind w:left="567" w:hanging="27"/>
              <w:rPr>
                <w:rFonts w:cs="Arial"/>
              </w:rPr>
            </w:pPr>
            <w:r w:rsidRPr="00CA5F6B">
              <w:rPr>
                <w:rFonts w:cs="Arial"/>
                <w:i/>
              </w:rPr>
              <w:t>Consider, and where appropriate ensure, consistency with the answers under Standard 4 above.</w:t>
            </w:r>
          </w:p>
        </w:tc>
        <w:tc>
          <w:tcPr>
            <w:tcW w:w="900" w:type="dxa"/>
            <w:tcBorders>
              <w:bottom w:val="single" w:sz="4" w:space="0" w:color="auto"/>
            </w:tcBorders>
            <w:shd w:val="clear" w:color="auto" w:fill="auto"/>
          </w:tcPr>
          <w:p w14:paraId="56128015"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2686DF07" w14:textId="77777777" w:rsidTr="00DE6DC4">
        <w:trPr>
          <w:trHeight w:val="576"/>
        </w:trPr>
        <w:tc>
          <w:tcPr>
            <w:tcW w:w="8635" w:type="dxa"/>
            <w:tcBorders>
              <w:bottom w:val="single" w:sz="4" w:space="0" w:color="auto"/>
            </w:tcBorders>
            <w:shd w:val="clear" w:color="auto" w:fill="D9E2F3"/>
            <w:vAlign w:val="center"/>
          </w:tcPr>
          <w:p w14:paraId="0D252C64" w14:textId="77777777" w:rsidR="007562B7" w:rsidRPr="00CA5F6B" w:rsidRDefault="007562B7" w:rsidP="00DE6DC4">
            <w:pPr>
              <w:tabs>
                <w:tab w:val="left" w:pos="585"/>
              </w:tabs>
              <w:spacing w:before="60"/>
              <w:ind w:left="567" w:hanging="567"/>
              <w:rPr>
                <w:rFonts w:cs="Arial"/>
              </w:rPr>
            </w:pPr>
            <w:r w:rsidRPr="00CA5F6B">
              <w:rPr>
                <w:rFonts w:cs="Arial"/>
                <w:b/>
              </w:rPr>
              <w:t xml:space="preserve">Standard 7: Labour and Working Conditions </w:t>
            </w:r>
          </w:p>
        </w:tc>
        <w:tc>
          <w:tcPr>
            <w:tcW w:w="900" w:type="dxa"/>
            <w:tcBorders>
              <w:bottom w:val="single" w:sz="4" w:space="0" w:color="auto"/>
            </w:tcBorders>
            <w:shd w:val="clear" w:color="auto" w:fill="D9E2F3"/>
          </w:tcPr>
          <w:p w14:paraId="6624A2CF" w14:textId="77777777" w:rsidR="007562B7" w:rsidRPr="00CA5F6B" w:rsidRDefault="007562B7" w:rsidP="00DE6DC4">
            <w:pPr>
              <w:tabs>
                <w:tab w:val="left" w:pos="585"/>
              </w:tabs>
              <w:spacing w:before="60"/>
              <w:ind w:left="567" w:hanging="567"/>
              <w:rPr>
                <w:rFonts w:cs="Arial"/>
              </w:rPr>
            </w:pPr>
          </w:p>
        </w:tc>
      </w:tr>
      <w:tr w:rsidR="007562B7" w:rsidRPr="00CA5F6B" w14:paraId="5ABF7F99" w14:textId="77777777" w:rsidTr="00DE6DC4">
        <w:tc>
          <w:tcPr>
            <w:tcW w:w="8635" w:type="dxa"/>
            <w:tcBorders>
              <w:bottom w:val="single" w:sz="4" w:space="0" w:color="auto"/>
            </w:tcBorders>
            <w:shd w:val="clear" w:color="auto" w:fill="auto"/>
          </w:tcPr>
          <w:p w14:paraId="1F26E4BD" w14:textId="77777777" w:rsidR="007562B7" w:rsidRPr="00CA5F6B" w:rsidRDefault="007562B7" w:rsidP="00DE6DC4">
            <w:pPr>
              <w:tabs>
                <w:tab w:val="left" w:pos="585"/>
              </w:tabs>
              <w:spacing w:before="60"/>
              <w:ind w:left="567" w:hanging="567"/>
              <w:rPr>
                <w:rFonts w:cs="Arial"/>
                <w:i/>
              </w:rPr>
            </w:pPr>
            <w:r w:rsidRPr="00CA5F6B">
              <w:rPr>
                <w:rFonts w:cs="Arial"/>
                <w:i/>
              </w:rPr>
              <w:t>Would the project potentially involve or lead to: (</w:t>
            </w:r>
            <w:proofErr w:type="gramStart"/>
            <w:r w:rsidRPr="00CA5F6B">
              <w:rPr>
                <w:rFonts w:cs="Arial"/>
                <w:i/>
              </w:rPr>
              <w:t>note:</w:t>
            </w:r>
            <w:proofErr w:type="gramEnd"/>
            <w:r w:rsidRPr="00CA5F6B">
              <w:rPr>
                <w:rFonts w:cs="Arial"/>
                <w:i/>
              </w:rPr>
              <w:t xml:space="preserve"> applies to project and contractor workers)</w:t>
            </w:r>
          </w:p>
        </w:tc>
        <w:tc>
          <w:tcPr>
            <w:tcW w:w="900" w:type="dxa"/>
            <w:tcBorders>
              <w:bottom w:val="single" w:sz="4" w:space="0" w:color="auto"/>
            </w:tcBorders>
            <w:shd w:val="clear" w:color="auto" w:fill="auto"/>
          </w:tcPr>
          <w:p w14:paraId="3221EE4B" w14:textId="77777777" w:rsidR="007562B7" w:rsidRPr="00CA5F6B" w:rsidRDefault="007562B7" w:rsidP="00DE6DC4">
            <w:pPr>
              <w:tabs>
                <w:tab w:val="left" w:pos="585"/>
              </w:tabs>
              <w:spacing w:before="60"/>
              <w:ind w:left="567" w:hanging="567"/>
              <w:rPr>
                <w:rFonts w:cs="Arial"/>
              </w:rPr>
            </w:pPr>
          </w:p>
        </w:tc>
      </w:tr>
      <w:tr w:rsidR="007562B7" w:rsidRPr="00CA5F6B" w14:paraId="419DC89B" w14:textId="77777777" w:rsidTr="00DE6DC4">
        <w:tc>
          <w:tcPr>
            <w:tcW w:w="8635" w:type="dxa"/>
            <w:tcBorders>
              <w:bottom w:val="single" w:sz="4" w:space="0" w:color="auto"/>
            </w:tcBorders>
            <w:shd w:val="clear" w:color="auto" w:fill="auto"/>
          </w:tcPr>
          <w:p w14:paraId="7F8EEDF0" w14:textId="77777777" w:rsidR="007562B7" w:rsidRPr="00CA5F6B" w:rsidRDefault="007562B7" w:rsidP="00DE6DC4">
            <w:pPr>
              <w:tabs>
                <w:tab w:val="left" w:pos="585"/>
              </w:tabs>
              <w:spacing w:before="60"/>
              <w:ind w:left="567" w:hanging="567"/>
              <w:rPr>
                <w:rFonts w:cs="Arial"/>
              </w:rPr>
            </w:pPr>
            <w:r w:rsidRPr="00CA5F6B">
              <w:rPr>
                <w:rFonts w:cs="Arial"/>
              </w:rPr>
              <w:t>7.1</w:t>
            </w:r>
            <w:r w:rsidRPr="00CA5F6B">
              <w:rPr>
                <w:rFonts w:cs="Arial"/>
              </w:rPr>
              <w:tab/>
              <w:t>working conditions that do not meet national labour laws and international commitments?</w:t>
            </w:r>
          </w:p>
        </w:tc>
        <w:tc>
          <w:tcPr>
            <w:tcW w:w="900" w:type="dxa"/>
            <w:tcBorders>
              <w:bottom w:val="single" w:sz="4" w:space="0" w:color="auto"/>
            </w:tcBorders>
            <w:shd w:val="clear" w:color="auto" w:fill="auto"/>
          </w:tcPr>
          <w:p w14:paraId="294B1CD4"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84CE3CB" w14:textId="77777777" w:rsidTr="00DE6DC4">
        <w:tc>
          <w:tcPr>
            <w:tcW w:w="8635" w:type="dxa"/>
            <w:tcBorders>
              <w:bottom w:val="single" w:sz="4" w:space="0" w:color="auto"/>
            </w:tcBorders>
            <w:shd w:val="clear" w:color="auto" w:fill="auto"/>
          </w:tcPr>
          <w:p w14:paraId="5D25C91C" w14:textId="77777777" w:rsidR="007562B7" w:rsidRPr="00CA5F6B" w:rsidRDefault="007562B7" w:rsidP="00DE6DC4">
            <w:pPr>
              <w:tabs>
                <w:tab w:val="left" w:pos="585"/>
              </w:tabs>
              <w:spacing w:before="60"/>
              <w:ind w:left="567" w:hanging="567"/>
              <w:rPr>
                <w:rFonts w:cs="Arial"/>
              </w:rPr>
            </w:pPr>
            <w:r w:rsidRPr="00CA5F6B">
              <w:rPr>
                <w:rFonts w:cs="Arial"/>
              </w:rPr>
              <w:t>7.2</w:t>
            </w:r>
            <w:r w:rsidRPr="00CA5F6B">
              <w:rPr>
                <w:rFonts w:cs="Arial"/>
              </w:rPr>
              <w:tab/>
              <w:t>working conditions that may deny freedom of association and collective bargaining?</w:t>
            </w:r>
          </w:p>
        </w:tc>
        <w:tc>
          <w:tcPr>
            <w:tcW w:w="900" w:type="dxa"/>
            <w:tcBorders>
              <w:bottom w:val="single" w:sz="4" w:space="0" w:color="auto"/>
            </w:tcBorders>
            <w:shd w:val="clear" w:color="auto" w:fill="auto"/>
          </w:tcPr>
          <w:p w14:paraId="0DA1191B"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446922DF" w14:textId="77777777" w:rsidTr="00DE6DC4">
        <w:tc>
          <w:tcPr>
            <w:tcW w:w="8635" w:type="dxa"/>
            <w:tcBorders>
              <w:bottom w:val="single" w:sz="4" w:space="0" w:color="auto"/>
            </w:tcBorders>
            <w:shd w:val="clear" w:color="auto" w:fill="auto"/>
          </w:tcPr>
          <w:p w14:paraId="38CBCB6C" w14:textId="77777777" w:rsidR="007562B7" w:rsidRPr="00CA5F6B" w:rsidRDefault="007562B7" w:rsidP="00DE6DC4">
            <w:pPr>
              <w:tabs>
                <w:tab w:val="left" w:pos="585"/>
              </w:tabs>
              <w:spacing w:before="60"/>
              <w:ind w:left="567" w:hanging="567"/>
              <w:rPr>
                <w:rFonts w:cs="Arial"/>
              </w:rPr>
            </w:pPr>
            <w:r w:rsidRPr="00CA5F6B">
              <w:rPr>
                <w:rFonts w:cs="Arial"/>
              </w:rPr>
              <w:t>7.3</w:t>
            </w:r>
            <w:r w:rsidRPr="00CA5F6B">
              <w:rPr>
                <w:rFonts w:cs="Arial"/>
              </w:rPr>
              <w:tab/>
              <w:t>use of child labour?</w:t>
            </w:r>
          </w:p>
        </w:tc>
        <w:tc>
          <w:tcPr>
            <w:tcW w:w="900" w:type="dxa"/>
            <w:tcBorders>
              <w:bottom w:val="single" w:sz="4" w:space="0" w:color="auto"/>
            </w:tcBorders>
            <w:shd w:val="clear" w:color="auto" w:fill="auto"/>
          </w:tcPr>
          <w:p w14:paraId="7D47BEA1"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5A244AB7" w14:textId="77777777" w:rsidTr="00DE6DC4">
        <w:tc>
          <w:tcPr>
            <w:tcW w:w="8635" w:type="dxa"/>
            <w:tcBorders>
              <w:bottom w:val="single" w:sz="4" w:space="0" w:color="auto"/>
            </w:tcBorders>
            <w:shd w:val="clear" w:color="auto" w:fill="auto"/>
          </w:tcPr>
          <w:p w14:paraId="106B8C92" w14:textId="77777777" w:rsidR="007562B7" w:rsidRPr="00CA5F6B" w:rsidRDefault="007562B7" w:rsidP="00DE6DC4">
            <w:pPr>
              <w:tabs>
                <w:tab w:val="left" w:pos="585"/>
              </w:tabs>
              <w:spacing w:before="60"/>
              <w:ind w:left="567" w:hanging="567"/>
              <w:rPr>
                <w:rFonts w:cs="Arial"/>
              </w:rPr>
            </w:pPr>
            <w:r w:rsidRPr="00CA5F6B">
              <w:rPr>
                <w:rFonts w:cs="Arial"/>
              </w:rPr>
              <w:t>7.4</w:t>
            </w:r>
            <w:r w:rsidRPr="00CA5F6B">
              <w:rPr>
                <w:rFonts w:cs="Arial"/>
              </w:rPr>
              <w:tab/>
              <w:t>use of forced labour?</w:t>
            </w:r>
          </w:p>
        </w:tc>
        <w:tc>
          <w:tcPr>
            <w:tcW w:w="900" w:type="dxa"/>
            <w:tcBorders>
              <w:bottom w:val="single" w:sz="4" w:space="0" w:color="auto"/>
            </w:tcBorders>
            <w:shd w:val="clear" w:color="auto" w:fill="auto"/>
          </w:tcPr>
          <w:p w14:paraId="08FC826D"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A5A57A7" w14:textId="77777777" w:rsidTr="00DE6DC4">
        <w:tc>
          <w:tcPr>
            <w:tcW w:w="8635" w:type="dxa"/>
            <w:tcBorders>
              <w:bottom w:val="single" w:sz="4" w:space="0" w:color="auto"/>
            </w:tcBorders>
            <w:shd w:val="clear" w:color="auto" w:fill="auto"/>
          </w:tcPr>
          <w:p w14:paraId="3D533462" w14:textId="77777777" w:rsidR="007562B7" w:rsidRPr="00CA5F6B" w:rsidRDefault="007562B7" w:rsidP="00DE6DC4">
            <w:pPr>
              <w:tabs>
                <w:tab w:val="left" w:pos="585"/>
              </w:tabs>
              <w:spacing w:before="60"/>
              <w:ind w:left="567" w:hanging="567"/>
              <w:rPr>
                <w:rFonts w:cs="Arial"/>
              </w:rPr>
            </w:pPr>
            <w:r w:rsidRPr="00CA5F6B">
              <w:rPr>
                <w:rFonts w:cs="Arial"/>
              </w:rPr>
              <w:lastRenderedPageBreak/>
              <w:t>7.5</w:t>
            </w:r>
            <w:r w:rsidRPr="00CA5F6B">
              <w:rPr>
                <w:rFonts w:cs="Arial"/>
              </w:rPr>
              <w:tab/>
              <w:t>discriminatory working conditions and/or lack of equal opportunity?</w:t>
            </w:r>
          </w:p>
        </w:tc>
        <w:tc>
          <w:tcPr>
            <w:tcW w:w="900" w:type="dxa"/>
            <w:tcBorders>
              <w:bottom w:val="single" w:sz="4" w:space="0" w:color="auto"/>
            </w:tcBorders>
            <w:shd w:val="clear" w:color="auto" w:fill="auto"/>
          </w:tcPr>
          <w:p w14:paraId="3C0D6EA4"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70094DA" w14:textId="77777777" w:rsidTr="00DE6DC4">
        <w:tc>
          <w:tcPr>
            <w:tcW w:w="8635" w:type="dxa"/>
            <w:tcBorders>
              <w:bottom w:val="single" w:sz="4" w:space="0" w:color="auto"/>
            </w:tcBorders>
            <w:shd w:val="clear" w:color="auto" w:fill="auto"/>
          </w:tcPr>
          <w:p w14:paraId="26E185D9" w14:textId="77777777" w:rsidR="007562B7" w:rsidRPr="00CA5F6B" w:rsidRDefault="007562B7" w:rsidP="00DE6DC4">
            <w:pPr>
              <w:tabs>
                <w:tab w:val="left" w:pos="585"/>
              </w:tabs>
              <w:spacing w:before="60"/>
              <w:ind w:left="567" w:hanging="567"/>
              <w:rPr>
                <w:rFonts w:cs="Arial"/>
              </w:rPr>
            </w:pPr>
            <w:r w:rsidRPr="00CA5F6B">
              <w:rPr>
                <w:rFonts w:cs="Arial"/>
              </w:rPr>
              <w:t>7.6</w:t>
            </w:r>
            <w:r w:rsidRPr="00CA5F6B">
              <w:rPr>
                <w:rFonts w:cs="Arial"/>
              </w:rPr>
              <w:tab/>
              <w:t xml:space="preserve">occupational health and safety risks due to physical, chemical, biological and psychosocial hazards (including violence and harassment) throughout the project </w:t>
            </w:r>
            <w:proofErr w:type="gramStart"/>
            <w:r w:rsidRPr="00CA5F6B">
              <w:rPr>
                <w:rFonts w:cs="Arial"/>
              </w:rPr>
              <w:t>life-cycle</w:t>
            </w:r>
            <w:proofErr w:type="gramEnd"/>
            <w:r w:rsidRPr="00CA5F6B">
              <w:rPr>
                <w:rFonts w:cs="Arial"/>
              </w:rPr>
              <w:t>?</w:t>
            </w:r>
          </w:p>
        </w:tc>
        <w:tc>
          <w:tcPr>
            <w:tcW w:w="900" w:type="dxa"/>
            <w:tcBorders>
              <w:bottom w:val="single" w:sz="4" w:space="0" w:color="auto"/>
            </w:tcBorders>
            <w:shd w:val="clear" w:color="auto" w:fill="auto"/>
          </w:tcPr>
          <w:p w14:paraId="34D8AA0D"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6E509542" w14:textId="77777777" w:rsidTr="00DE6DC4">
        <w:trPr>
          <w:trHeight w:val="602"/>
        </w:trPr>
        <w:tc>
          <w:tcPr>
            <w:tcW w:w="8635" w:type="dxa"/>
            <w:tcBorders>
              <w:bottom w:val="single" w:sz="4" w:space="0" w:color="auto"/>
            </w:tcBorders>
            <w:shd w:val="clear" w:color="auto" w:fill="DBE5F1"/>
            <w:vAlign w:val="center"/>
          </w:tcPr>
          <w:p w14:paraId="6C5B711E" w14:textId="77777777" w:rsidR="007562B7" w:rsidRPr="00CA5F6B" w:rsidRDefault="007562B7" w:rsidP="00DE6DC4">
            <w:pPr>
              <w:tabs>
                <w:tab w:val="left" w:pos="570"/>
              </w:tabs>
              <w:spacing w:before="120"/>
              <w:rPr>
                <w:rFonts w:cs="Arial"/>
                <w:b/>
              </w:rPr>
            </w:pPr>
            <w:r w:rsidRPr="00CA5F6B">
              <w:rPr>
                <w:rFonts w:cs="Arial"/>
                <w:b/>
              </w:rPr>
              <w:t>Standard 8: Pollution Prevention and Resource Efficiency</w:t>
            </w:r>
          </w:p>
        </w:tc>
        <w:tc>
          <w:tcPr>
            <w:tcW w:w="900" w:type="dxa"/>
            <w:tcBorders>
              <w:bottom w:val="single" w:sz="4" w:space="0" w:color="auto"/>
            </w:tcBorders>
            <w:shd w:val="clear" w:color="auto" w:fill="DBE5F1"/>
            <w:vAlign w:val="center"/>
          </w:tcPr>
          <w:p w14:paraId="0B0F8AE8" w14:textId="77777777" w:rsidR="007562B7" w:rsidRPr="00CA5F6B" w:rsidRDefault="007562B7" w:rsidP="00DE6DC4">
            <w:pPr>
              <w:rPr>
                <w:rFonts w:cs="Arial"/>
                <w:b/>
                <w:i/>
              </w:rPr>
            </w:pPr>
          </w:p>
        </w:tc>
      </w:tr>
      <w:tr w:rsidR="007562B7" w:rsidRPr="00CA5F6B" w14:paraId="02E8BFF8" w14:textId="77777777" w:rsidTr="00DE6DC4">
        <w:tc>
          <w:tcPr>
            <w:tcW w:w="8635" w:type="dxa"/>
            <w:shd w:val="clear" w:color="auto" w:fill="auto"/>
          </w:tcPr>
          <w:p w14:paraId="247B00E9" w14:textId="77777777" w:rsidR="007562B7" w:rsidRPr="00CA5F6B" w:rsidRDefault="007562B7" w:rsidP="00DE6DC4">
            <w:pPr>
              <w:tabs>
                <w:tab w:val="left" w:pos="585"/>
              </w:tabs>
              <w:spacing w:before="60"/>
              <w:ind w:left="567" w:hanging="567"/>
              <w:rPr>
                <w:rFonts w:cs="Arial"/>
                <w:i/>
              </w:rPr>
            </w:pPr>
            <w:r w:rsidRPr="00CA5F6B">
              <w:rPr>
                <w:rFonts w:cs="Arial"/>
                <w:i/>
              </w:rPr>
              <w:t xml:space="preserve">Would the project potentially involve or lead </w:t>
            </w:r>
            <w:proofErr w:type="gramStart"/>
            <w:r w:rsidRPr="00CA5F6B">
              <w:rPr>
                <w:rFonts w:cs="Arial"/>
                <w:i/>
              </w:rPr>
              <w:t>to:</w:t>
            </w:r>
            <w:proofErr w:type="gramEnd"/>
          </w:p>
        </w:tc>
        <w:tc>
          <w:tcPr>
            <w:tcW w:w="900" w:type="dxa"/>
            <w:shd w:val="clear" w:color="auto" w:fill="auto"/>
          </w:tcPr>
          <w:p w14:paraId="1DDEAEE8" w14:textId="77777777" w:rsidR="007562B7" w:rsidRPr="00CA5F6B" w:rsidRDefault="007562B7" w:rsidP="00DE6DC4">
            <w:pPr>
              <w:rPr>
                <w:rFonts w:cs="Arial"/>
                <w:i/>
              </w:rPr>
            </w:pPr>
          </w:p>
        </w:tc>
      </w:tr>
      <w:tr w:rsidR="007562B7" w:rsidRPr="00CA5F6B" w14:paraId="1CCE68AB" w14:textId="77777777" w:rsidTr="00DE6DC4">
        <w:tc>
          <w:tcPr>
            <w:tcW w:w="8635" w:type="dxa"/>
            <w:shd w:val="clear" w:color="auto" w:fill="auto"/>
          </w:tcPr>
          <w:p w14:paraId="36193DB9" w14:textId="77777777" w:rsidR="007562B7" w:rsidRPr="00CA5F6B" w:rsidRDefault="007562B7" w:rsidP="00DE6DC4">
            <w:pPr>
              <w:tabs>
                <w:tab w:val="left" w:pos="585"/>
              </w:tabs>
              <w:spacing w:before="60"/>
              <w:ind w:left="567" w:hanging="567"/>
              <w:rPr>
                <w:rFonts w:cs="Arial"/>
              </w:rPr>
            </w:pPr>
            <w:r w:rsidRPr="00CA5F6B">
              <w:rPr>
                <w:rFonts w:cs="Arial"/>
              </w:rPr>
              <w:t>8.1</w:t>
            </w:r>
            <w:r w:rsidRPr="00CA5F6B">
              <w:rPr>
                <w:rFonts w:cs="Arial"/>
              </w:rPr>
              <w:tab/>
              <w:t xml:space="preserve">the release of pollutants to the environment due to routine or non-routine circumstances with the potential for adverse local, regional, and/or </w:t>
            </w:r>
            <w:hyperlink w:anchor="TransboundaryImpactsGlossary" w:history="1">
              <w:r w:rsidRPr="00CA5F6B">
                <w:rPr>
                  <w:rFonts w:cs="Arial"/>
                </w:rPr>
                <w:t>transboundary impacts</w:t>
              </w:r>
            </w:hyperlink>
            <w:r w:rsidRPr="00CA5F6B">
              <w:rPr>
                <w:rFonts w:cs="Arial"/>
              </w:rPr>
              <w:t xml:space="preserve">? </w:t>
            </w:r>
          </w:p>
        </w:tc>
        <w:tc>
          <w:tcPr>
            <w:tcW w:w="900" w:type="dxa"/>
            <w:shd w:val="clear" w:color="auto" w:fill="auto"/>
          </w:tcPr>
          <w:p w14:paraId="0161B7A2" w14:textId="77777777" w:rsidR="007562B7" w:rsidRPr="00CA5F6B" w:rsidRDefault="007562B7" w:rsidP="00DE6DC4">
            <w:pPr>
              <w:rPr>
                <w:rFonts w:cs="Arial"/>
              </w:rPr>
            </w:pPr>
            <w:r w:rsidRPr="00CA5F6B">
              <w:rPr>
                <w:rFonts w:cs="Arial"/>
                <w:i/>
              </w:rPr>
              <w:t>No</w:t>
            </w:r>
          </w:p>
        </w:tc>
      </w:tr>
      <w:tr w:rsidR="007562B7" w:rsidRPr="00CA5F6B" w14:paraId="2A737016" w14:textId="77777777" w:rsidTr="00DE6DC4">
        <w:tc>
          <w:tcPr>
            <w:tcW w:w="8635" w:type="dxa"/>
            <w:tcBorders>
              <w:bottom w:val="single" w:sz="4" w:space="0" w:color="auto"/>
            </w:tcBorders>
            <w:shd w:val="clear" w:color="auto" w:fill="auto"/>
          </w:tcPr>
          <w:p w14:paraId="35921F0C" w14:textId="77777777" w:rsidR="007562B7" w:rsidRPr="00CA5F6B" w:rsidRDefault="007562B7" w:rsidP="00DE6DC4">
            <w:pPr>
              <w:tabs>
                <w:tab w:val="left" w:pos="585"/>
              </w:tabs>
              <w:spacing w:before="60"/>
              <w:ind w:left="567" w:hanging="567"/>
              <w:rPr>
                <w:rFonts w:cs="Arial"/>
              </w:rPr>
            </w:pPr>
            <w:r w:rsidRPr="00CA5F6B">
              <w:rPr>
                <w:rFonts w:cs="Arial"/>
              </w:rPr>
              <w:t>8.2</w:t>
            </w:r>
            <w:r w:rsidRPr="00CA5F6B">
              <w:rPr>
                <w:rFonts w:cs="Arial"/>
              </w:rPr>
              <w:tab/>
              <w:t>the generation of waste (both hazardous and non-hazardous)?</w:t>
            </w:r>
          </w:p>
        </w:tc>
        <w:tc>
          <w:tcPr>
            <w:tcW w:w="900" w:type="dxa"/>
            <w:tcBorders>
              <w:bottom w:val="single" w:sz="4" w:space="0" w:color="auto"/>
            </w:tcBorders>
            <w:shd w:val="clear" w:color="auto" w:fill="auto"/>
          </w:tcPr>
          <w:p w14:paraId="41BDD3CE" w14:textId="77777777" w:rsidR="007562B7" w:rsidRPr="00CA5F6B" w:rsidRDefault="007562B7" w:rsidP="00DE6DC4">
            <w:pPr>
              <w:rPr>
                <w:rFonts w:cs="Arial"/>
              </w:rPr>
            </w:pPr>
            <w:r w:rsidRPr="00CA5F6B">
              <w:rPr>
                <w:rFonts w:cs="Arial"/>
                <w:i/>
              </w:rPr>
              <w:t>No</w:t>
            </w:r>
          </w:p>
        </w:tc>
      </w:tr>
      <w:tr w:rsidR="007562B7" w:rsidRPr="00CA5F6B" w14:paraId="170CDE63" w14:textId="77777777" w:rsidTr="00DE6DC4">
        <w:trPr>
          <w:trHeight w:val="402"/>
        </w:trPr>
        <w:tc>
          <w:tcPr>
            <w:tcW w:w="8635" w:type="dxa"/>
            <w:tcBorders>
              <w:bottom w:val="single" w:sz="4" w:space="0" w:color="auto"/>
            </w:tcBorders>
            <w:shd w:val="clear" w:color="auto" w:fill="auto"/>
          </w:tcPr>
          <w:p w14:paraId="299FC533" w14:textId="77777777" w:rsidR="007562B7" w:rsidRPr="00CA5F6B" w:rsidRDefault="007562B7" w:rsidP="00DE6DC4">
            <w:pPr>
              <w:tabs>
                <w:tab w:val="left" w:pos="585"/>
              </w:tabs>
              <w:spacing w:before="60"/>
              <w:ind w:left="567" w:hanging="567"/>
              <w:rPr>
                <w:rFonts w:cs="Arial"/>
              </w:rPr>
            </w:pPr>
            <w:r w:rsidRPr="00CA5F6B">
              <w:rPr>
                <w:rFonts w:cs="Arial"/>
              </w:rPr>
              <w:t>8.3</w:t>
            </w:r>
            <w:r w:rsidRPr="00CA5F6B">
              <w:rPr>
                <w:rFonts w:cs="Arial"/>
              </w:rPr>
              <w:tab/>
              <w:t xml:space="preserve">the manufacture, trade, release, and/or use of hazardous materials and/or chemicals? </w:t>
            </w:r>
          </w:p>
        </w:tc>
        <w:tc>
          <w:tcPr>
            <w:tcW w:w="900" w:type="dxa"/>
            <w:tcBorders>
              <w:bottom w:val="single" w:sz="4" w:space="0" w:color="auto"/>
            </w:tcBorders>
            <w:shd w:val="clear" w:color="auto" w:fill="auto"/>
          </w:tcPr>
          <w:p w14:paraId="715CFAC2" w14:textId="77777777" w:rsidR="007562B7" w:rsidRPr="00CA5F6B" w:rsidRDefault="007562B7" w:rsidP="00DE6DC4">
            <w:pPr>
              <w:rPr>
                <w:rFonts w:cs="Arial"/>
              </w:rPr>
            </w:pPr>
            <w:r w:rsidRPr="00CA5F6B">
              <w:rPr>
                <w:rFonts w:cs="Arial"/>
                <w:i/>
              </w:rPr>
              <w:t>No</w:t>
            </w:r>
          </w:p>
        </w:tc>
      </w:tr>
      <w:tr w:rsidR="007562B7" w:rsidRPr="00CA5F6B" w14:paraId="3522A7F6" w14:textId="77777777" w:rsidTr="00DE6DC4">
        <w:trPr>
          <w:trHeight w:val="402"/>
        </w:trPr>
        <w:tc>
          <w:tcPr>
            <w:tcW w:w="8635" w:type="dxa"/>
            <w:tcBorders>
              <w:bottom w:val="single" w:sz="4" w:space="0" w:color="auto"/>
            </w:tcBorders>
            <w:shd w:val="clear" w:color="auto" w:fill="auto"/>
          </w:tcPr>
          <w:p w14:paraId="63BC43D2" w14:textId="77777777" w:rsidR="007562B7" w:rsidRPr="00CA5F6B" w:rsidRDefault="007562B7" w:rsidP="00DE6DC4">
            <w:pPr>
              <w:tabs>
                <w:tab w:val="left" w:pos="585"/>
              </w:tabs>
              <w:spacing w:before="60"/>
              <w:ind w:left="567" w:hanging="567"/>
              <w:rPr>
                <w:rFonts w:cs="Arial"/>
              </w:rPr>
            </w:pPr>
            <w:r w:rsidRPr="00CA5F6B">
              <w:rPr>
                <w:rFonts w:cs="Arial"/>
              </w:rPr>
              <w:t>8.4</w:t>
            </w:r>
            <w:r w:rsidRPr="00CA5F6B">
              <w:rPr>
                <w:rFonts w:cs="Arial"/>
              </w:rPr>
              <w:tab/>
              <w:t>the use of chemicals or materials subject to international bans or phase-outs?</w:t>
            </w:r>
          </w:p>
          <w:p w14:paraId="4882B08C" w14:textId="77777777" w:rsidR="007562B7" w:rsidRPr="00CA5F6B" w:rsidRDefault="007562B7" w:rsidP="00DE6DC4">
            <w:pPr>
              <w:tabs>
                <w:tab w:val="left" w:pos="585"/>
              </w:tabs>
              <w:spacing w:before="60"/>
              <w:ind w:left="567" w:hanging="567"/>
              <w:rPr>
                <w:rFonts w:cs="Arial"/>
              </w:rPr>
            </w:pPr>
            <w:r w:rsidRPr="00CA5F6B">
              <w:rPr>
                <w:rFonts w:cs="Arial"/>
                <w:i/>
              </w:rPr>
              <w:tab/>
              <w:t xml:space="preserve">For example, DDT, PCBs and other chemicals listed in international conventions such as the </w:t>
            </w:r>
            <w:hyperlink r:id="rId9" w:history="1">
              <w:r w:rsidRPr="00CA5F6B">
                <w:rPr>
                  <w:rStyle w:val="Hyperlink"/>
                  <w:rFonts w:cs="Arial"/>
                  <w:i/>
                </w:rPr>
                <w:t>Montreal Protocol</w:t>
              </w:r>
            </w:hyperlink>
            <w:r w:rsidRPr="00CA5F6B">
              <w:rPr>
                <w:rFonts w:cs="Arial"/>
                <w:i/>
              </w:rPr>
              <w:t xml:space="preserve">, </w:t>
            </w:r>
            <w:hyperlink r:id="rId10" w:history="1">
              <w:r w:rsidRPr="00CA5F6B">
                <w:rPr>
                  <w:rStyle w:val="Hyperlink"/>
                  <w:rFonts w:cs="Arial"/>
                  <w:i/>
                </w:rPr>
                <w:t>Minamata Convention</w:t>
              </w:r>
            </w:hyperlink>
            <w:r w:rsidRPr="00CA5F6B">
              <w:rPr>
                <w:rFonts w:cs="Arial"/>
                <w:i/>
              </w:rPr>
              <w:t xml:space="preserve">, </w:t>
            </w:r>
            <w:hyperlink r:id="rId11" w:history="1">
              <w:r w:rsidRPr="00CA5F6B">
                <w:rPr>
                  <w:rStyle w:val="Hyperlink"/>
                  <w:rFonts w:cs="Arial"/>
                  <w:i/>
                </w:rPr>
                <w:t>Basel Convention</w:t>
              </w:r>
            </w:hyperlink>
            <w:r w:rsidRPr="00CA5F6B">
              <w:rPr>
                <w:rFonts w:cs="Arial"/>
                <w:i/>
              </w:rPr>
              <w:t xml:space="preserve">, </w:t>
            </w:r>
            <w:hyperlink r:id="rId12" w:history="1">
              <w:r w:rsidRPr="00CA5F6B">
                <w:rPr>
                  <w:rStyle w:val="Hyperlink"/>
                  <w:rFonts w:cs="Arial"/>
                  <w:i/>
                </w:rPr>
                <w:t>Rotterdam Convention</w:t>
              </w:r>
            </w:hyperlink>
            <w:r w:rsidRPr="00CA5F6B">
              <w:rPr>
                <w:rFonts w:cs="Arial"/>
                <w:i/>
              </w:rPr>
              <w:t xml:space="preserve">, </w:t>
            </w:r>
            <w:hyperlink r:id="rId13" w:history="1">
              <w:r w:rsidRPr="00CA5F6B">
                <w:rPr>
                  <w:rStyle w:val="Hyperlink"/>
                  <w:rFonts w:cs="Arial"/>
                  <w:i/>
                </w:rPr>
                <w:t>Stockholm Convention</w:t>
              </w:r>
            </w:hyperlink>
          </w:p>
        </w:tc>
        <w:tc>
          <w:tcPr>
            <w:tcW w:w="900" w:type="dxa"/>
            <w:tcBorders>
              <w:bottom w:val="single" w:sz="4" w:space="0" w:color="auto"/>
            </w:tcBorders>
            <w:shd w:val="clear" w:color="auto" w:fill="auto"/>
          </w:tcPr>
          <w:p w14:paraId="58BBBBDB" w14:textId="77777777" w:rsidR="007562B7" w:rsidRPr="00CA5F6B" w:rsidRDefault="007562B7" w:rsidP="00DE6DC4">
            <w:pPr>
              <w:rPr>
                <w:rFonts w:cs="Arial"/>
              </w:rPr>
            </w:pPr>
            <w:r w:rsidRPr="00CA5F6B">
              <w:rPr>
                <w:rFonts w:cs="Arial"/>
                <w:i/>
              </w:rPr>
              <w:t>No</w:t>
            </w:r>
          </w:p>
        </w:tc>
      </w:tr>
      <w:tr w:rsidR="007562B7" w:rsidRPr="00CA5F6B" w14:paraId="4780A44B" w14:textId="77777777" w:rsidTr="00DE6DC4">
        <w:tc>
          <w:tcPr>
            <w:tcW w:w="8635" w:type="dxa"/>
            <w:tcBorders>
              <w:bottom w:val="single" w:sz="4" w:space="0" w:color="auto"/>
            </w:tcBorders>
            <w:shd w:val="clear" w:color="auto" w:fill="auto"/>
          </w:tcPr>
          <w:p w14:paraId="0D925552" w14:textId="77777777" w:rsidR="007562B7" w:rsidRPr="00CA5F6B" w:rsidRDefault="007562B7" w:rsidP="00DE6DC4">
            <w:pPr>
              <w:tabs>
                <w:tab w:val="left" w:pos="585"/>
              </w:tabs>
              <w:spacing w:before="60"/>
              <w:ind w:left="567" w:hanging="567"/>
              <w:rPr>
                <w:rFonts w:cs="Arial"/>
              </w:rPr>
            </w:pPr>
            <w:r w:rsidRPr="00CA5F6B">
              <w:rPr>
                <w:rFonts w:cs="Arial"/>
              </w:rPr>
              <w:t xml:space="preserve">8.5 </w:t>
            </w:r>
            <w:r w:rsidRPr="00CA5F6B">
              <w:rPr>
                <w:rFonts w:cs="Arial"/>
              </w:rPr>
              <w:tab/>
              <w:t>the application of pesticides that may have a negative effect on the environment or human health?</w:t>
            </w:r>
          </w:p>
        </w:tc>
        <w:tc>
          <w:tcPr>
            <w:tcW w:w="900" w:type="dxa"/>
            <w:tcBorders>
              <w:bottom w:val="single" w:sz="4" w:space="0" w:color="auto"/>
            </w:tcBorders>
            <w:shd w:val="clear" w:color="auto" w:fill="auto"/>
          </w:tcPr>
          <w:p w14:paraId="41DFF32C" w14:textId="77777777" w:rsidR="007562B7" w:rsidRPr="00CA5F6B" w:rsidRDefault="007562B7" w:rsidP="00DE6DC4">
            <w:pPr>
              <w:tabs>
                <w:tab w:val="left" w:pos="585"/>
              </w:tabs>
              <w:spacing w:before="60"/>
              <w:ind w:left="567" w:hanging="567"/>
              <w:rPr>
                <w:rFonts w:cs="Arial"/>
              </w:rPr>
            </w:pPr>
            <w:r w:rsidRPr="00CA5F6B">
              <w:rPr>
                <w:rFonts w:cs="Arial"/>
                <w:i/>
              </w:rPr>
              <w:t>No</w:t>
            </w:r>
          </w:p>
        </w:tc>
      </w:tr>
      <w:tr w:rsidR="007562B7" w:rsidRPr="00CA5F6B" w14:paraId="7E50D829" w14:textId="77777777" w:rsidTr="00DE6DC4">
        <w:tc>
          <w:tcPr>
            <w:tcW w:w="8635" w:type="dxa"/>
            <w:tcBorders>
              <w:bottom w:val="single" w:sz="4" w:space="0" w:color="auto"/>
            </w:tcBorders>
            <w:shd w:val="clear" w:color="auto" w:fill="auto"/>
          </w:tcPr>
          <w:p w14:paraId="2D2BABC3" w14:textId="77777777" w:rsidR="007562B7" w:rsidRPr="00CA5F6B" w:rsidRDefault="007562B7" w:rsidP="00DE6DC4">
            <w:pPr>
              <w:tabs>
                <w:tab w:val="left" w:pos="585"/>
              </w:tabs>
              <w:spacing w:before="60"/>
              <w:ind w:left="567" w:hanging="567"/>
              <w:rPr>
                <w:rFonts w:cs="Arial"/>
              </w:rPr>
            </w:pPr>
            <w:r w:rsidRPr="00CA5F6B">
              <w:rPr>
                <w:rFonts w:cs="Arial"/>
              </w:rPr>
              <w:t>8.6</w:t>
            </w:r>
            <w:r w:rsidRPr="00CA5F6B">
              <w:rPr>
                <w:rFonts w:cs="Arial"/>
              </w:rPr>
              <w:tab/>
              <w:t xml:space="preserve">significant consumption of raw materials, energy, and/or water? </w:t>
            </w:r>
          </w:p>
        </w:tc>
        <w:tc>
          <w:tcPr>
            <w:tcW w:w="900" w:type="dxa"/>
            <w:tcBorders>
              <w:bottom w:val="single" w:sz="4" w:space="0" w:color="auto"/>
            </w:tcBorders>
            <w:shd w:val="clear" w:color="auto" w:fill="auto"/>
          </w:tcPr>
          <w:p w14:paraId="7F691B7F" w14:textId="77777777" w:rsidR="007562B7" w:rsidRPr="00CA5F6B" w:rsidRDefault="007562B7" w:rsidP="00DE6DC4">
            <w:pPr>
              <w:tabs>
                <w:tab w:val="left" w:pos="585"/>
              </w:tabs>
              <w:spacing w:before="60"/>
              <w:ind w:left="567" w:hanging="567"/>
              <w:rPr>
                <w:rFonts w:cs="Arial"/>
              </w:rPr>
            </w:pPr>
            <w:r w:rsidRPr="00CA5F6B">
              <w:rPr>
                <w:rFonts w:cs="Arial"/>
                <w:i/>
              </w:rPr>
              <w:t>No</w:t>
            </w:r>
          </w:p>
        </w:tc>
      </w:tr>
    </w:tbl>
    <w:p w14:paraId="7E819500" w14:textId="77777777" w:rsidR="007562B7" w:rsidRPr="00CA5F6B" w:rsidRDefault="007562B7" w:rsidP="007562B7">
      <w:pPr>
        <w:rPr>
          <w:rFonts w:cs="Arial"/>
          <w:b/>
          <w:szCs w:val="20"/>
        </w:rPr>
      </w:pPr>
    </w:p>
    <w:p w14:paraId="4C3E27CC" w14:textId="77777777" w:rsidR="007562B7" w:rsidRPr="00CA5F6B" w:rsidRDefault="007562B7" w:rsidP="007562B7">
      <w:pPr>
        <w:rPr>
          <w:rFonts w:cs="Arial"/>
        </w:rPr>
      </w:pPr>
    </w:p>
    <w:p w14:paraId="07898E43" w14:textId="77777777" w:rsidR="00CB51A8" w:rsidRDefault="00CB51A8"/>
    <w:sectPr w:rsidR="00CB5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694D" w14:textId="77777777" w:rsidR="007562B7" w:rsidRDefault="007562B7" w:rsidP="007562B7">
      <w:pPr>
        <w:spacing w:after="0"/>
      </w:pPr>
      <w:r>
        <w:separator/>
      </w:r>
    </w:p>
  </w:endnote>
  <w:endnote w:type="continuationSeparator" w:id="0">
    <w:p w14:paraId="0CE31BDB" w14:textId="77777777" w:rsidR="007562B7" w:rsidRDefault="007562B7" w:rsidP="00756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2F12" w14:textId="77777777" w:rsidR="007562B7" w:rsidRDefault="007562B7" w:rsidP="007562B7">
      <w:pPr>
        <w:spacing w:after="0"/>
      </w:pPr>
      <w:r>
        <w:separator/>
      </w:r>
    </w:p>
  </w:footnote>
  <w:footnote w:type="continuationSeparator" w:id="0">
    <w:p w14:paraId="3A841585" w14:textId="77777777" w:rsidR="007562B7" w:rsidRDefault="007562B7" w:rsidP="007562B7">
      <w:pPr>
        <w:spacing w:after="0"/>
      </w:pPr>
      <w:r>
        <w:continuationSeparator/>
      </w:r>
    </w:p>
  </w:footnote>
  <w:footnote w:id="1">
    <w:p w14:paraId="28A16917" w14:textId="77777777" w:rsidR="007562B7" w:rsidRPr="00CA5F6B" w:rsidRDefault="007562B7" w:rsidP="007562B7">
      <w:pPr>
        <w:pStyle w:val="FootnoteText"/>
        <w:rPr>
          <w:rFonts w:ascii="Arial" w:hAnsi="Arial" w:cs="Arial"/>
          <w:sz w:val="18"/>
          <w:szCs w:val="18"/>
        </w:rPr>
      </w:pPr>
      <w:r w:rsidRPr="00CA5F6B">
        <w:rPr>
          <w:rStyle w:val="FootnoteReference"/>
          <w:rFonts w:cs="Arial"/>
          <w:szCs w:val="18"/>
        </w:rPr>
        <w:footnoteRef/>
      </w:r>
      <w:r w:rsidRPr="00CA5F6B">
        <w:rPr>
          <w:rFonts w:ascii="Arial" w:hAnsi="Arial" w:cs="Arial"/>
          <w:sz w:val="18"/>
          <w:szCs w:val="18"/>
        </w:rPr>
        <w:t xml:space="preserve"> Prohibited </w:t>
      </w:r>
      <w:r w:rsidRPr="00CA5F6B">
        <w:rPr>
          <w:rFonts w:ascii="Arial" w:hAnsi="Arial" w:cs="Arial"/>
          <w:sz w:val="18"/>
          <w:szCs w:val="18"/>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Pr="00CA5F6B">
        <w:rPr>
          <w:rFonts w:ascii="Arial" w:hAnsi="Arial" w:cs="Arial"/>
          <w:sz w:val="18"/>
          <w:szCs w:val="18"/>
        </w:rPr>
        <w:t>References to “women and men” or similar is understood to include women and men, boys and girls, and other groups discriminated against based on their gender identities, such as transgender and transsexual people.</w:t>
      </w:r>
    </w:p>
  </w:footnote>
  <w:footnote w:id="2">
    <w:p w14:paraId="53495326" w14:textId="77777777" w:rsidR="007562B7" w:rsidRPr="00CA5F6B" w:rsidRDefault="007562B7" w:rsidP="007562B7">
      <w:pPr>
        <w:pStyle w:val="FootnoteText"/>
        <w:rPr>
          <w:rFonts w:ascii="Arial" w:hAnsi="Arial" w:cs="Arial"/>
          <w:sz w:val="18"/>
          <w:szCs w:val="18"/>
        </w:rPr>
      </w:pPr>
      <w:r w:rsidRPr="00CA5F6B">
        <w:rPr>
          <w:rStyle w:val="FootnoteReference"/>
          <w:rFonts w:cs="Arial"/>
        </w:rPr>
        <w:footnoteRef/>
      </w:r>
      <w:r w:rsidRPr="00CA5F6B">
        <w:rPr>
          <w:rFonts w:ascii="Arial" w:hAnsi="Arial" w:cs="Arial"/>
        </w:rPr>
        <w:t xml:space="preserve"> </w:t>
      </w:r>
      <w:r w:rsidRPr="00CA5F6B">
        <w:rPr>
          <w:rFonts w:ascii="Arial" w:hAnsi="Arial" w:cs="Arial"/>
          <w:sz w:val="18"/>
          <w:szCs w:val="18"/>
        </w:rPr>
        <w:t xml:space="preserve">See the </w:t>
      </w:r>
      <w:hyperlink r:id="rId1" w:history="1">
        <w:r w:rsidRPr="00CA5F6B">
          <w:rPr>
            <w:rStyle w:val="Hyperlink"/>
            <w:rFonts w:ascii="Arial" w:hAnsi="Arial" w:cs="Arial"/>
            <w:sz w:val="18"/>
            <w:szCs w:val="18"/>
          </w:rPr>
          <w:t>Convention on Biological Diversity</w:t>
        </w:r>
      </w:hyperlink>
      <w:r w:rsidRPr="00CA5F6B">
        <w:rPr>
          <w:rFonts w:ascii="Arial" w:hAnsi="Arial" w:cs="Arial"/>
          <w:sz w:val="18"/>
          <w:szCs w:val="18"/>
        </w:rPr>
        <w:t xml:space="preserve"> and its </w:t>
      </w:r>
      <w:hyperlink r:id="rId2" w:history="1">
        <w:r w:rsidRPr="00CA5F6B">
          <w:rPr>
            <w:rStyle w:val="Hyperlink"/>
            <w:rFonts w:ascii="Arial" w:hAnsi="Arial" w:cs="Arial"/>
            <w:sz w:val="18"/>
            <w:szCs w:val="18"/>
          </w:rPr>
          <w:t>Cartagena Protocol on Biosafety</w:t>
        </w:r>
      </w:hyperlink>
      <w:r w:rsidRPr="00CA5F6B">
        <w:rPr>
          <w:rFonts w:ascii="Arial" w:hAnsi="Arial" w:cs="Arial"/>
          <w:sz w:val="18"/>
          <w:szCs w:val="18"/>
        </w:rPr>
        <w:t>.</w:t>
      </w:r>
    </w:p>
  </w:footnote>
  <w:footnote w:id="3">
    <w:p w14:paraId="3F07B0B2" w14:textId="77777777" w:rsidR="007562B7" w:rsidRPr="004C46BF" w:rsidRDefault="007562B7" w:rsidP="007562B7">
      <w:pPr>
        <w:pStyle w:val="FootnoteText"/>
        <w:rPr>
          <w:rFonts w:ascii="Calibri" w:hAnsi="Calibri" w:cs="Calibri"/>
          <w:sz w:val="18"/>
          <w:szCs w:val="18"/>
        </w:rPr>
      </w:pPr>
      <w:r w:rsidRPr="00CA5F6B">
        <w:rPr>
          <w:rStyle w:val="FootnoteReference"/>
          <w:rFonts w:cs="Arial"/>
          <w:szCs w:val="18"/>
        </w:rPr>
        <w:footnoteRef/>
      </w:r>
      <w:r w:rsidRPr="00CA5F6B">
        <w:rPr>
          <w:rFonts w:ascii="Arial" w:hAnsi="Arial" w:cs="Arial"/>
          <w:sz w:val="18"/>
          <w:szCs w:val="18"/>
        </w:rPr>
        <w:t xml:space="preserve"> See the </w:t>
      </w:r>
      <w:hyperlink r:id="rId3" w:history="1">
        <w:r w:rsidRPr="00CA5F6B">
          <w:rPr>
            <w:rStyle w:val="Hyperlink"/>
            <w:rFonts w:ascii="Arial" w:hAnsi="Arial" w:cs="Arial"/>
            <w:sz w:val="18"/>
            <w:szCs w:val="18"/>
          </w:rPr>
          <w:t>Convention on Biological Diversity</w:t>
        </w:r>
      </w:hyperlink>
      <w:r w:rsidRPr="00CA5F6B">
        <w:rPr>
          <w:rFonts w:ascii="Arial" w:hAnsi="Arial" w:cs="Arial"/>
          <w:sz w:val="18"/>
          <w:szCs w:val="18"/>
        </w:rPr>
        <w:t xml:space="preserve"> and its </w:t>
      </w:r>
      <w:hyperlink r:id="rId4" w:history="1">
        <w:r w:rsidRPr="00CA5F6B">
          <w:rPr>
            <w:rStyle w:val="Hyperlink"/>
            <w:rFonts w:ascii="Arial" w:hAnsi="Arial" w:cs="Arial"/>
            <w:sz w:val="18"/>
            <w:szCs w:val="18"/>
          </w:rPr>
          <w:t>Nagoya Protocol</w:t>
        </w:r>
      </w:hyperlink>
      <w:r w:rsidRPr="00CA5F6B">
        <w:rPr>
          <w:rFonts w:ascii="Arial" w:hAnsi="Arial" w:cs="Arial"/>
          <w:sz w:val="18"/>
          <w:szCs w:val="18"/>
        </w:rPr>
        <w:t xml:space="preserve"> on access and benefit sharing from use of genetic resources.</w:t>
      </w:r>
    </w:p>
  </w:footnote>
  <w:footnote w:id="4">
    <w:p w14:paraId="251278FA" w14:textId="77777777" w:rsidR="007562B7" w:rsidRPr="00CA5F6B" w:rsidRDefault="007562B7" w:rsidP="007562B7">
      <w:pPr>
        <w:pStyle w:val="FootnoteText"/>
        <w:rPr>
          <w:rFonts w:ascii="Arial" w:hAnsi="Arial" w:cs="Arial"/>
          <w:sz w:val="18"/>
          <w:szCs w:val="18"/>
        </w:rPr>
      </w:pPr>
      <w:r w:rsidRPr="00CA5F6B">
        <w:rPr>
          <w:rStyle w:val="FootnoteReference"/>
          <w:rFonts w:cs="Arial"/>
          <w:szCs w:val="18"/>
        </w:rPr>
        <w:footnoteRef/>
      </w:r>
      <w:r w:rsidRPr="00CA5F6B">
        <w:rPr>
          <w:rFonts w:ascii="Arial" w:hAnsi="Arial" w:cs="Arial"/>
          <w:sz w:val="18"/>
          <w:szCs w:val="18"/>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C4BA" w14:textId="77777777" w:rsidR="007562B7" w:rsidRPr="007A7720" w:rsidRDefault="007562B7" w:rsidP="00C4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50BCE"/>
    <w:multiLevelType w:val="hybridMultilevel"/>
    <w:tmpl w:val="0328542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66E1DAD"/>
    <w:multiLevelType w:val="hybridMultilevel"/>
    <w:tmpl w:val="DD22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7"/>
    <w:rsid w:val="007562B7"/>
    <w:rsid w:val="00CB51A8"/>
    <w:rsid w:val="00F8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CF63"/>
  <w15:chartTrackingRefBased/>
  <w15:docId w15:val="{BCA90250-75AE-4033-80F8-6D5880C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B7"/>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7562B7"/>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7562B7"/>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2B7"/>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7562B7"/>
    <w:rPr>
      <w:rFonts w:ascii="Courier" w:eastAsia="Times New Roman" w:hAnsi="Courier" w:cs="Times New Roman"/>
      <w:b/>
      <w:sz w:val="28"/>
      <w:szCs w:val="20"/>
    </w:rPr>
  </w:style>
  <w:style w:type="paragraph" w:styleId="Header">
    <w:name w:val="header"/>
    <w:basedOn w:val="Normal"/>
    <w:link w:val="HeaderChar"/>
    <w:uiPriority w:val="99"/>
    <w:rsid w:val="007562B7"/>
    <w:pPr>
      <w:tabs>
        <w:tab w:val="center" w:pos="4153"/>
        <w:tab w:val="right" w:pos="8306"/>
      </w:tabs>
    </w:pPr>
  </w:style>
  <w:style w:type="character" w:customStyle="1" w:styleId="HeaderChar">
    <w:name w:val="Header Char"/>
    <w:basedOn w:val="DefaultParagraphFont"/>
    <w:link w:val="Header"/>
    <w:uiPriority w:val="99"/>
    <w:rsid w:val="007562B7"/>
    <w:rPr>
      <w:rFonts w:ascii="Arial" w:eastAsia="Times New Roman" w:hAnsi="Arial" w:cs="Times New Roman"/>
      <w:szCs w:val="24"/>
      <w:lang w:val="en-GB"/>
    </w:rPr>
  </w:style>
  <w:style w:type="paragraph" w:styleId="FootnoteText">
    <w:name w:val="footnote text"/>
    <w:aliases w:val="single space,FOOTNOTES,fn,ft,Footnote Text Char Char,Footnotes,Geneva 9 Char,Font: Geneva 9 Char,Boston 10 Char,f Char,otnote Text Char,Footnote Char,Footnote Text Char Char Char Char Char,Footnote Text Char Char Char1,footnote text Char,f"/>
    <w:basedOn w:val="Normal"/>
    <w:link w:val="FootnoteTextChar"/>
    <w:qFormat/>
    <w:rsid w:val="007562B7"/>
    <w:pPr>
      <w:widowControl w:val="0"/>
    </w:pPr>
    <w:rPr>
      <w:rFonts w:ascii="Courier" w:hAnsi="Courier"/>
      <w:szCs w:val="20"/>
      <w:lang w:val="en-US"/>
    </w:rPr>
  </w:style>
  <w:style w:type="character" w:customStyle="1" w:styleId="FootnoteTextChar">
    <w:name w:val="Footnote Text Char"/>
    <w:aliases w:val="fn Char1,FOOTNOTES Char1,single space Char Char Char1,single space Char Char2,Nbpage Moens Char1,Footnote Text Char Char Char Char Char1,footnote text Char1,single space Char2,ft Char1,Footnotes Char1,Footnote Text Char Char Char Char"/>
    <w:basedOn w:val="DefaultParagraphFont"/>
    <w:link w:val="FootnoteText"/>
    <w:rsid w:val="007562B7"/>
    <w:rPr>
      <w:rFonts w:ascii="Courier" w:eastAsia="Times New Roman" w:hAnsi="Courier" w:cs="Times New Roman"/>
      <w:szCs w:val="20"/>
    </w:rPr>
  </w:style>
  <w:style w:type="character" w:styleId="Hyperlink">
    <w:name w:val="Hyperlink"/>
    <w:uiPriority w:val="99"/>
    <w:rsid w:val="007562B7"/>
    <w:rPr>
      <w:color w:val="0000FF"/>
      <w:u w:val="single"/>
    </w:rPr>
  </w:style>
  <w:style w:type="paragraph" w:styleId="CommentText">
    <w:name w:val="annotation text"/>
    <w:basedOn w:val="Normal"/>
    <w:link w:val="CommentTextChar"/>
    <w:rsid w:val="007562B7"/>
    <w:rPr>
      <w:szCs w:val="20"/>
    </w:rPr>
  </w:style>
  <w:style w:type="character" w:customStyle="1" w:styleId="CommentTextChar">
    <w:name w:val="Comment Text Char"/>
    <w:basedOn w:val="DefaultParagraphFont"/>
    <w:link w:val="CommentText"/>
    <w:rsid w:val="007562B7"/>
    <w:rPr>
      <w:rFonts w:ascii="Arial" w:eastAsia="Times New Roman" w:hAnsi="Arial" w:cs="Times New Roman"/>
      <w:szCs w:val="20"/>
      <w:lang w:val="en-GB"/>
    </w:rPr>
  </w:style>
  <w:style w:type="character" w:styleId="FootnoteReference">
    <w:name w:val="footnote reference"/>
    <w:aliases w:val="Body Text Char1,16 Point,Superscript 6 Point,Superscript 6 Point + 11 pt,SUPERS,Footnote Reference Superscript,Ref,de nota al pie,number,BVI fnr,ftref,Footnote Reference Number,Footnote Reference_LVL6,Footnote Reference_LVL61,4_G,fr"/>
    <w:link w:val="BVIfnrCarCar"/>
    <w:qFormat/>
    <w:rsid w:val="007562B7"/>
    <w:rPr>
      <w:rFonts w:ascii="Arial" w:hAnsi="Arial"/>
      <w:sz w:val="18"/>
      <w:vertAlign w:val="superscript"/>
    </w:rPr>
  </w:style>
  <w:style w:type="paragraph" w:customStyle="1" w:styleId="ColorfulList-Accent11">
    <w:name w:val="Colorful List - Accent 11"/>
    <w:basedOn w:val="Normal"/>
    <w:qFormat/>
    <w:rsid w:val="007562B7"/>
    <w:pPr>
      <w:spacing w:after="0"/>
      <w:ind w:left="720"/>
      <w:jc w:val="left"/>
    </w:pPr>
    <w:rPr>
      <w:rFonts w:ascii="Times New Roman" w:hAnsi="Times New Roman"/>
      <w:sz w:val="24"/>
      <w:lang w:val="en-US"/>
    </w:rPr>
  </w:style>
  <w:style w:type="paragraph" w:styleId="ListParagraph">
    <w:name w:val="List Paragraph"/>
    <w:aliases w:val="List Paragraph1,Left Bullet L1,Bullets,List Paragraph (numbered (a)),Akapit z listą BS,WB Para,Dot pt,F5 List Paragraph,No Spacing1,List Paragraph Char Char Char,Indicator Text,Numbered Para 1,Bullet Points,3,L"/>
    <w:basedOn w:val="Normal"/>
    <w:link w:val="ListParagraphChar"/>
    <w:uiPriority w:val="34"/>
    <w:qFormat/>
    <w:rsid w:val="007562B7"/>
    <w:pPr>
      <w:ind w:left="720"/>
    </w:pPr>
  </w:style>
  <w:style w:type="character" w:customStyle="1" w:styleId="ListParagraphChar">
    <w:name w:val="List Paragraph Char"/>
    <w:aliases w:val="List Paragraph1 Char,Left Bullet L1 Char,Bullets Char,List Paragraph (numbered (a)) Char,Akapit z listą BS Char,WB Para Char,Dot pt Char,F5 List Paragraph Char,No Spacing1 Char,List Paragraph Char Char Char Char,Indicator Text Char"/>
    <w:link w:val="ListParagraph"/>
    <w:uiPriority w:val="34"/>
    <w:qFormat/>
    <w:rsid w:val="007562B7"/>
    <w:rPr>
      <w:rFonts w:ascii="Arial" w:eastAsia="Times New Roman" w:hAnsi="Arial" w:cs="Times New Roman"/>
      <w:szCs w:val="24"/>
      <w:lang w:val="en-GB"/>
    </w:rPr>
  </w:style>
  <w:style w:type="paragraph" w:customStyle="1" w:styleId="BVIfnrCarCar">
    <w:name w:val="BVI fnr Car Car"/>
    <w:aliases w:val="BVI fnr Car,BVI fnr Car Car Car Car, BVI fnr, BVI fnr Car Car, BVI fnr Car Car Car Car"/>
    <w:basedOn w:val="Normal"/>
    <w:link w:val="FootnoteReference"/>
    <w:rsid w:val="007562B7"/>
    <w:pPr>
      <w:spacing w:after="160" w:line="240" w:lineRule="exact"/>
      <w:jc w:val="left"/>
    </w:pPr>
    <w:rPr>
      <w:rFonts w:eastAsiaTheme="minorHAnsi" w:cstheme="minorBidi"/>
      <w:sz w:val="18"/>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Pages/Homepage.aspx" TargetMode="External"/><Relationship Id="rId13" Type="http://schemas.openxmlformats.org/officeDocument/2006/relationships/hyperlink" Target="http://chm.pops.int/"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c.i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l.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uryconvention.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ozone.unep.org/montreal-protocol-substances-deplete-ozone-layer/3250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ATLASPDC-4-156071</_dlc_DocId>
    <_dlc_DocIdUrl xmlns="f1161f5b-24a3-4c2d-bc81-44cb9325e8ee">
      <Url>https://info.undp.org/docs/pdc/_layouts/DocIdRedir.aspx?ID=ATLASPDC-4-156071</Url>
      <Description>ATLASPDC-4-156071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BB68A6-54C7-444A-A230-76EDAEABB53D}"/>
</file>

<file path=customXml/itemProps2.xml><?xml version="1.0" encoding="utf-8"?>
<ds:datastoreItem xmlns:ds="http://schemas.openxmlformats.org/officeDocument/2006/customXml" ds:itemID="{EF606918-21F0-44C3-884F-DA716096A46F}"/>
</file>

<file path=customXml/itemProps3.xml><?xml version="1.0" encoding="utf-8"?>
<ds:datastoreItem xmlns:ds="http://schemas.openxmlformats.org/officeDocument/2006/customXml" ds:itemID="{6D18C01F-5E8D-4D49-AD91-A5E05E275867}"/>
</file>

<file path=customXml/itemProps4.xml><?xml version="1.0" encoding="utf-8"?>
<ds:datastoreItem xmlns:ds="http://schemas.openxmlformats.org/officeDocument/2006/customXml" ds:itemID="{B7755663-5226-4890-B4DD-BFBC599A62E6}"/>
</file>

<file path=docProps/app.xml><?xml version="1.0" encoding="utf-8"?>
<Properties xmlns="http://schemas.openxmlformats.org/officeDocument/2006/extended-properties" xmlns:vt="http://schemas.openxmlformats.org/officeDocument/2006/docPropsVTypes">
  <Template>Normal</Template>
  <TotalTime>1</TotalTime>
  <Pages>12</Pages>
  <Words>4040</Words>
  <Characters>23032</Characters>
  <Application>Microsoft Office Word</Application>
  <DocSecurity>0</DocSecurity>
  <Lines>191</Lines>
  <Paragraphs>54</Paragraphs>
  <ScaleCrop>false</ScaleCrop>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Khatuna Chanukvadze</dc:creator>
  <cp:keywords/>
  <dc:description/>
  <cp:lastModifiedBy>Khatuna Chanukvadze</cp:lastModifiedBy>
  <cp:revision>2</cp:revision>
  <dcterms:created xsi:type="dcterms:W3CDTF">2021-07-16T13:19:00Z</dcterms:created>
  <dcterms:modified xsi:type="dcterms:W3CDTF">2021-07-16T13:20:00Z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GEO|ee0c3366-c16d-4eb9-b163-9598ea49ee22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1357;#GEO|ee0c3366-c16d-4eb9-b163-9598ea49ee22</vt:lpwstr>
  </property>
  <property fmtid="{D5CDD505-2E9C-101B-9397-08002B2CF9AE}" pid="14" name="_dlc_DocIdItemGuid">
    <vt:lpwstr>ac57e455-1e9e-4de4-a5c9-6065a2a1d62c</vt:lpwstr>
  </property>
  <property fmtid="{D5CDD505-2E9C-101B-9397-08002B2CF9AE}" pid="15" name="Atlas Document Type">
    <vt:lpwstr>1189;#Social and Environmental Standards (SES)|7a9dffd9-0b1f-4966-9938-9886c04c9893</vt:lpwstr>
  </property>
  <property fmtid="{D5CDD505-2E9C-101B-9397-08002B2CF9AE}" pid="16" name="UndpProjectNo">
    <vt:lpwstr>127668</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