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A5" w:rsidRPr="00BE37AC" w:rsidRDefault="004461A5" w:rsidP="004461A5">
      <w:pPr>
        <w:pStyle w:val="Heading1"/>
        <w:numPr>
          <w:ilvl w:val="0"/>
          <w:numId w:val="0"/>
        </w:numPr>
        <w:spacing w:before="0" w:after="60"/>
        <w:ind w:left="720" w:hanging="720"/>
        <w:rPr>
          <w:rFonts w:asciiTheme="majorHAnsi" w:hAnsiTheme="majorHAnsi"/>
          <w:sz w:val="22"/>
          <w:szCs w:val="22"/>
        </w:rPr>
      </w:pPr>
      <w:bookmarkStart w:id="0" w:name="_Toc367879728"/>
      <w:r w:rsidRPr="00BE37AC">
        <w:rPr>
          <w:rFonts w:asciiTheme="majorHAnsi" w:hAnsiTheme="majorHAnsi"/>
          <w:sz w:val="22"/>
          <w:szCs w:val="22"/>
        </w:rPr>
        <w:t>Annex F: UNDP Social and Environmental and Social Screening</w:t>
      </w:r>
      <w:bookmarkEnd w:id="0"/>
      <w:r w:rsidRPr="00BE37AC">
        <w:rPr>
          <w:rFonts w:asciiTheme="majorHAnsi" w:hAnsiTheme="majorHAnsi"/>
          <w:sz w:val="22"/>
          <w:szCs w:val="22"/>
        </w:rPr>
        <w:t xml:space="preserve"> </w:t>
      </w:r>
    </w:p>
    <w:p w:rsidR="004461A5" w:rsidRPr="00BE37AC" w:rsidRDefault="004461A5" w:rsidP="004461A5">
      <w:pPr>
        <w:rPr>
          <w:i/>
          <w:szCs w:val="20"/>
        </w:rPr>
      </w:pPr>
    </w:p>
    <w:p w:rsidR="004461A5" w:rsidRPr="00BE37AC" w:rsidRDefault="004461A5" w:rsidP="004461A5">
      <w:pPr>
        <w:rPr>
          <w:i/>
        </w:rPr>
      </w:pPr>
      <w:r w:rsidRPr="00BE37AC">
        <w:rPr>
          <w:i/>
          <w:szCs w:val="20"/>
        </w:rPr>
        <w:t xml:space="preserve">The completed template, which constitutes the Social and Environmental Screening Report, must be included as an annex to the Project Document. Please refer to the </w:t>
      </w:r>
      <w:hyperlink r:id="rId7" w:history="1">
        <w:r w:rsidRPr="00BE37AC">
          <w:rPr>
            <w:rStyle w:val="Hyperlink"/>
            <w:i/>
            <w:szCs w:val="20"/>
          </w:rPr>
          <w:t>Social and Environmental Screening Procedure</w:t>
        </w:r>
      </w:hyperlink>
      <w:r w:rsidRPr="00BE37AC">
        <w:rPr>
          <w:i/>
          <w:szCs w:val="20"/>
        </w:rPr>
        <w:t xml:space="preserve"> and </w:t>
      </w:r>
      <w:hyperlink r:id="rId8" w:history="1">
        <w:r w:rsidRPr="00BE37AC">
          <w:rPr>
            <w:rStyle w:val="Hyperlink"/>
            <w:i/>
            <w:szCs w:val="20"/>
          </w:rPr>
          <w:t>Toolkit</w:t>
        </w:r>
      </w:hyperlink>
      <w:r w:rsidRPr="00BE37AC">
        <w:rPr>
          <w:i/>
          <w:szCs w:val="20"/>
        </w:rPr>
        <w:t xml:space="preserve"> for guidance on how to answer the 6 questions.</w:t>
      </w:r>
    </w:p>
    <w:p w:rsidR="004461A5" w:rsidRPr="00BE37AC" w:rsidRDefault="004461A5" w:rsidP="004461A5">
      <w:pPr>
        <w:spacing w:before="200"/>
        <w:ind w:left="360"/>
        <w:rPr>
          <w:b/>
          <w:color w:val="4472C4" w:themeColor="accent1"/>
          <w:sz w:val="24"/>
        </w:rPr>
      </w:pPr>
      <w:r w:rsidRPr="00BE37AC">
        <w:rPr>
          <w:b/>
          <w:color w:val="4472C4" w:themeColor="accent1"/>
          <w:sz w:val="24"/>
        </w:rPr>
        <w:t>Project Information</w:t>
      </w:r>
    </w:p>
    <w:tbl>
      <w:tblPr>
        <w:tblStyle w:val="TableGrid"/>
        <w:tblW w:w="13248" w:type="dxa"/>
        <w:tblLook w:val="04A0" w:firstRow="1" w:lastRow="0" w:firstColumn="1" w:lastColumn="0" w:noHBand="0" w:noVBand="1"/>
      </w:tblPr>
      <w:tblGrid>
        <w:gridCol w:w="3325"/>
        <w:gridCol w:w="9923"/>
      </w:tblGrid>
      <w:tr w:rsidR="004461A5" w:rsidRPr="00BE37AC" w:rsidTr="00FC0545">
        <w:tc>
          <w:tcPr>
            <w:tcW w:w="3325" w:type="dxa"/>
            <w:shd w:val="clear" w:color="auto" w:fill="D5DCE4" w:themeFill="text2" w:themeFillTint="33"/>
            <w:vAlign w:val="center"/>
          </w:tcPr>
          <w:p w:rsidR="004461A5" w:rsidRPr="00BE37AC" w:rsidRDefault="004461A5" w:rsidP="00FC0545">
            <w:pPr>
              <w:tabs>
                <w:tab w:val="left" w:pos="360"/>
              </w:tabs>
              <w:rPr>
                <w:rFonts w:asciiTheme="majorHAnsi" w:hAnsiTheme="majorHAnsi"/>
                <w:b/>
                <w:i/>
                <w:color w:val="000000" w:themeColor="text1"/>
                <w:sz w:val="18"/>
                <w:szCs w:val="18"/>
              </w:rPr>
            </w:pPr>
            <w:r w:rsidRPr="00BE37AC">
              <w:rPr>
                <w:rFonts w:asciiTheme="majorHAnsi" w:hAnsiTheme="majorHAnsi"/>
                <w:b/>
                <w:i/>
                <w:color w:val="000000" w:themeColor="text1"/>
                <w:sz w:val="18"/>
                <w:szCs w:val="18"/>
              </w:rPr>
              <w:t xml:space="preserve">Project Information </w:t>
            </w:r>
          </w:p>
        </w:tc>
        <w:tc>
          <w:tcPr>
            <w:tcW w:w="9923" w:type="dxa"/>
            <w:shd w:val="clear" w:color="auto" w:fill="D5DCE4" w:themeFill="text2" w:themeFillTint="33"/>
            <w:vAlign w:val="center"/>
          </w:tcPr>
          <w:p w:rsidR="004461A5" w:rsidRPr="00BE37AC" w:rsidRDefault="004461A5" w:rsidP="00FC0545">
            <w:pPr>
              <w:rPr>
                <w:rFonts w:asciiTheme="majorHAnsi" w:hAnsiTheme="majorHAnsi"/>
                <w:i/>
                <w:color w:val="000000" w:themeColor="text1"/>
                <w:sz w:val="18"/>
                <w:szCs w:val="18"/>
              </w:rPr>
            </w:pPr>
          </w:p>
        </w:tc>
      </w:tr>
      <w:tr w:rsidR="004461A5" w:rsidRPr="00BE37AC" w:rsidTr="00FC0545">
        <w:trPr>
          <w:trHeight w:val="288"/>
        </w:trPr>
        <w:tc>
          <w:tcPr>
            <w:tcW w:w="3325" w:type="dxa"/>
            <w:vAlign w:val="center"/>
          </w:tcPr>
          <w:p w:rsidR="004461A5" w:rsidRPr="00BE37AC" w:rsidRDefault="004461A5" w:rsidP="004461A5">
            <w:pPr>
              <w:pStyle w:val="ListParagraph"/>
              <w:numPr>
                <w:ilvl w:val="0"/>
                <w:numId w:val="3"/>
              </w:numPr>
              <w:ind w:left="360"/>
              <w:contextualSpacing/>
              <w:rPr>
                <w:rFonts w:asciiTheme="majorHAnsi" w:hAnsiTheme="majorHAnsi"/>
                <w:sz w:val="18"/>
                <w:szCs w:val="18"/>
              </w:rPr>
            </w:pPr>
            <w:r w:rsidRPr="00BE37AC">
              <w:rPr>
                <w:rFonts w:asciiTheme="majorHAnsi" w:hAnsiTheme="majorHAnsi"/>
                <w:sz w:val="18"/>
                <w:szCs w:val="18"/>
              </w:rPr>
              <w:t>Project Title</w:t>
            </w:r>
          </w:p>
        </w:tc>
        <w:tc>
          <w:tcPr>
            <w:tcW w:w="9923"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 xml:space="preserve">Integrated Environmental Management of the Río </w:t>
            </w:r>
            <w:proofErr w:type="spellStart"/>
            <w:r w:rsidRPr="00BE37AC">
              <w:rPr>
                <w:rFonts w:asciiTheme="majorHAnsi" w:hAnsiTheme="majorHAnsi"/>
                <w:sz w:val="18"/>
                <w:szCs w:val="18"/>
              </w:rPr>
              <w:t>Motagua</w:t>
            </w:r>
            <w:proofErr w:type="spellEnd"/>
            <w:r w:rsidRPr="00BE37AC">
              <w:rPr>
                <w:rFonts w:asciiTheme="majorHAnsi" w:hAnsiTheme="majorHAnsi"/>
                <w:sz w:val="18"/>
                <w:szCs w:val="18"/>
              </w:rPr>
              <w:t xml:space="preserve"> Watershed</w:t>
            </w:r>
          </w:p>
        </w:tc>
      </w:tr>
      <w:tr w:rsidR="004461A5" w:rsidRPr="00BE37AC" w:rsidTr="00FC0545">
        <w:trPr>
          <w:trHeight w:val="288"/>
        </w:trPr>
        <w:tc>
          <w:tcPr>
            <w:tcW w:w="3325" w:type="dxa"/>
            <w:vAlign w:val="center"/>
          </w:tcPr>
          <w:p w:rsidR="004461A5" w:rsidRPr="00BE37AC" w:rsidRDefault="004461A5" w:rsidP="004461A5">
            <w:pPr>
              <w:pStyle w:val="ListParagraph"/>
              <w:numPr>
                <w:ilvl w:val="0"/>
                <w:numId w:val="3"/>
              </w:numPr>
              <w:ind w:left="360"/>
              <w:contextualSpacing/>
              <w:rPr>
                <w:rFonts w:asciiTheme="majorHAnsi" w:hAnsiTheme="majorHAnsi"/>
                <w:sz w:val="18"/>
                <w:szCs w:val="18"/>
              </w:rPr>
            </w:pPr>
            <w:r w:rsidRPr="00BE37AC">
              <w:rPr>
                <w:rFonts w:asciiTheme="majorHAnsi" w:hAnsiTheme="majorHAnsi"/>
                <w:sz w:val="18"/>
                <w:szCs w:val="18"/>
              </w:rPr>
              <w:t>Project Number</w:t>
            </w:r>
          </w:p>
        </w:tc>
        <w:tc>
          <w:tcPr>
            <w:tcW w:w="9923"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 xml:space="preserve">PIMS </w:t>
            </w:r>
            <w:r w:rsidRPr="00BE37AC">
              <w:rPr>
                <w:rFonts w:asciiTheme="majorHAnsi" w:hAnsiTheme="majorHAnsi"/>
                <w:color w:val="000000"/>
                <w:sz w:val="18"/>
                <w:szCs w:val="18"/>
              </w:rPr>
              <w:t>5714</w:t>
            </w:r>
          </w:p>
        </w:tc>
      </w:tr>
      <w:tr w:rsidR="004461A5" w:rsidRPr="00BE37AC" w:rsidTr="00FC0545">
        <w:trPr>
          <w:trHeight w:val="288"/>
        </w:trPr>
        <w:tc>
          <w:tcPr>
            <w:tcW w:w="3325" w:type="dxa"/>
            <w:vAlign w:val="center"/>
          </w:tcPr>
          <w:p w:rsidR="004461A5" w:rsidRPr="00BE37AC" w:rsidRDefault="004461A5" w:rsidP="004461A5">
            <w:pPr>
              <w:pStyle w:val="ListParagraph"/>
              <w:numPr>
                <w:ilvl w:val="0"/>
                <w:numId w:val="3"/>
              </w:numPr>
              <w:ind w:left="360"/>
              <w:contextualSpacing/>
              <w:rPr>
                <w:rFonts w:asciiTheme="majorHAnsi" w:hAnsiTheme="majorHAnsi"/>
                <w:sz w:val="18"/>
                <w:szCs w:val="18"/>
              </w:rPr>
            </w:pPr>
            <w:r w:rsidRPr="00BE37AC">
              <w:rPr>
                <w:rFonts w:asciiTheme="majorHAnsi" w:hAnsiTheme="majorHAnsi"/>
                <w:sz w:val="18"/>
                <w:szCs w:val="18"/>
              </w:rPr>
              <w:t>Location (Global/Region/Country)</w:t>
            </w:r>
          </w:p>
        </w:tc>
        <w:tc>
          <w:tcPr>
            <w:tcW w:w="9923"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Guatemala and Honduras</w:t>
            </w:r>
          </w:p>
        </w:tc>
      </w:tr>
    </w:tbl>
    <w:p w:rsidR="004461A5" w:rsidRPr="00BE37AC" w:rsidRDefault="004461A5" w:rsidP="004461A5">
      <w:pPr>
        <w:tabs>
          <w:tab w:val="left" w:pos="360"/>
        </w:tabs>
        <w:rPr>
          <w:szCs w:val="20"/>
        </w:rPr>
      </w:pPr>
    </w:p>
    <w:p w:rsidR="004461A5" w:rsidRPr="00BE37AC" w:rsidRDefault="004461A5" w:rsidP="004461A5">
      <w:pPr>
        <w:tabs>
          <w:tab w:val="left" w:pos="360"/>
          <w:tab w:val="left" w:pos="4320"/>
        </w:tabs>
        <w:rPr>
          <w:sz w:val="18"/>
          <w:szCs w:val="18"/>
        </w:rPr>
      </w:pPr>
    </w:p>
    <w:p w:rsidR="004461A5" w:rsidRPr="00BE37AC" w:rsidRDefault="004461A5" w:rsidP="004461A5">
      <w:pPr>
        <w:spacing w:before="200"/>
        <w:ind w:left="360"/>
        <w:rPr>
          <w:b/>
          <w:color w:val="2F5496" w:themeColor="accent1" w:themeShade="BF"/>
          <w:sz w:val="24"/>
        </w:rPr>
      </w:pPr>
      <w:r w:rsidRPr="00BE37AC">
        <w:rPr>
          <w:b/>
          <w:color w:val="2F5496" w:themeColor="accent1" w:themeShade="BF"/>
          <w:sz w:val="24"/>
        </w:rPr>
        <w:t>Part A. Integrating Overarching Principles to Strengthen Social and Environmental Sustainability</w:t>
      </w:r>
    </w:p>
    <w:tbl>
      <w:tblPr>
        <w:tblStyle w:val="TableGrid"/>
        <w:tblW w:w="13248" w:type="dxa"/>
        <w:tblLook w:val="04A0" w:firstRow="1" w:lastRow="0" w:firstColumn="1" w:lastColumn="0" w:noHBand="0" w:noVBand="1"/>
      </w:tblPr>
      <w:tblGrid>
        <w:gridCol w:w="13248"/>
      </w:tblGrid>
      <w:tr w:rsidR="004461A5" w:rsidRPr="00BE37AC" w:rsidTr="00FC0545">
        <w:trPr>
          <w:trHeight w:val="449"/>
        </w:trPr>
        <w:tc>
          <w:tcPr>
            <w:tcW w:w="13248" w:type="dxa"/>
            <w:shd w:val="clear" w:color="auto" w:fill="222A35" w:themeFill="text2" w:themeFillShade="80"/>
            <w:vAlign w:val="center"/>
          </w:tcPr>
          <w:p w:rsidR="004461A5" w:rsidRPr="00BE37AC" w:rsidRDefault="004461A5" w:rsidP="00FC0545">
            <w:pPr>
              <w:rPr>
                <w:sz w:val="18"/>
                <w:szCs w:val="18"/>
              </w:rPr>
            </w:pPr>
            <w:r w:rsidRPr="00BE37AC">
              <w:rPr>
                <w:b/>
                <w:sz w:val="18"/>
                <w:szCs w:val="18"/>
              </w:rPr>
              <w:t xml:space="preserve">QUESTION 1: How Does the Project Integrate the Overarching Principles </w:t>
            </w:r>
            <w:proofErr w:type="gramStart"/>
            <w:r w:rsidRPr="00BE37AC">
              <w:rPr>
                <w:b/>
                <w:sz w:val="18"/>
                <w:szCs w:val="18"/>
              </w:rPr>
              <w:t>in order to</w:t>
            </w:r>
            <w:proofErr w:type="gramEnd"/>
            <w:r w:rsidRPr="00BE37AC">
              <w:rPr>
                <w:b/>
                <w:sz w:val="18"/>
                <w:szCs w:val="18"/>
              </w:rPr>
              <w:t xml:space="preserve"> Strengthen Social and Environmental Sustainability?</w:t>
            </w:r>
          </w:p>
        </w:tc>
      </w:tr>
      <w:tr w:rsidR="004461A5" w:rsidRPr="00BE37AC" w:rsidTr="00FC0545">
        <w:tc>
          <w:tcPr>
            <w:tcW w:w="13248" w:type="dxa"/>
            <w:shd w:val="clear" w:color="auto" w:fill="D5DCE4" w:themeFill="text2" w:themeFillTint="33"/>
          </w:tcPr>
          <w:p w:rsidR="004461A5" w:rsidRPr="00BE37AC" w:rsidRDefault="004461A5" w:rsidP="00FC0545">
            <w:pPr>
              <w:tabs>
                <w:tab w:val="left" w:pos="432"/>
              </w:tabs>
              <w:spacing w:before="60"/>
              <w:rPr>
                <w:rFonts w:eastAsia="Times New Roman"/>
                <w:b/>
                <w:i/>
                <w:sz w:val="18"/>
                <w:szCs w:val="18"/>
              </w:rPr>
            </w:pPr>
            <w:r w:rsidRPr="00BE37AC">
              <w:rPr>
                <w:rFonts w:eastAsia="Times New Roman"/>
                <w:b/>
                <w:i/>
                <w:sz w:val="18"/>
                <w:szCs w:val="18"/>
              </w:rPr>
              <w:t xml:space="preserve">Briefly describe in the space below how the Project mainstreams the human-rights based approach </w:t>
            </w:r>
          </w:p>
        </w:tc>
      </w:tr>
      <w:tr w:rsidR="004461A5" w:rsidRPr="00BE37AC" w:rsidTr="00FC0545">
        <w:tc>
          <w:tcPr>
            <w:tcW w:w="13248" w:type="dxa"/>
          </w:tcPr>
          <w:p w:rsidR="004461A5" w:rsidRPr="00BE37AC" w:rsidRDefault="004461A5" w:rsidP="00FC0545">
            <w:pPr>
              <w:autoSpaceDE w:val="0"/>
              <w:autoSpaceDN w:val="0"/>
              <w:adjustRightInd w:val="0"/>
              <w:rPr>
                <w:sz w:val="18"/>
                <w:szCs w:val="18"/>
              </w:rPr>
            </w:pPr>
            <w:r w:rsidRPr="00BE37AC">
              <w:rPr>
                <w:sz w:val="18"/>
                <w:szCs w:val="18"/>
              </w:rPr>
              <w:t xml:space="preserve">The project will improve the integrated management of surface and groundwater resources of the Río </w:t>
            </w:r>
            <w:proofErr w:type="spellStart"/>
            <w:r w:rsidRPr="00BE37AC">
              <w:rPr>
                <w:sz w:val="18"/>
                <w:szCs w:val="18"/>
              </w:rPr>
              <w:t>Motagua</w:t>
            </w:r>
            <w:proofErr w:type="spellEnd"/>
            <w:r w:rsidRPr="00BE37AC">
              <w:rPr>
                <w:sz w:val="18"/>
                <w:szCs w:val="18"/>
              </w:rPr>
              <w:t xml:space="preserve"> and reduce land-based sources of contamination and unintentional emissions of persistent organic pollutants (U-POPs), to mitigate impacts to marine-coastal ecosystems and the livelihoods of the local populations. The proposed project’s objective is to adopt a human-rights-based approach in its implementation of field activities necessary for protecting human life and the environment; in doing so the project will assist the governments of Guatemala and Honduras to realize civil, economic, </w:t>
            </w:r>
            <w:proofErr w:type="gramStart"/>
            <w:r w:rsidRPr="00BE37AC">
              <w:rPr>
                <w:sz w:val="18"/>
                <w:szCs w:val="18"/>
              </w:rPr>
              <w:t>social</w:t>
            </w:r>
            <w:proofErr w:type="gramEnd"/>
            <w:r w:rsidRPr="00BE37AC">
              <w:rPr>
                <w:sz w:val="18"/>
                <w:szCs w:val="18"/>
              </w:rPr>
              <w:t xml:space="preserve"> and cultural rights of all project participants and beneficiaries. In addition, the project will promote nondiscrimination and equality, including women, indigenous people, economically disadvantaged communities, and other vulnerable groups. The project will support meaningful participation and the inclusion of all stakeholders in both countries; to this end the final project design includes a Stakeholder Participation Plan with the objectives of: a) clearly identifying the basic roles and responsibilities of the main participants in the project; b) ensuring full knowledge of those involved concerning the progress and obstacles of project development and taking advantage of the experience and skills of the participants to enhance project activities; and c) identifying key instances in the project cycle where stakeholder involvement will occur. The project also promotes accountability and the rule of law and identifies mechanisms to address grievances through the Access to Information and Complaints Offices in both countries and through UNDP’s mechanism for addressing complaints, grievances, and suggestions. The project will respect the human rights of all project participants regardless of their race, color, sex, language, religion, political or other opinion, national or social origin, property, birth, or other status. </w:t>
            </w:r>
          </w:p>
        </w:tc>
      </w:tr>
      <w:tr w:rsidR="004461A5" w:rsidRPr="00BE37AC" w:rsidTr="00FC0545">
        <w:trPr>
          <w:trHeight w:val="296"/>
        </w:trPr>
        <w:tc>
          <w:tcPr>
            <w:tcW w:w="13248" w:type="dxa"/>
            <w:shd w:val="clear" w:color="auto" w:fill="D5DCE4" w:themeFill="text2" w:themeFillTint="33"/>
          </w:tcPr>
          <w:p w:rsidR="004461A5" w:rsidRPr="00BE37AC" w:rsidRDefault="004461A5" w:rsidP="00FC0545">
            <w:pPr>
              <w:spacing w:after="120"/>
              <w:contextualSpacing/>
              <w:rPr>
                <w:b/>
                <w:i/>
                <w:sz w:val="18"/>
                <w:szCs w:val="18"/>
              </w:rPr>
            </w:pPr>
            <w:r w:rsidRPr="00BE37AC">
              <w:rPr>
                <w:rFonts w:eastAsia="Times New Roman"/>
                <w:b/>
                <w:i/>
                <w:sz w:val="18"/>
                <w:szCs w:val="18"/>
              </w:rPr>
              <w:t>Briefly describe in the space below how the Project is likely to improve gender equality and women’s empowerment</w:t>
            </w:r>
          </w:p>
        </w:tc>
      </w:tr>
      <w:tr w:rsidR="004461A5" w:rsidRPr="00BE37AC" w:rsidTr="00FC0545">
        <w:tc>
          <w:tcPr>
            <w:tcW w:w="13248" w:type="dxa"/>
          </w:tcPr>
          <w:p w:rsidR="004461A5" w:rsidRPr="00BE37AC" w:rsidRDefault="004461A5" w:rsidP="00FC0545">
            <w:pPr>
              <w:autoSpaceDE w:val="0"/>
              <w:autoSpaceDN w:val="0"/>
              <w:adjustRightInd w:val="0"/>
              <w:rPr>
                <w:sz w:val="18"/>
                <w:szCs w:val="18"/>
              </w:rPr>
            </w:pPr>
            <w:r w:rsidRPr="00BE37AC">
              <w:rPr>
                <w:sz w:val="18"/>
                <w:szCs w:val="18"/>
              </w:rPr>
              <w:t xml:space="preserve">The project improves gender equality and women’s empowerment by promoting their equal representation and by making them active participants in decision-making processes and in the implementation of actions to address land-based sources of contamination and unintentional emissions of persistent organic pollutants (U-POPs) in the </w:t>
            </w:r>
            <w:proofErr w:type="spellStart"/>
            <w:r w:rsidRPr="00BE37AC">
              <w:rPr>
                <w:sz w:val="18"/>
                <w:szCs w:val="18"/>
              </w:rPr>
              <w:t>Motagua</w:t>
            </w:r>
            <w:proofErr w:type="spellEnd"/>
            <w:r w:rsidRPr="00BE37AC">
              <w:rPr>
                <w:sz w:val="18"/>
                <w:szCs w:val="18"/>
              </w:rPr>
              <w:t xml:space="preserve"> River watershed, thereby contributing to their well-being and the well-being of their families. The project will support pilot initiatives for the integrated management of the </w:t>
            </w:r>
            <w:proofErr w:type="spellStart"/>
            <w:r w:rsidRPr="00BE37AC">
              <w:rPr>
                <w:sz w:val="18"/>
                <w:szCs w:val="18"/>
              </w:rPr>
              <w:t>Motagua</w:t>
            </w:r>
            <w:proofErr w:type="spellEnd"/>
            <w:r w:rsidRPr="00BE37AC">
              <w:rPr>
                <w:sz w:val="18"/>
                <w:szCs w:val="18"/>
              </w:rPr>
              <w:t xml:space="preserve"> River watershed, including management of wastewater and solid wastes, which will offer opportunities for women’s participation in solving the problem of contamination at the local level; women will be involved in these interventions as they play a determining role in the management of domestic solid waste. Women will also benefit from training and capacity building,</w:t>
            </w:r>
            <w:r w:rsidRPr="00BE37AC">
              <w:t xml:space="preserve"> </w:t>
            </w:r>
            <w:r w:rsidRPr="00BE37AC">
              <w:rPr>
                <w:sz w:val="18"/>
                <w:szCs w:val="18"/>
              </w:rPr>
              <w:t xml:space="preserve">especially regarding IRBM methodologies. </w:t>
            </w:r>
            <w:proofErr w:type="gramStart"/>
            <w:r w:rsidRPr="00BE37AC">
              <w:rPr>
                <w:sz w:val="18"/>
                <w:szCs w:val="18"/>
              </w:rPr>
              <w:t>Thus</w:t>
            </w:r>
            <w:proofErr w:type="gramEnd"/>
            <w:r w:rsidRPr="00BE37AC">
              <w:rPr>
                <w:sz w:val="18"/>
                <w:szCs w:val="18"/>
              </w:rPr>
              <w:t xml:space="preserve"> women will be part the proposed solutions to the contamination caused by domestic solid waste and wastewater and the excessive use of agrochemicals that impact local water resources. The project will incorporate gender considerations into all phases of its life cycle, and includes a Gender Strategy and Action Plan designed specifically to ensure that the concerns and experiences of women (as well as men) are an integral part of the development, implementation, </w:t>
            </w:r>
            <w:r w:rsidRPr="00BE37AC">
              <w:rPr>
                <w:sz w:val="18"/>
                <w:szCs w:val="18"/>
              </w:rPr>
              <w:lastRenderedPageBreak/>
              <w:t>and M&amp;E of the project. The Gender Strategy and Action Plan outlines activities and specific indicators to ensure gender participation and gender equality. In addition, the Stakeholder Participation Plan identifies women and women’s groups in both countries that will be directly involved in project implementation. Women will be regularly informed about the progress of the project and how it impacts them. The project is classified as Gender Responsive: the results address the different needs of men and women, there is equitable distribution of benefits, resources, status, and rights; however, the project does not address the root causes of inequality in their lives.</w:t>
            </w:r>
          </w:p>
        </w:tc>
      </w:tr>
      <w:tr w:rsidR="004461A5" w:rsidRPr="00BE37AC" w:rsidTr="00FC0545">
        <w:trPr>
          <w:trHeight w:val="305"/>
        </w:trPr>
        <w:tc>
          <w:tcPr>
            <w:tcW w:w="13248" w:type="dxa"/>
            <w:shd w:val="clear" w:color="auto" w:fill="D5DCE4" w:themeFill="text2" w:themeFillTint="33"/>
          </w:tcPr>
          <w:p w:rsidR="004461A5" w:rsidRPr="00BE37AC" w:rsidRDefault="004461A5" w:rsidP="00FC0545">
            <w:pPr>
              <w:spacing w:after="120"/>
              <w:contextualSpacing/>
              <w:rPr>
                <w:b/>
                <w:i/>
                <w:sz w:val="18"/>
                <w:szCs w:val="18"/>
                <w:u w:val="single"/>
              </w:rPr>
            </w:pPr>
            <w:r w:rsidRPr="00BE37AC">
              <w:rPr>
                <w:rFonts w:eastAsia="Times New Roman"/>
                <w:b/>
                <w:i/>
                <w:sz w:val="18"/>
                <w:szCs w:val="18"/>
              </w:rPr>
              <w:lastRenderedPageBreak/>
              <w:t>Briefly describe in the space below how the Project mainstreams environmental sustainability</w:t>
            </w:r>
          </w:p>
        </w:tc>
      </w:tr>
      <w:tr w:rsidR="004461A5" w:rsidRPr="00BE37AC" w:rsidTr="00FC0545">
        <w:tc>
          <w:tcPr>
            <w:tcW w:w="13248" w:type="dxa"/>
          </w:tcPr>
          <w:p w:rsidR="004461A5" w:rsidRPr="00BE37AC" w:rsidRDefault="004461A5" w:rsidP="00FC0545">
            <w:pPr>
              <w:tabs>
                <w:tab w:val="left" w:pos="432"/>
              </w:tabs>
              <w:spacing w:before="60"/>
              <w:rPr>
                <w:rFonts w:eastAsia="Times New Roman"/>
                <w:color w:val="595959" w:themeColor="text1" w:themeTint="A6"/>
                <w:sz w:val="18"/>
                <w:szCs w:val="18"/>
              </w:rPr>
            </w:pPr>
            <w:r w:rsidRPr="00BE37AC">
              <w:rPr>
                <w:color w:val="000000"/>
                <w:sz w:val="18"/>
                <w:szCs w:val="18"/>
              </w:rPr>
              <w:t xml:space="preserve">The project’s objective is to improve the integrated management of surface and groundwater resources of the Río </w:t>
            </w:r>
            <w:proofErr w:type="spellStart"/>
            <w:r w:rsidRPr="00BE37AC">
              <w:rPr>
                <w:color w:val="000000"/>
                <w:sz w:val="18"/>
                <w:szCs w:val="18"/>
              </w:rPr>
              <w:t>Motagua</w:t>
            </w:r>
            <w:proofErr w:type="spellEnd"/>
            <w:r w:rsidRPr="00BE37AC">
              <w:rPr>
                <w:color w:val="000000"/>
                <w:sz w:val="18"/>
                <w:szCs w:val="18"/>
              </w:rPr>
              <w:t xml:space="preserve"> and reduce sources of land-based pollution (solid wastes, U-POPs, nutrients, and wastewater) to mitigate the impacts to river and marine-coastal ecosystems, as well as the well-being of the populations who depend on these healthy ecosystems. As such, the project will integrate environmental sustainability into the watershed and the management of solid wastes through improving the capacities of the principal institutions and key stakeholders, and by strengthening and consolidating the institutional, policy, and legal frameworks for planning the integrated management of water resources and the sound management of chemicals and solid waste. In addition, the project will implement innovative pilot initiatives in the Río </w:t>
            </w:r>
            <w:proofErr w:type="spellStart"/>
            <w:r w:rsidRPr="00BE37AC">
              <w:rPr>
                <w:color w:val="000000"/>
                <w:sz w:val="18"/>
                <w:szCs w:val="18"/>
              </w:rPr>
              <w:t>Motagua</w:t>
            </w:r>
            <w:proofErr w:type="spellEnd"/>
            <w:r w:rsidRPr="00BE37AC">
              <w:rPr>
                <w:color w:val="000000"/>
                <w:sz w:val="18"/>
                <w:szCs w:val="18"/>
              </w:rPr>
              <w:t xml:space="preserve"> watershed that will contribute to reduce land-based pollution of water resources in the upper, mid, and lower/coastal parts of the Río </w:t>
            </w:r>
            <w:proofErr w:type="spellStart"/>
            <w:r w:rsidRPr="00BE37AC">
              <w:rPr>
                <w:color w:val="000000"/>
                <w:sz w:val="18"/>
                <w:szCs w:val="18"/>
              </w:rPr>
              <w:t>Motagua</w:t>
            </w:r>
            <w:proofErr w:type="spellEnd"/>
            <w:r w:rsidRPr="00BE37AC">
              <w:rPr>
                <w:color w:val="000000"/>
                <w:sz w:val="18"/>
                <w:szCs w:val="18"/>
              </w:rPr>
              <w:t xml:space="preserve"> watershed including the recovery and conservation of the water recharge areas of aquifers, improving water quality and enhancing the health of aquatic ecosystems through wastewater treatment, control of surface and groundwater contamination through the reduction of soil erosion and reforestation, and the sustainable management municipal solid wastes (reduction </w:t>
            </w:r>
            <w:proofErr w:type="spellStart"/>
            <w:r w:rsidRPr="00BE37AC">
              <w:rPr>
                <w:color w:val="000000"/>
                <w:sz w:val="18"/>
                <w:szCs w:val="18"/>
              </w:rPr>
              <w:t>o</w:t>
            </w:r>
            <w:proofErr w:type="spellEnd"/>
            <w:r w:rsidRPr="00BE37AC">
              <w:rPr>
                <w:color w:val="000000"/>
                <w:sz w:val="18"/>
                <w:szCs w:val="18"/>
              </w:rPr>
              <w:t xml:space="preserve"> U-POPs emission and plastic waste).</w:t>
            </w:r>
          </w:p>
        </w:tc>
      </w:tr>
    </w:tbl>
    <w:p w:rsidR="004461A5" w:rsidRPr="00BE37AC" w:rsidRDefault="004461A5" w:rsidP="004461A5">
      <w:pPr>
        <w:rPr>
          <w:b/>
          <w:szCs w:val="20"/>
        </w:rPr>
      </w:pPr>
    </w:p>
    <w:p w:rsidR="004461A5" w:rsidRPr="00BE37AC" w:rsidRDefault="004461A5" w:rsidP="004461A5">
      <w:pPr>
        <w:keepNext/>
        <w:spacing w:before="200"/>
        <w:ind w:left="360"/>
        <w:rPr>
          <w:b/>
          <w:color w:val="2F5496" w:themeColor="accent1" w:themeShade="BF"/>
          <w:sz w:val="24"/>
        </w:rPr>
      </w:pPr>
      <w:r w:rsidRPr="00BE37AC">
        <w:rPr>
          <w:b/>
          <w:color w:val="2F5496" w:themeColor="accent1" w:themeShade="BF"/>
          <w:sz w:val="24"/>
        </w:rPr>
        <w:t xml:space="preserve">Part B. Identifying and Managing Social and Environmental </w:t>
      </w:r>
      <w:r w:rsidRPr="00BE37AC">
        <w:rPr>
          <w:b/>
          <w:color w:val="2F5496" w:themeColor="accent1" w:themeShade="BF"/>
          <w:sz w:val="24"/>
          <w:u w:val="single"/>
        </w:rPr>
        <w:t>Risks</w:t>
      </w:r>
    </w:p>
    <w:p w:rsidR="004461A5" w:rsidRPr="00BE37AC" w:rsidRDefault="004461A5" w:rsidP="004461A5">
      <w:pPr>
        <w:keepNext/>
        <w:rPr>
          <w:b/>
          <w:szCs w:val="20"/>
        </w:rPr>
      </w:pPr>
    </w:p>
    <w:tbl>
      <w:tblPr>
        <w:tblStyle w:val="TableGrid"/>
        <w:tblW w:w="13140" w:type="dxa"/>
        <w:tblInd w:w="-5" w:type="dxa"/>
        <w:tblLayout w:type="fixed"/>
        <w:tblLook w:val="04A0" w:firstRow="1" w:lastRow="0" w:firstColumn="1" w:lastColumn="0" w:noHBand="0" w:noVBand="1"/>
      </w:tblPr>
      <w:tblGrid>
        <w:gridCol w:w="3510"/>
        <w:gridCol w:w="1080"/>
        <w:gridCol w:w="1170"/>
        <w:gridCol w:w="2093"/>
        <w:gridCol w:w="517"/>
        <w:gridCol w:w="23"/>
        <w:gridCol w:w="4747"/>
      </w:tblGrid>
      <w:tr w:rsidR="004461A5" w:rsidRPr="00BE37AC" w:rsidTr="00FC0545">
        <w:trPr>
          <w:trHeight w:val="1061"/>
        </w:trPr>
        <w:tc>
          <w:tcPr>
            <w:tcW w:w="3510" w:type="dxa"/>
            <w:shd w:val="clear" w:color="auto" w:fill="222A35" w:themeFill="text2" w:themeFillShade="80"/>
          </w:tcPr>
          <w:p w:rsidR="004461A5" w:rsidRPr="00BE37AC" w:rsidRDefault="004461A5" w:rsidP="00FC0545">
            <w:pPr>
              <w:keepNext/>
              <w:tabs>
                <w:tab w:val="left" w:pos="101"/>
              </w:tabs>
              <w:ind w:right="252" w:firstLine="11"/>
              <w:rPr>
                <w:rFonts w:asciiTheme="majorHAnsi" w:hAnsiTheme="majorHAnsi"/>
                <w:b/>
                <w:sz w:val="18"/>
                <w:szCs w:val="18"/>
              </w:rPr>
            </w:pPr>
            <w:r w:rsidRPr="00BE37AC">
              <w:rPr>
                <w:rFonts w:asciiTheme="majorHAnsi" w:hAnsiTheme="majorHAnsi"/>
                <w:b/>
                <w:sz w:val="18"/>
                <w:szCs w:val="18"/>
              </w:rPr>
              <w:t xml:space="preserve">QUESTION 2: What are the Potential Social and Environmental Risks? </w:t>
            </w:r>
          </w:p>
          <w:p w:rsidR="004461A5" w:rsidRPr="00BE37AC" w:rsidRDefault="004461A5" w:rsidP="00FC0545">
            <w:pPr>
              <w:keepNext/>
              <w:tabs>
                <w:tab w:val="left" w:pos="101"/>
              </w:tabs>
              <w:ind w:right="252" w:firstLine="11"/>
              <w:rPr>
                <w:rFonts w:asciiTheme="majorHAnsi" w:hAnsiTheme="majorHAnsi"/>
                <w:b/>
                <w:sz w:val="18"/>
                <w:szCs w:val="18"/>
              </w:rPr>
            </w:pPr>
            <w:r w:rsidRPr="00BE37AC">
              <w:rPr>
                <w:rFonts w:asciiTheme="majorHAnsi" w:hAnsiTheme="majorHAnsi"/>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4860" w:type="dxa"/>
            <w:gridSpan w:val="4"/>
            <w:shd w:val="clear" w:color="auto" w:fill="222A35" w:themeFill="text2" w:themeFillShade="80"/>
          </w:tcPr>
          <w:p w:rsidR="004461A5" w:rsidRPr="00BE37AC" w:rsidRDefault="004461A5" w:rsidP="00FC0545">
            <w:pPr>
              <w:keepNext/>
              <w:tabs>
                <w:tab w:val="left" w:pos="101"/>
              </w:tabs>
              <w:ind w:right="252" w:firstLine="11"/>
              <w:rPr>
                <w:rFonts w:asciiTheme="majorHAnsi" w:hAnsiTheme="majorHAnsi"/>
                <w:b/>
                <w:sz w:val="18"/>
                <w:szCs w:val="18"/>
              </w:rPr>
            </w:pPr>
            <w:r w:rsidRPr="00BE37AC">
              <w:rPr>
                <w:rFonts w:asciiTheme="majorHAnsi" w:hAnsiTheme="majorHAnsi"/>
                <w:b/>
                <w:sz w:val="18"/>
                <w:szCs w:val="18"/>
              </w:rPr>
              <w:t>QUESTION 3: What is the level of significance of the potential social and environmental risks?</w:t>
            </w:r>
          </w:p>
          <w:p w:rsidR="004461A5" w:rsidRPr="00BE37AC" w:rsidRDefault="004461A5" w:rsidP="00FC0545">
            <w:pPr>
              <w:keepNext/>
              <w:tabs>
                <w:tab w:val="left" w:pos="432"/>
              </w:tabs>
              <w:rPr>
                <w:rFonts w:asciiTheme="majorHAnsi" w:hAnsiTheme="majorHAnsi"/>
                <w:b/>
                <w:sz w:val="18"/>
                <w:szCs w:val="18"/>
              </w:rPr>
            </w:pPr>
            <w:r w:rsidRPr="00BE37AC">
              <w:rPr>
                <w:rFonts w:asciiTheme="majorHAnsi" w:hAnsiTheme="majorHAnsi"/>
                <w:i/>
                <w:sz w:val="18"/>
                <w:szCs w:val="18"/>
              </w:rPr>
              <w:t>Note: Respond to Questions 4 and 5 below before proceeding to Question 6</w:t>
            </w:r>
          </w:p>
        </w:tc>
        <w:tc>
          <w:tcPr>
            <w:tcW w:w="4770" w:type="dxa"/>
            <w:gridSpan w:val="2"/>
            <w:shd w:val="clear" w:color="auto" w:fill="222A35" w:themeFill="text2" w:themeFillShade="80"/>
          </w:tcPr>
          <w:p w:rsidR="004461A5" w:rsidRPr="00BE37AC" w:rsidRDefault="004461A5" w:rsidP="00FC0545">
            <w:pPr>
              <w:keepNext/>
              <w:tabs>
                <w:tab w:val="left" w:pos="432"/>
              </w:tabs>
              <w:rPr>
                <w:rFonts w:asciiTheme="majorHAnsi" w:hAnsiTheme="majorHAnsi"/>
                <w:b/>
                <w:sz w:val="18"/>
                <w:szCs w:val="18"/>
              </w:rPr>
            </w:pPr>
            <w:r w:rsidRPr="00BE37AC">
              <w:rPr>
                <w:rFonts w:asciiTheme="majorHAnsi" w:hAnsiTheme="majorHAnsi"/>
                <w:b/>
                <w:sz w:val="18"/>
                <w:szCs w:val="18"/>
              </w:rPr>
              <w:t>QUESTION 6: What social and environmental assessment and management measures have been conducted and/or are required to address potential risks (for Risks with Moderate and High Significance)?</w:t>
            </w:r>
          </w:p>
        </w:tc>
      </w:tr>
      <w:tr w:rsidR="004461A5" w:rsidRPr="00BE37AC" w:rsidTr="00FC0545">
        <w:tc>
          <w:tcPr>
            <w:tcW w:w="3510" w:type="dxa"/>
            <w:shd w:val="clear" w:color="auto" w:fill="D5DCE4" w:themeFill="text2" w:themeFillTint="33"/>
          </w:tcPr>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Risk Description</w:t>
            </w:r>
          </w:p>
        </w:tc>
        <w:tc>
          <w:tcPr>
            <w:tcW w:w="1080" w:type="dxa"/>
            <w:shd w:val="clear" w:color="auto" w:fill="D5DCE4" w:themeFill="text2" w:themeFillTint="33"/>
          </w:tcPr>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 xml:space="preserve">Impact and </w:t>
            </w:r>
            <w:proofErr w:type="gramStart"/>
            <w:r w:rsidRPr="00BE37AC">
              <w:rPr>
                <w:rFonts w:asciiTheme="majorHAnsi" w:hAnsiTheme="majorHAnsi"/>
                <w:b/>
                <w:i/>
                <w:sz w:val="18"/>
                <w:szCs w:val="18"/>
              </w:rPr>
              <w:t>Probability  (</w:t>
            </w:r>
            <w:proofErr w:type="gramEnd"/>
            <w:r w:rsidRPr="00BE37AC">
              <w:rPr>
                <w:rFonts w:asciiTheme="majorHAnsi" w:hAnsiTheme="majorHAnsi"/>
                <w:b/>
                <w:i/>
                <w:sz w:val="18"/>
                <w:szCs w:val="18"/>
              </w:rPr>
              <w:t>1-5)</w:t>
            </w:r>
          </w:p>
        </w:tc>
        <w:tc>
          <w:tcPr>
            <w:tcW w:w="1170" w:type="dxa"/>
            <w:shd w:val="clear" w:color="auto" w:fill="D5DCE4" w:themeFill="text2" w:themeFillTint="33"/>
          </w:tcPr>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Significance</w:t>
            </w:r>
          </w:p>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(Low, Moderate, High)</w:t>
            </w:r>
          </w:p>
        </w:tc>
        <w:tc>
          <w:tcPr>
            <w:tcW w:w="2610" w:type="dxa"/>
            <w:gridSpan w:val="2"/>
            <w:shd w:val="clear" w:color="auto" w:fill="D5DCE4" w:themeFill="text2" w:themeFillTint="33"/>
          </w:tcPr>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Comments</w:t>
            </w:r>
          </w:p>
        </w:tc>
        <w:tc>
          <w:tcPr>
            <w:tcW w:w="4770" w:type="dxa"/>
            <w:gridSpan w:val="2"/>
            <w:shd w:val="clear" w:color="auto" w:fill="D5DCE4" w:themeFill="text2" w:themeFillTint="33"/>
          </w:tcPr>
          <w:p w:rsidR="004461A5" w:rsidRPr="00BE37AC" w:rsidRDefault="004461A5" w:rsidP="00FC0545">
            <w:pPr>
              <w:rPr>
                <w:rFonts w:asciiTheme="majorHAnsi" w:hAnsiTheme="majorHAnsi"/>
                <w:b/>
                <w:i/>
                <w:sz w:val="18"/>
                <w:szCs w:val="18"/>
              </w:rPr>
            </w:pPr>
            <w:r w:rsidRPr="00BE37AC">
              <w:rPr>
                <w:rFonts w:asciiTheme="majorHAnsi" w:hAnsiTheme="majorHAnsi"/>
                <w:b/>
                <w:i/>
                <w:sz w:val="18"/>
                <w:szCs w:val="18"/>
              </w:rPr>
              <w:t>Description of assessment and management measures as reflected in the Project design.  If ESIA or SESA is required note that the assessment should consider all potential impacts and risks.</w:t>
            </w: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eastAsia="Times New Roman" w:hAnsiTheme="majorHAnsi"/>
                <w:sz w:val="18"/>
                <w:szCs w:val="18"/>
              </w:rPr>
              <w:t>Risk 1: Is there a likelihood that the proposed Project would have adverse impacts on gender equality and/or the situation of women and girls?</w:t>
            </w:r>
          </w:p>
        </w:tc>
        <w:tc>
          <w:tcPr>
            <w:tcW w:w="1080" w:type="dxa"/>
            <w:vMerge w:val="restart"/>
          </w:tcPr>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I = 3</w:t>
            </w:r>
          </w:p>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P = 1</w:t>
            </w:r>
          </w:p>
        </w:tc>
        <w:tc>
          <w:tcPr>
            <w:tcW w:w="1170" w:type="dxa"/>
            <w:vMerge w:val="restart"/>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Low</w:t>
            </w:r>
          </w:p>
        </w:tc>
        <w:tc>
          <w:tcPr>
            <w:tcW w:w="2610" w:type="dxa"/>
            <w:gridSpan w:val="2"/>
            <w:vMerge w:val="restart"/>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The project will include the active participation of women and will address their different needs related to the reduction of land-based sources of pollution in the </w:t>
            </w:r>
            <w:r w:rsidRPr="00BE37AC">
              <w:rPr>
                <w:b/>
                <w:sz w:val="18"/>
                <w:szCs w:val="18"/>
              </w:rPr>
              <w:t xml:space="preserve">Río </w:t>
            </w:r>
            <w:proofErr w:type="spellStart"/>
            <w:r w:rsidRPr="00BE37AC">
              <w:rPr>
                <w:rFonts w:asciiTheme="majorHAnsi" w:hAnsiTheme="majorHAnsi"/>
                <w:b/>
                <w:sz w:val="18"/>
                <w:szCs w:val="18"/>
              </w:rPr>
              <w:t>Motagua</w:t>
            </w:r>
            <w:proofErr w:type="spellEnd"/>
            <w:r w:rsidRPr="00BE37AC">
              <w:rPr>
                <w:rFonts w:asciiTheme="majorHAnsi" w:hAnsiTheme="majorHAnsi"/>
                <w:b/>
                <w:sz w:val="18"/>
                <w:szCs w:val="18"/>
              </w:rPr>
              <w:t xml:space="preserve"> watershed. In </w:t>
            </w:r>
            <w:r w:rsidRPr="00BE37AC">
              <w:rPr>
                <w:rFonts w:asciiTheme="majorHAnsi" w:hAnsiTheme="majorHAnsi"/>
                <w:b/>
                <w:sz w:val="18"/>
                <w:szCs w:val="18"/>
              </w:rPr>
              <w:lastRenderedPageBreak/>
              <w:t xml:space="preserve">addition, the project will promote the equitable distribution of benefits for women as for men. The project design includes a Gender Action Plan in which activities and specific indicators are outlined to ensure gender participation and gender equality. </w:t>
            </w:r>
          </w:p>
        </w:tc>
        <w:tc>
          <w:tcPr>
            <w:tcW w:w="4770" w:type="dxa"/>
            <w:gridSpan w:val="2"/>
            <w:vMerge w:val="restart"/>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 xml:space="preserve">Risk 2: Would the Project potentially reproduce discriminations against women </w:t>
            </w:r>
            <w:r w:rsidRPr="00BE37AC">
              <w:rPr>
                <w:rFonts w:asciiTheme="majorHAnsi" w:eastAsia="Times New Roman" w:hAnsiTheme="majorHAnsi"/>
                <w:sz w:val="18"/>
                <w:szCs w:val="18"/>
              </w:rPr>
              <w:lastRenderedPageBreak/>
              <w:t>based on gender, especially regarding participation in design and implementation or access to opportunities and benefits?</w:t>
            </w:r>
          </w:p>
        </w:tc>
        <w:tc>
          <w:tcPr>
            <w:tcW w:w="1080" w:type="dxa"/>
            <w:vMerge/>
          </w:tcPr>
          <w:p w:rsidR="004461A5" w:rsidRPr="00BE37AC" w:rsidRDefault="004461A5" w:rsidP="00FC0545">
            <w:pPr>
              <w:rPr>
                <w:rFonts w:asciiTheme="majorHAnsi" w:hAnsiTheme="majorHAnsi" w:cs="Minion Pro"/>
                <w:sz w:val="18"/>
                <w:szCs w:val="18"/>
              </w:rPr>
            </w:pPr>
          </w:p>
        </w:tc>
        <w:tc>
          <w:tcPr>
            <w:tcW w:w="1170" w:type="dxa"/>
            <w:vMerge/>
          </w:tcPr>
          <w:p w:rsidR="004461A5" w:rsidRPr="00BE37AC" w:rsidRDefault="004461A5" w:rsidP="00FC0545">
            <w:pPr>
              <w:rPr>
                <w:rFonts w:asciiTheme="majorHAnsi" w:hAnsiTheme="majorHAnsi"/>
                <w:b/>
                <w:sz w:val="18"/>
                <w:szCs w:val="18"/>
              </w:rPr>
            </w:pPr>
          </w:p>
        </w:tc>
        <w:tc>
          <w:tcPr>
            <w:tcW w:w="2610" w:type="dxa"/>
            <w:gridSpan w:val="2"/>
            <w:vMerge/>
          </w:tcPr>
          <w:p w:rsidR="004461A5" w:rsidRPr="00BE37AC" w:rsidRDefault="004461A5" w:rsidP="00FC0545">
            <w:pPr>
              <w:rPr>
                <w:rFonts w:asciiTheme="majorHAnsi" w:hAnsiTheme="majorHAnsi"/>
                <w:b/>
                <w:sz w:val="18"/>
                <w:szCs w:val="18"/>
              </w:rPr>
            </w:pPr>
          </w:p>
        </w:tc>
        <w:tc>
          <w:tcPr>
            <w:tcW w:w="4770" w:type="dxa"/>
            <w:gridSpan w:val="2"/>
            <w:vMerge/>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 xml:space="preserve">Risk 3: Would the Project potentially limit women’s ability to use, develop and protect natural resources, </w:t>
            </w:r>
            <w:proofErr w:type="gramStart"/>
            <w:r w:rsidRPr="00BE37AC">
              <w:rPr>
                <w:rFonts w:asciiTheme="majorHAnsi" w:eastAsia="Times New Roman" w:hAnsiTheme="majorHAnsi"/>
                <w:sz w:val="18"/>
                <w:szCs w:val="18"/>
              </w:rPr>
              <w:t>taking into account</w:t>
            </w:r>
            <w:proofErr w:type="gramEnd"/>
            <w:r w:rsidRPr="00BE37AC">
              <w:rPr>
                <w:rFonts w:asciiTheme="majorHAnsi" w:eastAsia="Times New Roman" w:hAnsiTheme="majorHAnsi"/>
                <w:sz w:val="18"/>
                <w:szCs w:val="18"/>
              </w:rPr>
              <w:t xml:space="preserve"> different roles and positions of women and men in accessing environmental goods and services?</w:t>
            </w:r>
          </w:p>
        </w:tc>
        <w:tc>
          <w:tcPr>
            <w:tcW w:w="1080" w:type="dxa"/>
            <w:vMerge/>
          </w:tcPr>
          <w:p w:rsidR="004461A5" w:rsidRPr="00BE37AC" w:rsidRDefault="004461A5" w:rsidP="00FC0545">
            <w:pPr>
              <w:rPr>
                <w:rFonts w:asciiTheme="majorHAnsi" w:hAnsiTheme="majorHAnsi" w:cs="Minion Pro"/>
                <w:sz w:val="18"/>
                <w:szCs w:val="18"/>
              </w:rPr>
            </w:pPr>
          </w:p>
        </w:tc>
        <w:tc>
          <w:tcPr>
            <w:tcW w:w="1170" w:type="dxa"/>
            <w:vMerge/>
          </w:tcPr>
          <w:p w:rsidR="004461A5" w:rsidRPr="00BE37AC" w:rsidRDefault="004461A5" w:rsidP="00FC0545">
            <w:pPr>
              <w:rPr>
                <w:rFonts w:asciiTheme="majorHAnsi" w:hAnsiTheme="majorHAnsi"/>
                <w:b/>
                <w:sz w:val="18"/>
                <w:szCs w:val="18"/>
              </w:rPr>
            </w:pPr>
          </w:p>
        </w:tc>
        <w:tc>
          <w:tcPr>
            <w:tcW w:w="2610" w:type="dxa"/>
            <w:gridSpan w:val="2"/>
            <w:vMerge/>
          </w:tcPr>
          <w:p w:rsidR="004461A5" w:rsidRPr="00BE37AC" w:rsidRDefault="004461A5" w:rsidP="00FC0545">
            <w:pPr>
              <w:rPr>
                <w:rFonts w:asciiTheme="majorHAnsi" w:hAnsiTheme="majorHAnsi"/>
                <w:b/>
                <w:sz w:val="18"/>
                <w:szCs w:val="18"/>
              </w:rPr>
            </w:pPr>
          </w:p>
        </w:tc>
        <w:tc>
          <w:tcPr>
            <w:tcW w:w="4770" w:type="dxa"/>
            <w:gridSpan w:val="2"/>
            <w:vMerge/>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 xml:space="preserve">Risk 4: </w:t>
            </w:r>
            <w:r w:rsidRPr="00BE37AC">
              <w:rPr>
                <w:rFonts w:asciiTheme="majorHAnsi" w:eastAsia="Times New Roman" w:hAnsiTheme="majorHAnsi"/>
                <w:bCs/>
                <w:color w:val="000000"/>
                <w:sz w:val="18"/>
                <w:szCs w:val="18"/>
              </w:rPr>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1080" w:type="dxa"/>
          </w:tcPr>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I = 1</w:t>
            </w:r>
          </w:p>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P = 5</w:t>
            </w:r>
          </w:p>
        </w:tc>
        <w:tc>
          <w:tcPr>
            <w:tcW w:w="1170" w:type="dxa"/>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Low</w:t>
            </w:r>
          </w:p>
        </w:tc>
        <w:tc>
          <w:tcPr>
            <w:tcW w:w="2610" w:type="dxa"/>
            <w:gridSpan w:val="2"/>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As part of the planned activities to implement pilot projects with low-cost technology to reduce land-based pollution of water resources, the project will implement actions within or adjacent to legally protected areas (e.g., Cerro San Gil Water Spring Protected Reserve in Guatemala). Activities will contribute towards sustainable land and water use and management in these areas. </w:t>
            </w:r>
          </w:p>
        </w:tc>
        <w:tc>
          <w:tcPr>
            <w:tcW w:w="4770" w:type="dxa"/>
            <w:gridSpan w:val="2"/>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b/>
                <w:sz w:val="18"/>
                <w:szCs w:val="18"/>
              </w:rPr>
            </w:pPr>
            <w:r w:rsidRPr="00BE37AC">
              <w:rPr>
                <w:rFonts w:asciiTheme="majorHAnsi" w:hAnsiTheme="majorHAnsi"/>
                <w:sz w:val="18"/>
                <w:szCs w:val="18"/>
              </w:rPr>
              <w:t>Risk 5: Does the Project involve harvesting of natural forests, plantation development, or reforestation?</w:t>
            </w:r>
          </w:p>
        </w:tc>
        <w:tc>
          <w:tcPr>
            <w:tcW w:w="1080" w:type="dxa"/>
          </w:tcPr>
          <w:p w:rsidR="004461A5" w:rsidRPr="00BE37AC" w:rsidRDefault="004461A5" w:rsidP="00FC0545">
            <w:pPr>
              <w:rPr>
                <w:rFonts w:asciiTheme="majorHAnsi" w:hAnsiTheme="majorHAnsi" w:cs="Minion Pro"/>
                <w:sz w:val="18"/>
                <w:szCs w:val="18"/>
                <w:lang w:val="es-PA"/>
              </w:rPr>
            </w:pPr>
            <w:r w:rsidRPr="00BE37AC">
              <w:rPr>
                <w:rFonts w:asciiTheme="majorHAnsi" w:hAnsiTheme="majorHAnsi" w:cs="Minion Pro"/>
                <w:sz w:val="18"/>
                <w:szCs w:val="18"/>
                <w:lang w:val="es-PA"/>
              </w:rPr>
              <w:t>I = 1</w:t>
            </w:r>
          </w:p>
          <w:p w:rsidR="004461A5" w:rsidRPr="00BE37AC" w:rsidRDefault="004461A5" w:rsidP="00FC0545">
            <w:pPr>
              <w:rPr>
                <w:rFonts w:asciiTheme="majorHAnsi" w:hAnsiTheme="majorHAnsi"/>
                <w:sz w:val="18"/>
                <w:szCs w:val="18"/>
                <w:lang w:val="es-PA"/>
              </w:rPr>
            </w:pPr>
            <w:r w:rsidRPr="00BE37AC">
              <w:rPr>
                <w:rFonts w:asciiTheme="majorHAnsi" w:hAnsiTheme="majorHAnsi" w:cs="Minion Pro"/>
                <w:sz w:val="18"/>
                <w:szCs w:val="18"/>
                <w:lang w:val="es-PA"/>
              </w:rPr>
              <w:t>P = 5</w:t>
            </w:r>
          </w:p>
        </w:tc>
        <w:tc>
          <w:tcPr>
            <w:tcW w:w="1170" w:type="dxa"/>
          </w:tcPr>
          <w:p w:rsidR="004461A5" w:rsidRPr="00BE37AC" w:rsidRDefault="004461A5" w:rsidP="00FC0545">
            <w:pPr>
              <w:rPr>
                <w:rFonts w:asciiTheme="majorHAnsi" w:hAnsiTheme="majorHAnsi"/>
                <w:b/>
                <w:sz w:val="18"/>
                <w:szCs w:val="18"/>
                <w:lang w:val="es-PA"/>
              </w:rPr>
            </w:pPr>
            <w:r w:rsidRPr="00BE37AC">
              <w:rPr>
                <w:rFonts w:asciiTheme="majorHAnsi" w:hAnsiTheme="majorHAnsi"/>
                <w:b/>
                <w:sz w:val="18"/>
                <w:szCs w:val="18"/>
                <w:lang w:val="es-PA"/>
              </w:rPr>
              <w:t>Low</w:t>
            </w:r>
          </w:p>
        </w:tc>
        <w:tc>
          <w:tcPr>
            <w:tcW w:w="2610" w:type="dxa"/>
            <w:gridSpan w:val="2"/>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The project seeks to promote pilot initiatives for the integrated management of the water resources of the </w:t>
            </w:r>
            <w:r w:rsidRPr="00BE37AC">
              <w:rPr>
                <w:b/>
                <w:sz w:val="18"/>
                <w:szCs w:val="18"/>
              </w:rPr>
              <w:t xml:space="preserve">Río </w:t>
            </w:r>
            <w:proofErr w:type="spellStart"/>
            <w:r w:rsidRPr="00BE37AC">
              <w:rPr>
                <w:rFonts w:asciiTheme="majorHAnsi" w:hAnsiTheme="majorHAnsi"/>
                <w:b/>
                <w:sz w:val="18"/>
                <w:szCs w:val="18"/>
              </w:rPr>
              <w:t>Motagua</w:t>
            </w:r>
            <w:proofErr w:type="spellEnd"/>
            <w:r w:rsidRPr="00BE37AC">
              <w:rPr>
                <w:rFonts w:asciiTheme="majorHAnsi" w:hAnsiTheme="majorHAnsi"/>
                <w:b/>
                <w:sz w:val="18"/>
                <w:szCs w:val="18"/>
              </w:rPr>
              <w:t xml:space="preserve">, which include activities to rehabilitate the watershed through actions around conservation, protection, reforestation, regeneration, and remediation. Reforestation actions will contribute to the rehabilitation of riparian and coastal ecosystems in the </w:t>
            </w:r>
            <w:r w:rsidRPr="00BE37AC">
              <w:rPr>
                <w:b/>
                <w:sz w:val="18"/>
                <w:szCs w:val="18"/>
              </w:rPr>
              <w:t xml:space="preserve">Río </w:t>
            </w:r>
            <w:proofErr w:type="spellStart"/>
            <w:r w:rsidRPr="00BE37AC">
              <w:rPr>
                <w:rFonts w:asciiTheme="majorHAnsi" w:hAnsiTheme="majorHAnsi"/>
                <w:b/>
                <w:sz w:val="18"/>
                <w:szCs w:val="18"/>
              </w:rPr>
              <w:t>Motagua</w:t>
            </w:r>
            <w:proofErr w:type="spellEnd"/>
            <w:r w:rsidRPr="00BE37AC">
              <w:rPr>
                <w:rFonts w:asciiTheme="majorHAnsi" w:hAnsiTheme="majorHAnsi"/>
                <w:b/>
                <w:sz w:val="18"/>
                <w:szCs w:val="18"/>
              </w:rPr>
              <w:t xml:space="preserve"> watershed. Reforestation actions will take place using native species, only. The team implementing the project will </w:t>
            </w:r>
            <w:proofErr w:type="spellStart"/>
            <w:r w:rsidRPr="00BE37AC">
              <w:rPr>
                <w:rFonts w:asciiTheme="majorHAnsi" w:hAnsiTheme="majorHAnsi"/>
                <w:b/>
                <w:sz w:val="18"/>
                <w:szCs w:val="18"/>
              </w:rPr>
              <w:t>b</w:t>
            </w:r>
            <w:proofErr w:type="spellEnd"/>
            <w:r w:rsidRPr="00BE37AC">
              <w:rPr>
                <w:rFonts w:asciiTheme="majorHAnsi" w:hAnsiTheme="majorHAnsi"/>
                <w:b/>
                <w:sz w:val="18"/>
                <w:szCs w:val="18"/>
              </w:rPr>
              <w:t xml:space="preserve"> made aware about this as part of orientation </w:t>
            </w:r>
            <w:r w:rsidRPr="00BE37AC">
              <w:rPr>
                <w:rFonts w:asciiTheme="majorHAnsi" w:hAnsiTheme="majorHAnsi"/>
                <w:b/>
                <w:sz w:val="18"/>
                <w:szCs w:val="18"/>
              </w:rPr>
              <w:lastRenderedPageBreak/>
              <w:t>activities to be conducted during the hiring process, including knowledge about the GEF Policy: SD/PL/03 (updated on February 19, 2015) - Agency Minimum Standards on Environmental and Social Safeguards, which among the Key Principles for GEF Operations states that “The GEF shall not finance the introduction or use of potentially invasive, non-indigenous species.”</w:t>
            </w:r>
          </w:p>
        </w:tc>
        <w:tc>
          <w:tcPr>
            <w:tcW w:w="4770" w:type="dxa"/>
            <w:gridSpan w:val="2"/>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b/>
                <w:sz w:val="18"/>
                <w:szCs w:val="18"/>
              </w:rPr>
            </w:pPr>
            <w:r w:rsidRPr="00BE37AC">
              <w:rPr>
                <w:rFonts w:asciiTheme="majorHAnsi" w:hAnsiTheme="majorHAnsi"/>
                <w:sz w:val="18"/>
                <w:szCs w:val="18"/>
              </w:rPr>
              <w:t xml:space="preserve">Risk 6: </w:t>
            </w:r>
            <w:r w:rsidRPr="00BE37AC">
              <w:rPr>
                <w:rFonts w:asciiTheme="majorHAnsi" w:eastAsia="Times New Roman" w:hAnsiTheme="majorHAnsi"/>
                <w:sz w:val="18"/>
                <w:szCs w:val="18"/>
              </w:rPr>
              <w:t>Would the potential outcomes of the Project be sensitive or vulnerable to potential impacts of climate change?</w:t>
            </w:r>
          </w:p>
        </w:tc>
        <w:tc>
          <w:tcPr>
            <w:tcW w:w="1080" w:type="dxa"/>
          </w:tcPr>
          <w:p w:rsidR="004461A5" w:rsidRPr="00BE37AC" w:rsidRDefault="004461A5" w:rsidP="00FC0545">
            <w:pPr>
              <w:rPr>
                <w:rFonts w:asciiTheme="majorHAnsi" w:hAnsiTheme="majorHAnsi" w:cs="Minion Pro"/>
                <w:sz w:val="18"/>
                <w:szCs w:val="18"/>
                <w:lang w:val="es-PA"/>
              </w:rPr>
            </w:pPr>
            <w:r w:rsidRPr="00BE37AC">
              <w:rPr>
                <w:rFonts w:asciiTheme="majorHAnsi" w:hAnsiTheme="majorHAnsi" w:cs="Minion Pro"/>
                <w:sz w:val="18"/>
                <w:szCs w:val="18"/>
                <w:lang w:val="es-PA"/>
              </w:rPr>
              <w:t>I = 4</w:t>
            </w:r>
          </w:p>
          <w:p w:rsidR="004461A5" w:rsidRPr="00BE37AC" w:rsidRDefault="004461A5" w:rsidP="00FC0545">
            <w:pPr>
              <w:rPr>
                <w:rFonts w:asciiTheme="majorHAnsi" w:hAnsiTheme="majorHAnsi"/>
                <w:sz w:val="18"/>
                <w:szCs w:val="18"/>
                <w:lang w:val="es-PA"/>
              </w:rPr>
            </w:pPr>
            <w:r w:rsidRPr="00BE37AC">
              <w:rPr>
                <w:rFonts w:asciiTheme="majorHAnsi" w:hAnsiTheme="majorHAnsi" w:cs="Minion Pro"/>
                <w:sz w:val="18"/>
                <w:szCs w:val="18"/>
                <w:lang w:val="es-PA"/>
              </w:rPr>
              <w:t>P = 2</w:t>
            </w:r>
          </w:p>
        </w:tc>
        <w:tc>
          <w:tcPr>
            <w:tcW w:w="1170" w:type="dxa"/>
          </w:tcPr>
          <w:p w:rsidR="004461A5" w:rsidRPr="00BE37AC" w:rsidRDefault="004461A5" w:rsidP="00FC0545">
            <w:pPr>
              <w:rPr>
                <w:rFonts w:asciiTheme="majorHAnsi" w:hAnsiTheme="majorHAnsi"/>
                <w:b/>
                <w:sz w:val="18"/>
                <w:szCs w:val="18"/>
                <w:lang w:val="es-PA"/>
              </w:rPr>
            </w:pPr>
            <w:proofErr w:type="spellStart"/>
            <w:r w:rsidRPr="00BE37AC">
              <w:rPr>
                <w:rFonts w:asciiTheme="majorHAnsi" w:hAnsiTheme="majorHAnsi"/>
                <w:b/>
                <w:sz w:val="18"/>
                <w:szCs w:val="18"/>
                <w:lang w:val="es-PA"/>
              </w:rPr>
              <w:t>Moderate</w:t>
            </w:r>
            <w:proofErr w:type="spellEnd"/>
          </w:p>
        </w:tc>
        <w:tc>
          <w:tcPr>
            <w:tcW w:w="2610" w:type="dxa"/>
            <w:gridSpan w:val="2"/>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The occurrence and intensity of climate change may affect the pilot interventions for the management of water resources and solid wastes. Guatemala and Honduras are prone to the impact of tropical storms and torrential rains that may affect project outcomes.</w:t>
            </w:r>
          </w:p>
        </w:tc>
        <w:tc>
          <w:tcPr>
            <w:tcW w:w="4770" w:type="dxa"/>
            <w:gridSpan w:val="2"/>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The land investments planned for the project apply a focus of integrated management that seeks to make the riparian and coastal ecosystems become more resilient to the impacts of climate change. </w:t>
            </w:r>
          </w:p>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Climate change considerations were incorporated into the final project design, including assessing the </w:t>
            </w:r>
            <w:r w:rsidRPr="00BE37AC">
              <w:rPr>
                <w:rFonts w:asciiTheme="majorHAnsi" w:hAnsiTheme="majorHAnsi" w:cstheme="minorBidi"/>
                <w:b/>
                <w:sz w:val="18"/>
                <w:szCs w:val="18"/>
                <w:lang w:eastAsia="ja-JP"/>
              </w:rPr>
              <w:t xml:space="preserve">threat of climate change to the Río </w:t>
            </w:r>
            <w:proofErr w:type="spellStart"/>
            <w:r w:rsidRPr="00BE37AC">
              <w:rPr>
                <w:rFonts w:asciiTheme="majorHAnsi" w:hAnsiTheme="majorHAnsi" w:cstheme="minorBidi"/>
                <w:b/>
                <w:sz w:val="18"/>
                <w:szCs w:val="18"/>
                <w:lang w:eastAsia="ja-JP"/>
              </w:rPr>
              <w:t>Motagua</w:t>
            </w:r>
            <w:proofErr w:type="spellEnd"/>
            <w:r w:rsidRPr="00BE37AC">
              <w:rPr>
                <w:rFonts w:asciiTheme="majorHAnsi" w:hAnsiTheme="majorHAnsi" w:cstheme="minorBidi"/>
                <w:b/>
                <w:sz w:val="18"/>
                <w:szCs w:val="18"/>
                <w:lang w:eastAsia="ja-JP"/>
              </w:rPr>
              <w:t xml:space="preserve"> </w:t>
            </w:r>
            <w:r w:rsidRPr="00BE37AC">
              <w:rPr>
                <w:rFonts w:asciiTheme="majorHAnsi" w:hAnsiTheme="majorHAnsi"/>
                <w:b/>
                <w:sz w:val="18"/>
                <w:szCs w:val="18"/>
              </w:rPr>
              <w:t>as part of the Watershed Diagnostic Analysis (WDA); the development of the Binational Strategic Action Program (SAP); and building institutional capacity (training and monitoring) for integrated river basin management and reduced land-based pollution. Climate change risks were also assessed in the development of pilot projects.</w:t>
            </w: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Risk 7: Would the Project pose potential risks to community health and safety due to the transport, storage, and use and/or disposal of hazardous or dangerous materials (e.g. explosives, fuel and other chemicals during construction and operation)?</w:t>
            </w:r>
          </w:p>
        </w:tc>
        <w:tc>
          <w:tcPr>
            <w:tcW w:w="1080" w:type="dxa"/>
            <w:vMerge w:val="restart"/>
          </w:tcPr>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I = 3</w:t>
            </w:r>
          </w:p>
          <w:p w:rsidR="004461A5" w:rsidRPr="00BE37AC" w:rsidRDefault="004461A5" w:rsidP="00FC0545">
            <w:pPr>
              <w:rPr>
                <w:rFonts w:asciiTheme="majorHAnsi" w:hAnsiTheme="majorHAnsi" w:cs="Minion Pro"/>
                <w:sz w:val="18"/>
                <w:szCs w:val="18"/>
              </w:rPr>
            </w:pPr>
            <w:r w:rsidRPr="00BE37AC">
              <w:rPr>
                <w:rFonts w:asciiTheme="majorHAnsi" w:hAnsiTheme="majorHAnsi" w:cs="Minion Pro"/>
                <w:sz w:val="18"/>
                <w:szCs w:val="18"/>
              </w:rPr>
              <w:t>P = 1</w:t>
            </w:r>
          </w:p>
        </w:tc>
        <w:tc>
          <w:tcPr>
            <w:tcW w:w="1170" w:type="dxa"/>
            <w:vMerge w:val="restart"/>
          </w:tcPr>
          <w:p w:rsidR="004461A5" w:rsidRPr="00BE37AC" w:rsidRDefault="004461A5" w:rsidP="00FC0545">
            <w:pPr>
              <w:rPr>
                <w:b/>
                <w:sz w:val="18"/>
                <w:szCs w:val="18"/>
                <w:lang w:val="es-PA"/>
              </w:rPr>
            </w:pPr>
            <w:r w:rsidRPr="00BE37AC">
              <w:rPr>
                <w:b/>
                <w:sz w:val="18"/>
                <w:szCs w:val="18"/>
                <w:lang w:val="es-PA"/>
              </w:rPr>
              <w:t>Low</w:t>
            </w:r>
          </w:p>
        </w:tc>
        <w:tc>
          <w:tcPr>
            <w:tcW w:w="2610" w:type="dxa"/>
            <w:gridSpan w:val="2"/>
            <w:vMerge w:val="restart"/>
          </w:tcPr>
          <w:p w:rsidR="004461A5" w:rsidRPr="00BE37AC" w:rsidRDefault="004461A5" w:rsidP="00FC0545">
            <w:pPr>
              <w:rPr>
                <w:b/>
                <w:sz w:val="18"/>
                <w:szCs w:val="18"/>
              </w:rPr>
            </w:pPr>
            <w:r w:rsidRPr="00BE37AC">
              <w:rPr>
                <w:b/>
                <w:sz w:val="18"/>
                <w:szCs w:val="18"/>
              </w:rPr>
              <w:t xml:space="preserve">The project will implement low-cost, small-scale technology options to reduce land-based pollution of water resources at the local level, including </w:t>
            </w:r>
            <w:proofErr w:type="spellStart"/>
            <w:r w:rsidRPr="00BE37AC">
              <w:rPr>
                <w:b/>
                <w:sz w:val="18"/>
                <w:szCs w:val="18"/>
              </w:rPr>
              <w:t>biodigesters</w:t>
            </w:r>
            <w:proofErr w:type="spellEnd"/>
            <w:r w:rsidRPr="00BE37AC">
              <w:rPr>
                <w:b/>
                <w:sz w:val="18"/>
                <w:szCs w:val="18"/>
              </w:rPr>
              <w:t xml:space="preserve"> and wastewater treatment plants. The potential risk to occupational health and safety may come from the exposure to bacteria and the principal pathway of exposure may be inhalation. </w:t>
            </w:r>
            <w:r w:rsidRPr="00BE37AC">
              <w:t xml:space="preserve"> </w:t>
            </w:r>
            <w:r w:rsidRPr="00BE37AC">
              <w:rPr>
                <w:b/>
                <w:sz w:val="18"/>
                <w:szCs w:val="18"/>
              </w:rPr>
              <w:t xml:space="preserve">The project will foster the adoption of international hazard guidelines regarding the operation of WWTP such as those of the </w:t>
            </w:r>
            <w:r w:rsidRPr="00BE37AC">
              <w:rPr>
                <w:b/>
                <w:sz w:val="18"/>
                <w:szCs w:val="18"/>
              </w:rPr>
              <w:lastRenderedPageBreak/>
              <w:t xml:space="preserve">International </w:t>
            </w:r>
            <w:proofErr w:type="spellStart"/>
            <w:r w:rsidRPr="00BE37AC">
              <w:rPr>
                <w:b/>
                <w:sz w:val="18"/>
                <w:szCs w:val="18"/>
              </w:rPr>
              <w:t>Labour</w:t>
            </w:r>
            <w:proofErr w:type="spellEnd"/>
            <w:r w:rsidRPr="00BE37AC">
              <w:rPr>
                <w:b/>
                <w:sz w:val="18"/>
                <w:szCs w:val="18"/>
              </w:rPr>
              <w:t xml:space="preserve"> Organization of the Untied National to reduce this risk.</w:t>
            </w:r>
          </w:p>
          <w:p w:rsidR="004461A5" w:rsidRPr="00BE37AC" w:rsidRDefault="004461A5" w:rsidP="00FC0545">
            <w:pPr>
              <w:rPr>
                <w:b/>
                <w:sz w:val="18"/>
                <w:szCs w:val="18"/>
              </w:rPr>
            </w:pPr>
            <w:r w:rsidRPr="00BE37AC">
              <w:rPr>
                <w:b/>
                <w:sz w:val="18"/>
                <w:szCs w:val="18"/>
              </w:rPr>
              <w:t>The project also includes the development of eight (8) pre-investment studies for the implementation of large-scale infrastructure and equipment for the handling and disposal of land-based pollutants affecting hydrological resources. This will include technical and operational pre-feasibility studies for each pre-investment, including as environmental and social safeguard assessments (including EIA requirements). Actual construction of large infrastructure will not happen during the life of the project.</w:t>
            </w:r>
          </w:p>
        </w:tc>
        <w:tc>
          <w:tcPr>
            <w:tcW w:w="4770" w:type="dxa"/>
            <w:gridSpan w:val="2"/>
          </w:tcPr>
          <w:p w:rsidR="004461A5" w:rsidRPr="00BE37AC" w:rsidRDefault="004461A5" w:rsidP="00FC0545">
            <w:pPr>
              <w:rPr>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Risk 8:</w:t>
            </w:r>
            <w:r w:rsidRPr="00BE37AC">
              <w:t xml:space="preserve"> </w:t>
            </w:r>
            <w:r w:rsidRPr="00BE37AC">
              <w:rPr>
                <w:rFonts w:asciiTheme="majorHAnsi" w:hAnsiTheme="majorHAnsi"/>
                <w:sz w:val="18"/>
                <w:szCs w:val="18"/>
              </w:rPr>
              <w:t>Does the Project involve large-scale infrastructure development (e.g. dams, roads, buildings)?</w:t>
            </w:r>
          </w:p>
        </w:tc>
        <w:tc>
          <w:tcPr>
            <w:tcW w:w="1080" w:type="dxa"/>
            <w:vMerge/>
          </w:tcPr>
          <w:p w:rsidR="004461A5" w:rsidRPr="00BE37AC" w:rsidRDefault="004461A5" w:rsidP="00FC0545">
            <w:pPr>
              <w:rPr>
                <w:rFonts w:asciiTheme="majorHAnsi" w:hAnsiTheme="majorHAnsi" w:cs="Minion Pro"/>
                <w:sz w:val="18"/>
                <w:szCs w:val="18"/>
              </w:rPr>
            </w:pPr>
          </w:p>
        </w:tc>
        <w:tc>
          <w:tcPr>
            <w:tcW w:w="1170" w:type="dxa"/>
            <w:vMerge/>
          </w:tcPr>
          <w:p w:rsidR="004461A5" w:rsidRPr="00BE37AC" w:rsidRDefault="004461A5" w:rsidP="00FC0545">
            <w:pPr>
              <w:rPr>
                <w:b/>
                <w:sz w:val="18"/>
                <w:szCs w:val="18"/>
              </w:rPr>
            </w:pPr>
          </w:p>
        </w:tc>
        <w:tc>
          <w:tcPr>
            <w:tcW w:w="2610" w:type="dxa"/>
            <w:gridSpan w:val="2"/>
            <w:vMerge/>
          </w:tcPr>
          <w:p w:rsidR="004461A5" w:rsidRPr="00BE37AC" w:rsidRDefault="004461A5" w:rsidP="00FC0545">
            <w:pPr>
              <w:rPr>
                <w:b/>
                <w:sz w:val="18"/>
                <w:szCs w:val="18"/>
              </w:rPr>
            </w:pPr>
          </w:p>
        </w:tc>
        <w:tc>
          <w:tcPr>
            <w:tcW w:w="4770" w:type="dxa"/>
            <w:gridSpan w:val="2"/>
          </w:tcPr>
          <w:p w:rsidR="004461A5" w:rsidRPr="00BE37AC" w:rsidRDefault="004461A5" w:rsidP="00FC0545">
            <w:pPr>
              <w:rPr>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Risk 9: Does the Project pose potential risks and vulnerabilities related to occupational health and safety due to physical, chemical, biological, and radiological hazards during Project construction, operation, or decommissioning?</w:t>
            </w:r>
          </w:p>
        </w:tc>
        <w:tc>
          <w:tcPr>
            <w:tcW w:w="1080" w:type="dxa"/>
            <w:vMerge/>
          </w:tcPr>
          <w:p w:rsidR="004461A5" w:rsidRPr="00BE37AC" w:rsidRDefault="004461A5" w:rsidP="00FC0545">
            <w:pPr>
              <w:rPr>
                <w:rFonts w:cs="Minion Pro"/>
                <w:sz w:val="18"/>
                <w:szCs w:val="18"/>
              </w:rPr>
            </w:pPr>
          </w:p>
        </w:tc>
        <w:tc>
          <w:tcPr>
            <w:tcW w:w="1170" w:type="dxa"/>
            <w:vMerge/>
          </w:tcPr>
          <w:p w:rsidR="004461A5" w:rsidRPr="00BE37AC" w:rsidRDefault="004461A5" w:rsidP="00FC0545">
            <w:pPr>
              <w:rPr>
                <w:b/>
                <w:sz w:val="18"/>
                <w:szCs w:val="18"/>
              </w:rPr>
            </w:pPr>
          </w:p>
        </w:tc>
        <w:tc>
          <w:tcPr>
            <w:tcW w:w="2610" w:type="dxa"/>
            <w:gridSpan w:val="2"/>
            <w:vMerge/>
          </w:tcPr>
          <w:p w:rsidR="004461A5" w:rsidRPr="00BE37AC" w:rsidRDefault="004461A5" w:rsidP="00FC0545">
            <w:pPr>
              <w:rPr>
                <w:b/>
                <w:sz w:val="18"/>
                <w:szCs w:val="18"/>
              </w:rPr>
            </w:pPr>
          </w:p>
        </w:tc>
        <w:tc>
          <w:tcPr>
            <w:tcW w:w="4770" w:type="dxa"/>
            <w:gridSpan w:val="2"/>
          </w:tcPr>
          <w:p w:rsidR="004461A5" w:rsidRPr="00BE37AC" w:rsidRDefault="004461A5" w:rsidP="00FC0545">
            <w:pPr>
              <w:rPr>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Risk 10: Would the Project possibly result in economic displacement (e.g. loss of assets or access to resources due to land acquisition or access restrictions – even in the absence of physical relocation)?</w:t>
            </w:r>
          </w:p>
        </w:tc>
        <w:tc>
          <w:tcPr>
            <w:tcW w:w="1080" w:type="dxa"/>
          </w:tcPr>
          <w:p w:rsidR="004461A5" w:rsidRPr="00BE37AC" w:rsidRDefault="004461A5" w:rsidP="00FC0545">
            <w:pPr>
              <w:rPr>
                <w:rFonts w:cs="Minion Pro"/>
                <w:sz w:val="18"/>
                <w:szCs w:val="18"/>
                <w:lang w:val="es-PA"/>
              </w:rPr>
            </w:pPr>
            <w:r w:rsidRPr="00BE37AC">
              <w:rPr>
                <w:rFonts w:cs="Minion Pro"/>
                <w:sz w:val="18"/>
                <w:szCs w:val="18"/>
                <w:lang w:val="es-PA"/>
              </w:rPr>
              <w:t xml:space="preserve">I </w:t>
            </w:r>
            <w:proofErr w:type="gramStart"/>
            <w:r w:rsidRPr="00BE37AC">
              <w:rPr>
                <w:rFonts w:cs="Minion Pro"/>
                <w:sz w:val="18"/>
                <w:szCs w:val="18"/>
                <w:lang w:val="es-PA"/>
              </w:rPr>
              <w:t>=  3</w:t>
            </w:r>
            <w:proofErr w:type="gramEnd"/>
          </w:p>
          <w:p w:rsidR="004461A5" w:rsidRPr="00BE37AC" w:rsidRDefault="004461A5" w:rsidP="00FC0545">
            <w:pPr>
              <w:rPr>
                <w:rFonts w:cs="Minion Pro"/>
                <w:sz w:val="18"/>
                <w:szCs w:val="18"/>
                <w:lang w:val="es-PA"/>
              </w:rPr>
            </w:pPr>
            <w:r w:rsidRPr="00BE37AC">
              <w:rPr>
                <w:rFonts w:cs="Minion Pro"/>
                <w:sz w:val="18"/>
                <w:szCs w:val="18"/>
                <w:lang w:val="es-PA"/>
              </w:rPr>
              <w:t>P = 1</w:t>
            </w:r>
          </w:p>
        </w:tc>
        <w:tc>
          <w:tcPr>
            <w:tcW w:w="1170" w:type="dxa"/>
          </w:tcPr>
          <w:p w:rsidR="004461A5" w:rsidRPr="00BE37AC" w:rsidRDefault="004461A5" w:rsidP="00FC0545">
            <w:pPr>
              <w:rPr>
                <w:b/>
                <w:sz w:val="18"/>
                <w:szCs w:val="18"/>
                <w:lang w:val="es-PA"/>
              </w:rPr>
            </w:pPr>
            <w:r w:rsidRPr="00BE37AC">
              <w:rPr>
                <w:b/>
                <w:sz w:val="18"/>
                <w:szCs w:val="18"/>
                <w:lang w:val="es-PA"/>
              </w:rPr>
              <w:t>Low</w:t>
            </w:r>
          </w:p>
        </w:tc>
        <w:tc>
          <w:tcPr>
            <w:tcW w:w="2610" w:type="dxa"/>
            <w:gridSpan w:val="2"/>
          </w:tcPr>
          <w:p w:rsidR="004461A5" w:rsidRPr="00BE37AC" w:rsidRDefault="004461A5" w:rsidP="00FC0545">
            <w:pPr>
              <w:rPr>
                <w:b/>
                <w:sz w:val="18"/>
                <w:szCs w:val="18"/>
              </w:rPr>
            </w:pPr>
            <w:r w:rsidRPr="00BE37AC">
              <w:rPr>
                <w:b/>
                <w:sz w:val="18"/>
                <w:szCs w:val="18"/>
              </w:rPr>
              <w:t xml:space="preserve">The project will implement actions for the rehabilitation (conservation and protection, reforestation, natural regeneration, remediation) of riparian ecosystems in the Río </w:t>
            </w:r>
            <w:proofErr w:type="spellStart"/>
            <w:r w:rsidRPr="00BE37AC">
              <w:rPr>
                <w:b/>
                <w:sz w:val="18"/>
                <w:szCs w:val="18"/>
              </w:rPr>
              <w:t>Motagua</w:t>
            </w:r>
            <w:proofErr w:type="spellEnd"/>
            <w:r w:rsidRPr="00BE37AC">
              <w:rPr>
                <w:b/>
                <w:sz w:val="18"/>
                <w:szCs w:val="18"/>
              </w:rPr>
              <w:t xml:space="preserve"> watershed in Honduras. </w:t>
            </w:r>
          </w:p>
        </w:tc>
        <w:tc>
          <w:tcPr>
            <w:tcW w:w="4770" w:type="dxa"/>
            <w:gridSpan w:val="2"/>
          </w:tcPr>
          <w:p w:rsidR="004461A5" w:rsidRPr="00BE37AC" w:rsidRDefault="004461A5" w:rsidP="00FC0545">
            <w:pPr>
              <w:rPr>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Risk 11: Are indigenous peoples present in the Project area (including Project area of influence)?</w:t>
            </w:r>
          </w:p>
        </w:tc>
        <w:tc>
          <w:tcPr>
            <w:tcW w:w="1080" w:type="dxa"/>
          </w:tcPr>
          <w:p w:rsidR="004461A5" w:rsidRPr="00BE37AC" w:rsidRDefault="004461A5" w:rsidP="00FC0545">
            <w:pPr>
              <w:rPr>
                <w:rFonts w:cs="Minion Pro"/>
                <w:sz w:val="18"/>
                <w:szCs w:val="18"/>
                <w:lang w:val="es-PA"/>
              </w:rPr>
            </w:pPr>
            <w:r w:rsidRPr="00BE37AC">
              <w:rPr>
                <w:rFonts w:cs="Minion Pro"/>
                <w:sz w:val="18"/>
                <w:szCs w:val="18"/>
                <w:lang w:val="es-PA"/>
              </w:rPr>
              <w:t xml:space="preserve">I </w:t>
            </w:r>
            <w:proofErr w:type="gramStart"/>
            <w:r w:rsidRPr="00BE37AC">
              <w:rPr>
                <w:rFonts w:cs="Minion Pro"/>
                <w:sz w:val="18"/>
                <w:szCs w:val="18"/>
                <w:lang w:val="es-PA"/>
              </w:rPr>
              <w:t>=  1</w:t>
            </w:r>
            <w:proofErr w:type="gramEnd"/>
          </w:p>
          <w:p w:rsidR="004461A5" w:rsidRPr="00BE37AC" w:rsidRDefault="004461A5" w:rsidP="00FC0545">
            <w:pPr>
              <w:rPr>
                <w:rFonts w:asciiTheme="majorHAnsi" w:hAnsiTheme="majorHAnsi" w:cs="Minion Pro"/>
                <w:sz w:val="18"/>
                <w:szCs w:val="18"/>
                <w:lang w:val="es-PA"/>
              </w:rPr>
            </w:pPr>
            <w:r w:rsidRPr="00BE37AC">
              <w:rPr>
                <w:rFonts w:cs="Minion Pro"/>
                <w:sz w:val="18"/>
                <w:szCs w:val="18"/>
                <w:lang w:val="es-PA"/>
              </w:rPr>
              <w:t>P = 5</w:t>
            </w:r>
          </w:p>
        </w:tc>
        <w:tc>
          <w:tcPr>
            <w:tcW w:w="1170" w:type="dxa"/>
          </w:tcPr>
          <w:p w:rsidR="004461A5" w:rsidRPr="00BE37AC" w:rsidRDefault="004461A5" w:rsidP="00FC0545">
            <w:pPr>
              <w:rPr>
                <w:rFonts w:asciiTheme="majorHAnsi" w:hAnsiTheme="majorHAnsi"/>
                <w:b/>
                <w:sz w:val="18"/>
                <w:szCs w:val="18"/>
                <w:lang w:val="es-PA"/>
              </w:rPr>
            </w:pPr>
            <w:r w:rsidRPr="00BE37AC">
              <w:rPr>
                <w:b/>
                <w:sz w:val="18"/>
                <w:szCs w:val="18"/>
                <w:lang w:val="es-PA"/>
              </w:rPr>
              <w:t>Low</w:t>
            </w:r>
          </w:p>
        </w:tc>
        <w:tc>
          <w:tcPr>
            <w:tcW w:w="2610" w:type="dxa"/>
            <w:gridSpan w:val="2"/>
          </w:tcPr>
          <w:p w:rsidR="004461A5" w:rsidRPr="00BE37AC" w:rsidRDefault="004461A5" w:rsidP="00FC0545">
            <w:pPr>
              <w:rPr>
                <w:rFonts w:asciiTheme="majorHAnsi" w:hAnsiTheme="majorHAnsi"/>
                <w:b/>
                <w:sz w:val="18"/>
                <w:szCs w:val="18"/>
              </w:rPr>
            </w:pPr>
            <w:r w:rsidRPr="00BE37AC">
              <w:rPr>
                <w:b/>
                <w:sz w:val="18"/>
                <w:szCs w:val="18"/>
              </w:rPr>
              <w:t xml:space="preserve">The project looks to support, among others, the populations dwelling along the Río </w:t>
            </w:r>
            <w:proofErr w:type="spellStart"/>
            <w:r w:rsidRPr="00BE37AC">
              <w:rPr>
                <w:b/>
                <w:sz w:val="18"/>
                <w:szCs w:val="18"/>
              </w:rPr>
              <w:t>Motagua</w:t>
            </w:r>
            <w:proofErr w:type="spellEnd"/>
            <w:r w:rsidRPr="00BE37AC">
              <w:rPr>
                <w:b/>
                <w:sz w:val="18"/>
                <w:szCs w:val="18"/>
              </w:rPr>
              <w:t xml:space="preserve">, which in some cases pertain to indigenous peoples, particularly in Guatemala (e.g., </w:t>
            </w:r>
            <w:proofErr w:type="spellStart"/>
            <w:r w:rsidRPr="00BE37AC">
              <w:rPr>
                <w:b/>
                <w:sz w:val="18"/>
                <w:szCs w:val="18"/>
              </w:rPr>
              <w:t>Kaqchikel</w:t>
            </w:r>
            <w:proofErr w:type="spellEnd"/>
            <w:r w:rsidRPr="00BE37AC">
              <w:rPr>
                <w:b/>
                <w:sz w:val="18"/>
                <w:szCs w:val="18"/>
              </w:rPr>
              <w:t xml:space="preserve">, </w:t>
            </w:r>
            <w:proofErr w:type="spellStart"/>
            <w:r w:rsidRPr="00BE37AC">
              <w:rPr>
                <w:b/>
                <w:sz w:val="18"/>
                <w:szCs w:val="18"/>
              </w:rPr>
              <w:t>K´iché</w:t>
            </w:r>
            <w:proofErr w:type="spellEnd"/>
            <w:r w:rsidRPr="00BE37AC">
              <w:rPr>
                <w:b/>
                <w:sz w:val="18"/>
                <w:szCs w:val="18"/>
              </w:rPr>
              <w:t xml:space="preserve">, </w:t>
            </w:r>
            <w:proofErr w:type="spellStart"/>
            <w:r w:rsidRPr="00BE37AC">
              <w:rPr>
                <w:b/>
                <w:sz w:val="18"/>
                <w:szCs w:val="18"/>
              </w:rPr>
              <w:t>Kekchi</w:t>
            </w:r>
            <w:proofErr w:type="spellEnd"/>
            <w:r w:rsidRPr="00BE37AC">
              <w:rPr>
                <w:b/>
                <w:sz w:val="18"/>
                <w:szCs w:val="18"/>
              </w:rPr>
              <w:t xml:space="preserve">, and </w:t>
            </w:r>
            <w:proofErr w:type="spellStart"/>
            <w:r w:rsidRPr="00BE37AC">
              <w:rPr>
                <w:b/>
                <w:sz w:val="18"/>
                <w:szCs w:val="18"/>
              </w:rPr>
              <w:t>garifuna</w:t>
            </w:r>
            <w:proofErr w:type="spellEnd"/>
            <w:r w:rsidRPr="00BE37AC">
              <w:rPr>
                <w:b/>
                <w:sz w:val="18"/>
                <w:szCs w:val="18"/>
              </w:rPr>
              <w:t xml:space="preserve"> groups) in the adoption of the integrated management of water resources. </w:t>
            </w:r>
          </w:p>
        </w:tc>
        <w:tc>
          <w:tcPr>
            <w:tcW w:w="4770" w:type="dxa"/>
            <w:gridSpan w:val="2"/>
          </w:tcPr>
          <w:p w:rsidR="004461A5" w:rsidRPr="00BE37AC" w:rsidRDefault="004461A5" w:rsidP="00FC0545">
            <w:pPr>
              <w:rPr>
                <w:rFonts w:asciiTheme="majorHAnsi" w:hAnsiTheme="majorHAnsi"/>
                <w:b/>
                <w:sz w:val="18"/>
                <w:szCs w:val="18"/>
              </w:rPr>
            </w:pPr>
          </w:p>
        </w:tc>
      </w:tr>
      <w:tr w:rsidR="004461A5" w:rsidRPr="00BE37AC" w:rsidTr="00FC0545">
        <w:tc>
          <w:tcPr>
            <w:tcW w:w="3510" w:type="dxa"/>
            <w:vAlign w:val="center"/>
          </w:tcPr>
          <w:p w:rsidR="004461A5" w:rsidRPr="00BE37AC" w:rsidRDefault="004461A5" w:rsidP="00FC0545">
            <w:pPr>
              <w:rPr>
                <w:rFonts w:asciiTheme="majorHAnsi" w:hAnsiTheme="majorHAnsi"/>
                <w:sz w:val="18"/>
                <w:szCs w:val="18"/>
              </w:rPr>
            </w:pPr>
            <w:r w:rsidRPr="00BE37AC">
              <w:rPr>
                <w:rFonts w:asciiTheme="majorHAnsi" w:hAnsiTheme="majorHAnsi"/>
                <w:sz w:val="18"/>
                <w:szCs w:val="18"/>
              </w:rPr>
              <w:t xml:space="preserve">Risk 12: Has there been an absence of culturally appropriate consultations carried </w:t>
            </w:r>
            <w:r w:rsidRPr="00BE37AC">
              <w:rPr>
                <w:rFonts w:asciiTheme="majorHAnsi" w:hAnsiTheme="majorHAnsi"/>
                <w:sz w:val="18"/>
                <w:szCs w:val="18"/>
              </w:rPr>
              <w:lastRenderedPageBreak/>
              <w:t xml:space="preserve">out with the objective of achieving FPIC on matters that may affect the rights and interests, lands, resources, </w:t>
            </w:r>
            <w:proofErr w:type="gramStart"/>
            <w:r w:rsidRPr="00BE37AC">
              <w:rPr>
                <w:rFonts w:asciiTheme="majorHAnsi" w:hAnsiTheme="majorHAnsi"/>
                <w:sz w:val="18"/>
                <w:szCs w:val="18"/>
              </w:rPr>
              <w:t>territories</w:t>
            </w:r>
            <w:proofErr w:type="gramEnd"/>
            <w:r w:rsidRPr="00BE37AC">
              <w:rPr>
                <w:rFonts w:asciiTheme="majorHAnsi" w:hAnsiTheme="majorHAnsi"/>
                <w:sz w:val="18"/>
                <w:szCs w:val="18"/>
              </w:rPr>
              <w:t xml:space="preserve"> and traditional livelihoods of the indigenous peoples concerned?</w:t>
            </w:r>
          </w:p>
        </w:tc>
        <w:tc>
          <w:tcPr>
            <w:tcW w:w="1080" w:type="dxa"/>
          </w:tcPr>
          <w:p w:rsidR="004461A5" w:rsidRPr="00BE37AC" w:rsidRDefault="004461A5" w:rsidP="00FC0545">
            <w:pPr>
              <w:rPr>
                <w:rFonts w:cs="Minion Pro"/>
                <w:sz w:val="18"/>
                <w:szCs w:val="18"/>
                <w:lang w:val="es-PA"/>
              </w:rPr>
            </w:pPr>
            <w:r w:rsidRPr="00BE37AC">
              <w:rPr>
                <w:rFonts w:cs="Minion Pro"/>
                <w:sz w:val="18"/>
                <w:szCs w:val="18"/>
                <w:lang w:val="es-PA"/>
              </w:rPr>
              <w:lastRenderedPageBreak/>
              <w:t xml:space="preserve">I </w:t>
            </w:r>
            <w:proofErr w:type="gramStart"/>
            <w:r w:rsidRPr="00BE37AC">
              <w:rPr>
                <w:rFonts w:cs="Minion Pro"/>
                <w:sz w:val="18"/>
                <w:szCs w:val="18"/>
                <w:lang w:val="es-PA"/>
              </w:rPr>
              <w:t>=  3</w:t>
            </w:r>
            <w:proofErr w:type="gramEnd"/>
          </w:p>
          <w:p w:rsidR="004461A5" w:rsidRPr="00BE37AC" w:rsidRDefault="004461A5" w:rsidP="00FC0545">
            <w:pPr>
              <w:rPr>
                <w:rFonts w:cs="Minion Pro"/>
                <w:sz w:val="18"/>
                <w:szCs w:val="18"/>
                <w:lang w:val="es-PA"/>
              </w:rPr>
            </w:pPr>
            <w:r w:rsidRPr="00BE37AC">
              <w:rPr>
                <w:rFonts w:cs="Minion Pro"/>
                <w:sz w:val="18"/>
                <w:szCs w:val="18"/>
                <w:lang w:val="es-PA"/>
              </w:rPr>
              <w:lastRenderedPageBreak/>
              <w:t>P = 3</w:t>
            </w:r>
          </w:p>
        </w:tc>
        <w:tc>
          <w:tcPr>
            <w:tcW w:w="1170" w:type="dxa"/>
          </w:tcPr>
          <w:p w:rsidR="004461A5" w:rsidRPr="00BE37AC" w:rsidRDefault="004461A5" w:rsidP="00FC0545">
            <w:pPr>
              <w:rPr>
                <w:b/>
                <w:sz w:val="18"/>
                <w:szCs w:val="18"/>
                <w:lang w:val="es-PA"/>
              </w:rPr>
            </w:pPr>
            <w:proofErr w:type="spellStart"/>
            <w:r w:rsidRPr="00BE37AC">
              <w:rPr>
                <w:b/>
                <w:sz w:val="18"/>
                <w:szCs w:val="18"/>
                <w:lang w:val="es-PA"/>
              </w:rPr>
              <w:lastRenderedPageBreak/>
              <w:t>Moderate</w:t>
            </w:r>
            <w:proofErr w:type="spellEnd"/>
          </w:p>
        </w:tc>
        <w:tc>
          <w:tcPr>
            <w:tcW w:w="2610" w:type="dxa"/>
            <w:gridSpan w:val="2"/>
          </w:tcPr>
          <w:p w:rsidR="004461A5" w:rsidRPr="00BE37AC" w:rsidRDefault="004461A5" w:rsidP="00FC0545">
            <w:pPr>
              <w:rPr>
                <w:b/>
                <w:sz w:val="18"/>
                <w:szCs w:val="18"/>
              </w:rPr>
            </w:pPr>
            <w:r w:rsidRPr="00BE37AC">
              <w:rPr>
                <w:b/>
                <w:sz w:val="18"/>
                <w:szCs w:val="18"/>
              </w:rPr>
              <w:t xml:space="preserve">Indigenous groups are identified as key local stakeholders in the </w:t>
            </w:r>
            <w:r w:rsidRPr="00BE37AC">
              <w:rPr>
                <w:b/>
                <w:sz w:val="18"/>
                <w:szCs w:val="18"/>
              </w:rPr>
              <w:lastRenderedPageBreak/>
              <w:t xml:space="preserve">project’s Stakeholder Participation Plan; initial consultations were carried out during the final project design to inform them about the project and ensure their participation. </w:t>
            </w:r>
          </w:p>
        </w:tc>
        <w:tc>
          <w:tcPr>
            <w:tcW w:w="4770" w:type="dxa"/>
            <w:gridSpan w:val="2"/>
          </w:tcPr>
          <w:p w:rsidR="004461A5" w:rsidRPr="00BE37AC" w:rsidRDefault="004461A5" w:rsidP="00FC0545">
            <w:pPr>
              <w:rPr>
                <w:b/>
                <w:sz w:val="18"/>
                <w:szCs w:val="18"/>
              </w:rPr>
            </w:pPr>
            <w:r w:rsidRPr="00BE37AC">
              <w:rPr>
                <w:b/>
                <w:sz w:val="18"/>
                <w:szCs w:val="18"/>
              </w:rPr>
              <w:lastRenderedPageBreak/>
              <w:t xml:space="preserve">The project will be implemented with consideration given to the rights of indigenous peoples for their effective </w:t>
            </w:r>
            <w:r w:rsidRPr="00BE37AC">
              <w:rPr>
                <w:b/>
                <w:sz w:val="18"/>
                <w:szCs w:val="18"/>
              </w:rPr>
              <w:lastRenderedPageBreak/>
              <w:t>participation in environmental and development projects as established under Guatemalan law. An Indigenous Peoples Participation Plan will be developed during the first year of project implementation to satisfy FPIC requirements. Also, as part of the mitigation measures, the project’s Advisory Technical Committee (TAC) will include the participation of the Indigenous Group for Climate Change in Guatemala (</w:t>
            </w:r>
            <w:r w:rsidRPr="00BE37AC">
              <w:rPr>
                <w:b/>
                <w:i/>
                <w:sz w:val="18"/>
                <w:szCs w:val="18"/>
              </w:rPr>
              <w:t xml:space="preserve">Mesa </w:t>
            </w:r>
            <w:proofErr w:type="spellStart"/>
            <w:r w:rsidRPr="00BE37AC">
              <w:rPr>
                <w:b/>
                <w:i/>
                <w:sz w:val="18"/>
                <w:szCs w:val="18"/>
              </w:rPr>
              <w:t>Indígenas</w:t>
            </w:r>
            <w:proofErr w:type="spellEnd"/>
            <w:r w:rsidRPr="00BE37AC">
              <w:rPr>
                <w:b/>
                <w:i/>
                <w:sz w:val="18"/>
                <w:szCs w:val="18"/>
              </w:rPr>
              <w:t xml:space="preserve"> de Cambio </w:t>
            </w:r>
            <w:proofErr w:type="spellStart"/>
            <w:r w:rsidRPr="00BE37AC">
              <w:rPr>
                <w:b/>
                <w:i/>
                <w:sz w:val="18"/>
                <w:szCs w:val="18"/>
              </w:rPr>
              <w:t>Climático</w:t>
            </w:r>
            <w:proofErr w:type="spellEnd"/>
            <w:r w:rsidRPr="00BE37AC">
              <w:rPr>
                <w:b/>
                <w:i/>
                <w:sz w:val="18"/>
                <w:szCs w:val="18"/>
              </w:rPr>
              <w:t xml:space="preserve"> de Guatemala</w:t>
            </w:r>
            <w:r w:rsidRPr="00BE37AC">
              <w:rPr>
                <w:b/>
                <w:sz w:val="18"/>
                <w:szCs w:val="18"/>
              </w:rPr>
              <w:t xml:space="preserve">), of which the </w:t>
            </w:r>
            <w:proofErr w:type="spellStart"/>
            <w:r w:rsidRPr="00BE37AC">
              <w:rPr>
                <w:b/>
                <w:sz w:val="18"/>
                <w:szCs w:val="18"/>
              </w:rPr>
              <w:t>Asociación</w:t>
            </w:r>
            <w:proofErr w:type="spellEnd"/>
            <w:r w:rsidRPr="00BE37AC">
              <w:rPr>
                <w:b/>
                <w:sz w:val="18"/>
                <w:szCs w:val="18"/>
              </w:rPr>
              <w:t xml:space="preserve"> </w:t>
            </w:r>
            <w:proofErr w:type="spellStart"/>
            <w:r w:rsidRPr="00BE37AC">
              <w:rPr>
                <w:b/>
                <w:sz w:val="18"/>
                <w:szCs w:val="18"/>
              </w:rPr>
              <w:t>Sotzil</w:t>
            </w:r>
            <w:proofErr w:type="spellEnd"/>
            <w:r w:rsidRPr="00BE37AC">
              <w:rPr>
                <w:b/>
                <w:sz w:val="18"/>
                <w:szCs w:val="18"/>
              </w:rPr>
              <w:t xml:space="preserve"> is a member and has experience in social and environmental safeguards; the </w:t>
            </w:r>
            <w:proofErr w:type="spellStart"/>
            <w:r w:rsidRPr="00BE37AC">
              <w:rPr>
                <w:b/>
                <w:sz w:val="18"/>
                <w:szCs w:val="18"/>
              </w:rPr>
              <w:t>Asociación</w:t>
            </w:r>
            <w:proofErr w:type="spellEnd"/>
            <w:r w:rsidRPr="00BE37AC">
              <w:rPr>
                <w:b/>
                <w:sz w:val="18"/>
                <w:szCs w:val="18"/>
              </w:rPr>
              <w:t xml:space="preserve"> </w:t>
            </w:r>
            <w:proofErr w:type="spellStart"/>
            <w:r w:rsidRPr="00BE37AC">
              <w:rPr>
                <w:b/>
                <w:sz w:val="18"/>
                <w:szCs w:val="18"/>
              </w:rPr>
              <w:t>Sotzil</w:t>
            </w:r>
            <w:proofErr w:type="spellEnd"/>
            <w:r w:rsidRPr="00BE37AC">
              <w:rPr>
                <w:b/>
                <w:sz w:val="18"/>
                <w:szCs w:val="18"/>
              </w:rPr>
              <w:t xml:space="preserve"> is also a project co-financier. The project will also make use of the Access to Information and Complaints Office in Guatemala, of which the Ministry of Natural Resources and Environment (MARN) of Guatemala is member. The project will also include UNDP’s mechanism for addressing complaints, grievances, and suggestions; through this mechanism the project will receive useful information that will serve to continuously improve and prevent conflicts that the project’s actions may generate regarding indigenous participation. Finally, the indigenous communities will be fully consulted during project implementation and will actively participate in the project’s execution to ensure that their rights and concerns are </w:t>
            </w:r>
            <w:proofErr w:type="gramStart"/>
            <w:r w:rsidRPr="00BE37AC">
              <w:rPr>
                <w:b/>
                <w:sz w:val="18"/>
                <w:szCs w:val="18"/>
              </w:rPr>
              <w:t>taken into account</w:t>
            </w:r>
            <w:proofErr w:type="gramEnd"/>
            <w:r w:rsidRPr="00BE37AC">
              <w:rPr>
                <w:b/>
                <w:sz w:val="18"/>
                <w:szCs w:val="18"/>
              </w:rPr>
              <w:t>.</w:t>
            </w:r>
          </w:p>
          <w:p w:rsidR="004461A5" w:rsidRPr="00BE37AC" w:rsidRDefault="004461A5" w:rsidP="00FC0545">
            <w:pPr>
              <w:rPr>
                <w:b/>
                <w:sz w:val="18"/>
                <w:szCs w:val="18"/>
              </w:rPr>
            </w:pPr>
            <w:r w:rsidRPr="00BE37AC">
              <w:rPr>
                <w:b/>
                <w:sz w:val="18"/>
                <w:szCs w:val="18"/>
              </w:rPr>
              <w:t>In the case of Honduras there is no presence of indigenous communities or indigenous lands in the area where the project will be implemented.</w:t>
            </w:r>
          </w:p>
        </w:tc>
      </w:tr>
      <w:tr w:rsidR="004461A5" w:rsidRPr="00BE37AC" w:rsidTr="00FC0545">
        <w:trPr>
          <w:trHeight w:val="593"/>
        </w:trPr>
        <w:tc>
          <w:tcPr>
            <w:tcW w:w="3510" w:type="dxa"/>
            <w:vMerge w:val="restart"/>
          </w:tcPr>
          <w:p w:rsidR="004461A5" w:rsidRPr="00BE37AC" w:rsidRDefault="004461A5" w:rsidP="00FC0545">
            <w:pPr>
              <w:rPr>
                <w:rFonts w:asciiTheme="majorHAnsi" w:hAnsiTheme="majorHAnsi"/>
                <w:b/>
                <w:sz w:val="18"/>
                <w:szCs w:val="18"/>
              </w:rPr>
            </w:pPr>
          </w:p>
        </w:tc>
        <w:tc>
          <w:tcPr>
            <w:tcW w:w="9630" w:type="dxa"/>
            <w:gridSpan w:val="6"/>
            <w:shd w:val="clear" w:color="auto" w:fill="222A35" w:themeFill="text2" w:themeFillShade="80"/>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QUESTION 4: What is the overall Project risk categorization? </w:t>
            </w:r>
          </w:p>
        </w:tc>
      </w:tr>
      <w:tr w:rsidR="004461A5" w:rsidRPr="00BE37AC" w:rsidTr="00FC0545">
        <w:tc>
          <w:tcPr>
            <w:tcW w:w="3510" w:type="dxa"/>
            <w:vMerge/>
          </w:tcPr>
          <w:p w:rsidR="004461A5" w:rsidRPr="00BE37AC" w:rsidRDefault="004461A5" w:rsidP="00FC0545">
            <w:pPr>
              <w:rPr>
                <w:rFonts w:asciiTheme="majorHAnsi" w:hAnsiTheme="majorHAnsi"/>
                <w:sz w:val="18"/>
                <w:szCs w:val="18"/>
                <w:u w:val="single"/>
              </w:rPr>
            </w:pPr>
          </w:p>
        </w:tc>
        <w:tc>
          <w:tcPr>
            <w:tcW w:w="4883" w:type="dxa"/>
            <w:gridSpan w:val="5"/>
          </w:tcPr>
          <w:p w:rsidR="004461A5" w:rsidRPr="00BE37AC" w:rsidRDefault="004461A5" w:rsidP="00FC0545">
            <w:pPr>
              <w:jc w:val="center"/>
              <w:rPr>
                <w:rFonts w:asciiTheme="majorHAnsi" w:hAnsiTheme="majorHAnsi"/>
                <w:b/>
                <w:sz w:val="18"/>
                <w:szCs w:val="18"/>
              </w:rPr>
            </w:pPr>
            <w:r w:rsidRPr="00BE37AC">
              <w:rPr>
                <w:rFonts w:asciiTheme="majorHAnsi" w:hAnsiTheme="majorHAnsi"/>
                <w:b/>
                <w:sz w:val="18"/>
                <w:szCs w:val="18"/>
              </w:rPr>
              <w:t xml:space="preserve">Select one (see </w:t>
            </w:r>
            <w:hyperlink r:id="rId9" w:history="1">
              <w:r w:rsidRPr="00BE37AC">
                <w:rPr>
                  <w:rStyle w:val="Hyperlink"/>
                  <w:rFonts w:asciiTheme="majorHAnsi" w:hAnsiTheme="majorHAnsi"/>
                  <w:b/>
                  <w:sz w:val="18"/>
                  <w:szCs w:val="18"/>
                </w:rPr>
                <w:t>SESP</w:t>
              </w:r>
            </w:hyperlink>
            <w:r w:rsidRPr="00BE37AC">
              <w:rPr>
                <w:rFonts w:asciiTheme="majorHAnsi" w:hAnsiTheme="majorHAnsi"/>
                <w:b/>
                <w:sz w:val="18"/>
                <w:szCs w:val="18"/>
              </w:rPr>
              <w:t xml:space="preserve"> for guidance)</w:t>
            </w:r>
          </w:p>
        </w:tc>
        <w:tc>
          <w:tcPr>
            <w:tcW w:w="4747" w:type="dxa"/>
          </w:tcPr>
          <w:p w:rsidR="004461A5" w:rsidRPr="00BE37AC" w:rsidRDefault="004461A5" w:rsidP="00FC0545">
            <w:pPr>
              <w:jc w:val="center"/>
              <w:rPr>
                <w:rFonts w:asciiTheme="majorHAnsi" w:hAnsiTheme="majorHAnsi"/>
                <w:b/>
                <w:sz w:val="18"/>
                <w:szCs w:val="18"/>
              </w:rPr>
            </w:pPr>
            <w:r w:rsidRPr="00BE37AC">
              <w:rPr>
                <w:rFonts w:asciiTheme="majorHAnsi" w:hAnsiTheme="majorHAnsi"/>
                <w:b/>
                <w:sz w:val="18"/>
                <w:szCs w:val="18"/>
              </w:rPr>
              <w:t>Comments</w:t>
            </w:r>
          </w:p>
        </w:tc>
      </w:tr>
      <w:tr w:rsidR="004461A5" w:rsidRPr="00BE37AC" w:rsidTr="00FC0545">
        <w:trPr>
          <w:trHeight w:val="251"/>
        </w:trPr>
        <w:tc>
          <w:tcPr>
            <w:tcW w:w="3510" w:type="dxa"/>
            <w:vMerge/>
          </w:tcPr>
          <w:p w:rsidR="004461A5" w:rsidRPr="00BE37AC" w:rsidRDefault="004461A5" w:rsidP="00FC0545">
            <w:pPr>
              <w:rPr>
                <w:rFonts w:asciiTheme="majorHAnsi" w:hAnsiTheme="majorHAnsi" w:cs="Minion Pro"/>
                <w:sz w:val="18"/>
                <w:szCs w:val="18"/>
              </w:rPr>
            </w:pPr>
          </w:p>
        </w:tc>
        <w:tc>
          <w:tcPr>
            <w:tcW w:w="4343" w:type="dxa"/>
            <w:gridSpan w:val="3"/>
            <w:shd w:val="clear" w:color="auto" w:fill="auto"/>
          </w:tcPr>
          <w:p w:rsidR="004461A5" w:rsidRPr="00BE37AC" w:rsidRDefault="004461A5" w:rsidP="00FC0545">
            <w:pPr>
              <w:jc w:val="right"/>
              <w:rPr>
                <w:rFonts w:asciiTheme="majorHAnsi" w:hAnsiTheme="majorHAnsi" w:cs="Minion Pro"/>
                <w:b/>
                <w:i/>
                <w:sz w:val="18"/>
                <w:szCs w:val="18"/>
              </w:rPr>
            </w:pPr>
            <w:r w:rsidRPr="00BE37AC">
              <w:rPr>
                <w:rFonts w:asciiTheme="majorHAnsi" w:hAnsiTheme="majorHAnsi" w:cs="Minion Pro"/>
                <w:b/>
                <w:i/>
                <w:sz w:val="18"/>
                <w:szCs w:val="18"/>
              </w:rPr>
              <w:t>Low Risk</w:t>
            </w:r>
          </w:p>
        </w:tc>
        <w:tc>
          <w:tcPr>
            <w:tcW w:w="540" w:type="dxa"/>
            <w:gridSpan w:val="2"/>
          </w:tcPr>
          <w:p w:rsidR="004461A5" w:rsidRPr="00BE37AC" w:rsidRDefault="004461A5" w:rsidP="00FC0545">
            <w:pPr>
              <w:ind w:left="-2230" w:firstLine="2230"/>
              <w:rPr>
                <w:rFonts w:asciiTheme="majorHAnsi" w:hAnsiTheme="majorHAnsi"/>
                <w:b/>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rPr>
                <w:rFonts w:asciiTheme="majorHAnsi" w:hAnsiTheme="majorHAnsi"/>
                <w:b/>
                <w:sz w:val="18"/>
                <w:szCs w:val="18"/>
              </w:rPr>
            </w:pPr>
          </w:p>
        </w:tc>
      </w:tr>
      <w:tr w:rsidR="004461A5" w:rsidRPr="00BE37AC" w:rsidTr="00FC0545">
        <w:tc>
          <w:tcPr>
            <w:tcW w:w="3510" w:type="dxa"/>
            <w:vMerge/>
          </w:tcPr>
          <w:p w:rsidR="004461A5" w:rsidRPr="00BE37AC" w:rsidRDefault="004461A5" w:rsidP="00FC0545">
            <w:pPr>
              <w:rPr>
                <w:rFonts w:asciiTheme="majorHAnsi" w:hAnsiTheme="majorHAnsi" w:cs="Minion Pro"/>
                <w:sz w:val="18"/>
                <w:szCs w:val="18"/>
              </w:rPr>
            </w:pPr>
          </w:p>
        </w:tc>
        <w:tc>
          <w:tcPr>
            <w:tcW w:w="4343" w:type="dxa"/>
            <w:gridSpan w:val="3"/>
            <w:shd w:val="clear" w:color="auto" w:fill="auto"/>
          </w:tcPr>
          <w:p w:rsidR="004461A5" w:rsidRPr="00BE37AC" w:rsidRDefault="004461A5" w:rsidP="00FC0545">
            <w:pPr>
              <w:jc w:val="right"/>
              <w:rPr>
                <w:rFonts w:asciiTheme="majorHAnsi" w:hAnsiTheme="majorHAnsi" w:cs="Minion Pro"/>
                <w:b/>
                <w:i/>
                <w:sz w:val="18"/>
                <w:szCs w:val="18"/>
              </w:rPr>
            </w:pPr>
            <w:r w:rsidRPr="00BE37AC">
              <w:rPr>
                <w:rFonts w:asciiTheme="majorHAnsi" w:hAnsiTheme="majorHAnsi" w:cs="Minion Pro"/>
                <w:b/>
                <w:i/>
                <w:sz w:val="18"/>
                <w:szCs w:val="18"/>
              </w:rPr>
              <w:t>Moderate Risk</w:t>
            </w:r>
          </w:p>
        </w:tc>
        <w:tc>
          <w:tcPr>
            <w:tcW w:w="540" w:type="dxa"/>
            <w:gridSpan w:val="2"/>
          </w:tcPr>
          <w:p w:rsidR="004461A5" w:rsidRPr="00BE37AC" w:rsidRDefault="004461A5" w:rsidP="00FC0545">
            <w:pPr>
              <w:ind w:left="-2230" w:firstLine="2230"/>
              <w:rPr>
                <w:rFonts w:asciiTheme="majorHAnsi" w:hAnsiTheme="majorHAnsi"/>
                <w:b/>
                <w:sz w:val="18"/>
                <w:szCs w:val="18"/>
              </w:rPr>
            </w:pPr>
            <w:r w:rsidRPr="00BE37AC">
              <w:rPr>
                <w:rFonts w:ascii="Menlo Regular" w:hAnsi="Menlo Regular" w:cs="Menlo Regular"/>
                <w:b/>
                <w:sz w:val="18"/>
                <w:szCs w:val="18"/>
              </w:rPr>
              <w:t>X</w:t>
            </w:r>
          </w:p>
        </w:tc>
        <w:tc>
          <w:tcPr>
            <w:tcW w:w="4747" w:type="dxa"/>
          </w:tcPr>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Given that an Indigenous Peoples Participation Plan will need to be developed during the first year of project implementation and climate change risk to the project, the overall project risk categorization is moderate. Final consultations with indigenous peoples in Guatemala will be conducted during project implementation. All project activities in Guatemala for Outcomes 1 and 2 of the project should not proceed until final consultations with indigenous peoples are conducted; the pilot projects (Outcome 3) may proceed as indigenous populations in the prioritized municipalities are very low or are not present </w:t>
            </w:r>
            <w:r w:rsidRPr="00BE37AC">
              <w:rPr>
                <w:rFonts w:asciiTheme="majorHAnsi" w:hAnsiTheme="majorHAnsi"/>
                <w:b/>
                <w:sz w:val="18"/>
                <w:szCs w:val="18"/>
              </w:rPr>
              <w:lastRenderedPageBreak/>
              <w:t xml:space="preserve">and consultations were carried out through meetings with the Municipal Councils, which represent indigenous peoples’ interests at the local level. </w:t>
            </w:r>
          </w:p>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 xml:space="preserve">Climate change management will be addressed as part of the development of the Río </w:t>
            </w:r>
            <w:proofErr w:type="spellStart"/>
            <w:r w:rsidRPr="00BE37AC">
              <w:rPr>
                <w:rFonts w:asciiTheme="majorHAnsi" w:hAnsiTheme="majorHAnsi"/>
                <w:b/>
                <w:sz w:val="18"/>
                <w:szCs w:val="18"/>
              </w:rPr>
              <w:t>Motagua</w:t>
            </w:r>
            <w:proofErr w:type="spellEnd"/>
            <w:r w:rsidRPr="00BE37AC">
              <w:rPr>
                <w:rFonts w:asciiTheme="majorHAnsi" w:hAnsiTheme="majorHAnsi"/>
                <w:b/>
                <w:sz w:val="18"/>
                <w:szCs w:val="18"/>
              </w:rPr>
              <w:t xml:space="preserve"> WDA and its strategic action plan (SAP). No other risk mitigation measures are necessary because of the nature of the WDA and SAP, which include specific actions to address climate change impacts.</w:t>
            </w:r>
          </w:p>
          <w:p w:rsidR="004461A5" w:rsidRPr="00BE37AC" w:rsidRDefault="004461A5" w:rsidP="00FC0545">
            <w:pPr>
              <w:rPr>
                <w:rFonts w:asciiTheme="majorHAnsi" w:hAnsiTheme="majorHAnsi"/>
                <w:b/>
                <w:sz w:val="18"/>
                <w:szCs w:val="18"/>
              </w:rPr>
            </w:pPr>
            <w:r w:rsidRPr="00BE37AC">
              <w:rPr>
                <w:rFonts w:asciiTheme="majorHAnsi" w:hAnsiTheme="majorHAnsi"/>
                <w:b/>
                <w:sz w:val="18"/>
                <w:szCs w:val="18"/>
              </w:rPr>
              <w:t>The risk mitigation and risk evaluation measures will be fully incorporated into the UNDP Risk Log, which will be updated in the ATLAS system throughout the life of the project, as necessary.</w:t>
            </w:r>
          </w:p>
        </w:tc>
      </w:tr>
      <w:tr w:rsidR="004461A5" w:rsidRPr="00BE37AC" w:rsidTr="00FC0545">
        <w:tc>
          <w:tcPr>
            <w:tcW w:w="3510" w:type="dxa"/>
            <w:vMerge/>
          </w:tcPr>
          <w:p w:rsidR="004461A5" w:rsidRPr="00BE37AC" w:rsidRDefault="004461A5" w:rsidP="00FC0545">
            <w:pPr>
              <w:rPr>
                <w:rFonts w:asciiTheme="majorHAnsi" w:hAnsiTheme="majorHAnsi" w:cs="Minion Pro"/>
                <w:sz w:val="18"/>
                <w:szCs w:val="18"/>
              </w:rPr>
            </w:pPr>
          </w:p>
        </w:tc>
        <w:tc>
          <w:tcPr>
            <w:tcW w:w="4343" w:type="dxa"/>
            <w:gridSpan w:val="3"/>
            <w:shd w:val="clear" w:color="auto" w:fill="auto"/>
          </w:tcPr>
          <w:p w:rsidR="004461A5" w:rsidRPr="00BE37AC" w:rsidRDefault="004461A5" w:rsidP="00FC0545">
            <w:pPr>
              <w:jc w:val="right"/>
              <w:rPr>
                <w:rFonts w:asciiTheme="majorHAnsi" w:hAnsiTheme="majorHAnsi" w:cs="Minion Pro"/>
                <w:b/>
                <w:i/>
                <w:sz w:val="18"/>
                <w:szCs w:val="18"/>
              </w:rPr>
            </w:pPr>
            <w:r w:rsidRPr="00BE37AC">
              <w:rPr>
                <w:rFonts w:asciiTheme="majorHAnsi" w:hAnsiTheme="majorHAnsi" w:cs="Minion Pro"/>
                <w:b/>
                <w:i/>
                <w:sz w:val="18"/>
                <w:szCs w:val="18"/>
              </w:rPr>
              <w:t>High Risk</w:t>
            </w:r>
          </w:p>
        </w:tc>
        <w:tc>
          <w:tcPr>
            <w:tcW w:w="540" w:type="dxa"/>
            <w:gridSpan w:val="2"/>
          </w:tcPr>
          <w:p w:rsidR="004461A5" w:rsidRPr="00BE37AC" w:rsidRDefault="004461A5" w:rsidP="00FC0545">
            <w:pPr>
              <w:ind w:left="-2230" w:firstLine="2230"/>
              <w:rPr>
                <w:rFonts w:asciiTheme="majorHAnsi" w:hAnsiTheme="majorHAnsi"/>
                <w:b/>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rPr>
                <w:rFonts w:asciiTheme="majorHAnsi" w:hAnsiTheme="majorHAnsi"/>
                <w:b/>
                <w:sz w:val="18"/>
                <w:szCs w:val="18"/>
              </w:rPr>
            </w:pPr>
          </w:p>
        </w:tc>
      </w:tr>
      <w:tr w:rsidR="004461A5" w:rsidRPr="00BE37AC" w:rsidTr="00FC0545">
        <w:trPr>
          <w:trHeight w:val="782"/>
        </w:trPr>
        <w:tc>
          <w:tcPr>
            <w:tcW w:w="3510" w:type="dxa"/>
            <w:vMerge w:val="restart"/>
            <w:shd w:val="clear" w:color="auto" w:fill="FFFFFF" w:themeFill="background1"/>
          </w:tcPr>
          <w:p w:rsidR="004461A5" w:rsidRPr="00BE37AC" w:rsidRDefault="004461A5" w:rsidP="00FC0545">
            <w:pPr>
              <w:ind w:hanging="18"/>
              <w:rPr>
                <w:rFonts w:asciiTheme="majorHAnsi" w:hAnsiTheme="majorHAnsi"/>
                <w:b/>
                <w:sz w:val="18"/>
                <w:szCs w:val="18"/>
              </w:rPr>
            </w:pPr>
          </w:p>
        </w:tc>
        <w:tc>
          <w:tcPr>
            <w:tcW w:w="4883" w:type="dxa"/>
            <w:gridSpan w:val="5"/>
            <w:shd w:val="clear" w:color="auto" w:fill="222A35" w:themeFill="text2" w:themeFillShade="80"/>
            <w:vAlign w:val="center"/>
          </w:tcPr>
          <w:p w:rsidR="004461A5" w:rsidRPr="00BE37AC" w:rsidRDefault="004461A5" w:rsidP="00FC0545">
            <w:pPr>
              <w:tabs>
                <w:tab w:val="left" w:pos="360"/>
              </w:tabs>
              <w:rPr>
                <w:rFonts w:asciiTheme="majorHAnsi" w:hAnsiTheme="majorHAnsi"/>
                <w:sz w:val="18"/>
                <w:szCs w:val="18"/>
              </w:rPr>
            </w:pPr>
            <w:r w:rsidRPr="00BE37AC">
              <w:rPr>
                <w:rFonts w:asciiTheme="majorHAnsi" w:hAnsiTheme="majorHAnsi"/>
                <w:b/>
                <w:sz w:val="18"/>
                <w:szCs w:val="18"/>
              </w:rPr>
              <w:t>QUESTION 5: Based on the identified risks and risk categorization, what requirements of the SES are relevant?</w:t>
            </w:r>
          </w:p>
        </w:tc>
        <w:tc>
          <w:tcPr>
            <w:tcW w:w="4747" w:type="dxa"/>
            <w:shd w:val="clear" w:color="auto" w:fill="222A35" w:themeFill="text2" w:themeFillShade="80"/>
            <w:vAlign w:val="center"/>
          </w:tcPr>
          <w:p w:rsidR="004461A5" w:rsidRPr="00BE37AC" w:rsidRDefault="004461A5" w:rsidP="00FC0545">
            <w:pPr>
              <w:tabs>
                <w:tab w:val="left" w:pos="360"/>
              </w:tabs>
              <w:jc w:val="center"/>
              <w:rPr>
                <w:rFonts w:asciiTheme="majorHAnsi" w:hAnsiTheme="majorHAnsi"/>
                <w:b/>
                <w:sz w:val="18"/>
                <w:szCs w:val="18"/>
              </w:rPr>
            </w:pPr>
          </w:p>
        </w:tc>
      </w:tr>
      <w:tr w:rsidR="004461A5" w:rsidRPr="00BE37AC" w:rsidTr="00FC0545">
        <w:trPr>
          <w:trHeight w:val="296"/>
        </w:trPr>
        <w:tc>
          <w:tcPr>
            <w:tcW w:w="3510" w:type="dxa"/>
            <w:vMerge/>
            <w:shd w:val="clear" w:color="auto" w:fill="FFFFFF" w:themeFill="background1"/>
          </w:tcPr>
          <w:p w:rsidR="004461A5" w:rsidRPr="00BE37AC" w:rsidRDefault="004461A5" w:rsidP="00FC0545">
            <w:pPr>
              <w:rPr>
                <w:rFonts w:asciiTheme="majorHAnsi" w:hAnsiTheme="majorHAnsi"/>
                <w:sz w:val="18"/>
                <w:szCs w:val="18"/>
                <w:u w:val="single"/>
              </w:rPr>
            </w:pPr>
          </w:p>
        </w:tc>
        <w:tc>
          <w:tcPr>
            <w:tcW w:w="4883" w:type="dxa"/>
            <w:gridSpan w:val="5"/>
          </w:tcPr>
          <w:p w:rsidR="004461A5" w:rsidRPr="00BE37AC" w:rsidRDefault="004461A5" w:rsidP="00FC0545">
            <w:pPr>
              <w:tabs>
                <w:tab w:val="left" w:pos="360"/>
              </w:tabs>
              <w:jc w:val="center"/>
              <w:rPr>
                <w:rFonts w:asciiTheme="majorHAnsi" w:hAnsiTheme="majorHAnsi" w:cs="Menlo Bold"/>
                <w:b/>
                <w:sz w:val="18"/>
                <w:szCs w:val="18"/>
              </w:rPr>
            </w:pPr>
            <w:r w:rsidRPr="00BE37AC">
              <w:rPr>
                <w:rFonts w:asciiTheme="majorHAnsi" w:hAnsiTheme="majorHAnsi"/>
                <w:sz w:val="18"/>
                <w:szCs w:val="18"/>
              </w:rPr>
              <w:t>Check all that apply</w:t>
            </w:r>
          </w:p>
        </w:tc>
        <w:tc>
          <w:tcPr>
            <w:tcW w:w="4747" w:type="dxa"/>
          </w:tcPr>
          <w:p w:rsidR="004461A5" w:rsidRPr="00BE37AC" w:rsidRDefault="004461A5" w:rsidP="00FC0545">
            <w:pPr>
              <w:tabs>
                <w:tab w:val="left" w:pos="360"/>
              </w:tabs>
              <w:jc w:val="center"/>
              <w:rPr>
                <w:rFonts w:asciiTheme="majorHAnsi" w:hAnsiTheme="majorHAnsi"/>
                <w:b/>
                <w:sz w:val="18"/>
                <w:szCs w:val="18"/>
              </w:rPr>
            </w:pPr>
            <w:r w:rsidRPr="00BE37AC">
              <w:rPr>
                <w:rFonts w:asciiTheme="majorHAnsi" w:hAnsiTheme="majorHAnsi"/>
                <w:b/>
                <w:sz w:val="18"/>
                <w:szCs w:val="18"/>
              </w:rPr>
              <w:t>Comments</w:t>
            </w: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Principle 1: Human Rights</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Principle 2: Gender Equality and Women’s Empowerment</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1.</w:t>
            </w:r>
            <w:r w:rsidRPr="00BE37AC">
              <w:rPr>
                <w:rFonts w:asciiTheme="majorHAnsi" w:hAnsiTheme="majorHAnsi"/>
                <w:b/>
                <w:i/>
                <w:sz w:val="18"/>
                <w:szCs w:val="18"/>
              </w:rPr>
              <w:tab/>
              <w:t>Biodiversity Conservation and Natural Resource Management</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2.</w:t>
            </w:r>
            <w:r w:rsidRPr="00BE37AC">
              <w:rPr>
                <w:rFonts w:asciiTheme="majorHAnsi" w:hAnsiTheme="majorHAnsi"/>
                <w:b/>
                <w:i/>
                <w:sz w:val="18"/>
                <w:szCs w:val="18"/>
              </w:rPr>
              <w:tab/>
              <w:t>Climate Change Mitigation and Adaptation</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Theme="majorHAnsi" w:hAnsiTheme="majorHAnsi" w:cs="Segoe UI Symbol"/>
                <w:b/>
                <w:sz w:val="18"/>
                <w:szCs w:val="18"/>
              </w:rPr>
              <w:t>X</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3.</w:t>
            </w:r>
            <w:r w:rsidRPr="00BE37AC">
              <w:rPr>
                <w:rFonts w:asciiTheme="majorHAnsi" w:hAnsiTheme="majorHAnsi"/>
                <w:b/>
                <w:i/>
                <w:sz w:val="18"/>
                <w:szCs w:val="18"/>
              </w:rPr>
              <w:tab/>
              <w:t xml:space="preserve">Community Health, </w:t>
            </w:r>
            <w:proofErr w:type="gramStart"/>
            <w:r w:rsidRPr="00BE37AC">
              <w:rPr>
                <w:rFonts w:asciiTheme="majorHAnsi" w:hAnsiTheme="majorHAnsi"/>
                <w:b/>
                <w:i/>
                <w:sz w:val="18"/>
                <w:szCs w:val="18"/>
              </w:rPr>
              <w:t>Safety</w:t>
            </w:r>
            <w:proofErr w:type="gramEnd"/>
            <w:r w:rsidRPr="00BE37AC">
              <w:rPr>
                <w:rFonts w:asciiTheme="majorHAnsi" w:hAnsiTheme="majorHAnsi"/>
                <w:b/>
                <w:i/>
                <w:sz w:val="18"/>
                <w:szCs w:val="18"/>
              </w:rPr>
              <w:t xml:space="preserve"> and Working Conditions</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4.</w:t>
            </w:r>
            <w:r w:rsidRPr="00BE37AC">
              <w:rPr>
                <w:rFonts w:asciiTheme="majorHAnsi" w:hAnsiTheme="majorHAnsi"/>
                <w:b/>
                <w:i/>
                <w:sz w:val="18"/>
                <w:szCs w:val="18"/>
              </w:rPr>
              <w:tab/>
              <w:t>Cultural Heritage</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5.</w:t>
            </w:r>
            <w:r w:rsidRPr="00BE37AC">
              <w:rPr>
                <w:rFonts w:asciiTheme="majorHAnsi" w:hAnsiTheme="majorHAnsi"/>
                <w:b/>
                <w:i/>
                <w:sz w:val="18"/>
                <w:szCs w:val="18"/>
              </w:rPr>
              <w:tab/>
              <w:t>Displacement and Resettlement</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6.</w:t>
            </w:r>
            <w:r w:rsidRPr="00BE37AC">
              <w:rPr>
                <w:rFonts w:asciiTheme="majorHAnsi" w:hAnsiTheme="majorHAnsi"/>
                <w:b/>
                <w:i/>
                <w:sz w:val="18"/>
                <w:szCs w:val="18"/>
              </w:rPr>
              <w:tab/>
              <w:t>Indigenous Peoples</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Theme="majorHAnsi" w:hAnsiTheme="majorHAnsi" w:cs="Segoe UI Symbol"/>
                <w:b/>
                <w:sz w:val="18"/>
                <w:szCs w:val="18"/>
              </w:rPr>
              <w:t>X</w:t>
            </w:r>
          </w:p>
        </w:tc>
        <w:tc>
          <w:tcPr>
            <w:tcW w:w="4747" w:type="dxa"/>
          </w:tcPr>
          <w:p w:rsidR="004461A5" w:rsidRPr="00BE37AC" w:rsidRDefault="004461A5" w:rsidP="00FC0545">
            <w:pPr>
              <w:tabs>
                <w:tab w:val="left" w:pos="360"/>
              </w:tabs>
              <w:rPr>
                <w:rFonts w:asciiTheme="majorHAnsi" w:hAnsiTheme="majorHAnsi"/>
                <w:sz w:val="18"/>
                <w:szCs w:val="18"/>
              </w:rPr>
            </w:pPr>
          </w:p>
        </w:tc>
      </w:tr>
      <w:tr w:rsidR="004461A5" w:rsidRPr="00BE37AC" w:rsidTr="00FC0545">
        <w:tc>
          <w:tcPr>
            <w:tcW w:w="3510" w:type="dxa"/>
            <w:vMerge/>
            <w:shd w:val="clear" w:color="auto" w:fill="FFFFFF" w:themeFill="background1"/>
          </w:tcPr>
          <w:p w:rsidR="004461A5" w:rsidRPr="00BE37AC" w:rsidRDefault="004461A5" w:rsidP="00FC0545">
            <w:pPr>
              <w:tabs>
                <w:tab w:val="left" w:pos="270"/>
              </w:tabs>
              <w:ind w:left="270" w:hanging="270"/>
              <w:rPr>
                <w:rFonts w:asciiTheme="majorHAnsi" w:hAnsiTheme="majorHAnsi"/>
                <w:sz w:val="18"/>
                <w:szCs w:val="18"/>
              </w:rPr>
            </w:pPr>
          </w:p>
        </w:tc>
        <w:tc>
          <w:tcPr>
            <w:tcW w:w="4343" w:type="dxa"/>
            <w:gridSpan w:val="3"/>
            <w:shd w:val="clear" w:color="auto" w:fill="auto"/>
          </w:tcPr>
          <w:p w:rsidR="004461A5" w:rsidRPr="00BE37AC" w:rsidRDefault="004461A5" w:rsidP="00FC0545">
            <w:pPr>
              <w:tabs>
                <w:tab w:val="left" w:pos="270"/>
              </w:tabs>
              <w:ind w:left="270" w:hanging="270"/>
              <w:rPr>
                <w:rFonts w:asciiTheme="majorHAnsi" w:hAnsiTheme="majorHAnsi"/>
                <w:b/>
                <w:i/>
                <w:sz w:val="18"/>
                <w:szCs w:val="18"/>
              </w:rPr>
            </w:pPr>
            <w:r w:rsidRPr="00BE37AC">
              <w:rPr>
                <w:rFonts w:asciiTheme="majorHAnsi" w:hAnsiTheme="majorHAnsi"/>
                <w:b/>
                <w:i/>
                <w:sz w:val="18"/>
                <w:szCs w:val="18"/>
              </w:rPr>
              <w:t>7.</w:t>
            </w:r>
            <w:r w:rsidRPr="00BE37AC">
              <w:rPr>
                <w:rFonts w:asciiTheme="majorHAnsi" w:hAnsiTheme="majorHAnsi"/>
                <w:b/>
                <w:i/>
                <w:sz w:val="18"/>
                <w:szCs w:val="18"/>
              </w:rPr>
              <w:tab/>
              <w:t>Pollution Prevention and Resource Efficiency</w:t>
            </w:r>
          </w:p>
        </w:tc>
        <w:tc>
          <w:tcPr>
            <w:tcW w:w="540" w:type="dxa"/>
            <w:gridSpan w:val="2"/>
            <w:vAlign w:val="center"/>
          </w:tcPr>
          <w:p w:rsidR="004461A5" w:rsidRPr="00BE37AC" w:rsidRDefault="004461A5" w:rsidP="00FC0545">
            <w:pPr>
              <w:tabs>
                <w:tab w:val="left" w:pos="360"/>
              </w:tabs>
              <w:rPr>
                <w:rFonts w:asciiTheme="majorHAnsi" w:hAnsiTheme="majorHAnsi"/>
                <w:sz w:val="18"/>
                <w:szCs w:val="18"/>
              </w:rPr>
            </w:pPr>
            <w:r w:rsidRPr="00BE37AC">
              <w:rPr>
                <w:rFonts w:ascii="Menlo Regular" w:hAnsi="Menlo Regular" w:cs="Menlo Regular"/>
                <w:b/>
                <w:sz w:val="18"/>
                <w:szCs w:val="18"/>
              </w:rPr>
              <w:t>☐</w:t>
            </w:r>
          </w:p>
        </w:tc>
        <w:tc>
          <w:tcPr>
            <w:tcW w:w="4747" w:type="dxa"/>
          </w:tcPr>
          <w:p w:rsidR="004461A5" w:rsidRPr="00BE37AC" w:rsidRDefault="004461A5" w:rsidP="00FC0545">
            <w:pPr>
              <w:tabs>
                <w:tab w:val="left" w:pos="360"/>
              </w:tabs>
              <w:rPr>
                <w:rFonts w:asciiTheme="majorHAnsi" w:hAnsiTheme="majorHAnsi"/>
                <w:sz w:val="18"/>
                <w:szCs w:val="18"/>
              </w:rPr>
            </w:pPr>
          </w:p>
        </w:tc>
      </w:tr>
    </w:tbl>
    <w:p w:rsidR="004461A5" w:rsidRPr="00BE37AC" w:rsidRDefault="004461A5" w:rsidP="004461A5">
      <w:pPr>
        <w:tabs>
          <w:tab w:val="left" w:pos="360"/>
        </w:tabs>
        <w:rPr>
          <w:b/>
          <w:i/>
          <w:sz w:val="18"/>
          <w:szCs w:val="18"/>
        </w:rPr>
      </w:pPr>
    </w:p>
    <w:p w:rsidR="004461A5" w:rsidRPr="00BE37AC" w:rsidRDefault="004461A5" w:rsidP="004461A5">
      <w:pPr>
        <w:tabs>
          <w:tab w:val="left" w:pos="360"/>
        </w:tabs>
        <w:rPr>
          <w:sz w:val="18"/>
          <w:szCs w:val="18"/>
        </w:rPr>
      </w:pPr>
    </w:p>
    <w:p w:rsidR="004461A5" w:rsidRPr="00BE37AC" w:rsidRDefault="004461A5" w:rsidP="004461A5">
      <w:pPr>
        <w:spacing w:before="200"/>
        <w:ind w:left="360"/>
        <w:rPr>
          <w:b/>
          <w:color w:val="4472C4" w:themeColor="accent1"/>
          <w:sz w:val="24"/>
        </w:rPr>
      </w:pPr>
      <w:r w:rsidRPr="00BE37AC">
        <w:rPr>
          <w:b/>
          <w:color w:val="4472C4" w:themeColor="accent1"/>
          <w:sz w:val="24"/>
        </w:rPr>
        <w:t xml:space="preserve">Final Sign Off </w:t>
      </w:r>
    </w:p>
    <w:p w:rsidR="004461A5" w:rsidRPr="00BE37AC" w:rsidRDefault="004461A5" w:rsidP="004461A5">
      <w:pPr>
        <w:tabs>
          <w:tab w:val="left" w:pos="360"/>
          <w:tab w:val="left" w:pos="4320"/>
        </w:tabs>
        <w:rPr>
          <w:sz w:val="18"/>
          <w:szCs w:val="18"/>
        </w:rPr>
      </w:pPr>
    </w:p>
    <w:tbl>
      <w:tblPr>
        <w:tblStyle w:val="TableGrid"/>
        <w:tblW w:w="0" w:type="auto"/>
        <w:tblLook w:val="04A0" w:firstRow="1" w:lastRow="0" w:firstColumn="1" w:lastColumn="0" w:noHBand="0" w:noVBand="1"/>
      </w:tblPr>
      <w:tblGrid>
        <w:gridCol w:w="2875"/>
        <w:gridCol w:w="1350"/>
        <w:gridCol w:w="8725"/>
      </w:tblGrid>
      <w:tr w:rsidR="004461A5" w:rsidRPr="00BE37AC" w:rsidTr="00FC0545">
        <w:tc>
          <w:tcPr>
            <w:tcW w:w="2875" w:type="dxa"/>
            <w:shd w:val="clear" w:color="auto" w:fill="D5DCE4" w:themeFill="text2" w:themeFillTint="33"/>
          </w:tcPr>
          <w:p w:rsidR="004461A5" w:rsidRPr="00BE37AC" w:rsidRDefault="004461A5" w:rsidP="00FC0545">
            <w:pPr>
              <w:tabs>
                <w:tab w:val="left" w:pos="360"/>
                <w:tab w:val="left" w:pos="4320"/>
              </w:tabs>
              <w:rPr>
                <w:b/>
                <w:i/>
                <w:sz w:val="18"/>
                <w:szCs w:val="18"/>
              </w:rPr>
            </w:pPr>
            <w:r w:rsidRPr="00BE37AC">
              <w:rPr>
                <w:b/>
                <w:i/>
                <w:sz w:val="18"/>
                <w:szCs w:val="18"/>
              </w:rPr>
              <w:t>Signature</w:t>
            </w:r>
          </w:p>
        </w:tc>
        <w:tc>
          <w:tcPr>
            <w:tcW w:w="1350" w:type="dxa"/>
            <w:shd w:val="clear" w:color="auto" w:fill="D5DCE4" w:themeFill="text2" w:themeFillTint="33"/>
          </w:tcPr>
          <w:p w:rsidR="004461A5" w:rsidRPr="00BE37AC" w:rsidRDefault="004461A5" w:rsidP="00FC0545">
            <w:pPr>
              <w:tabs>
                <w:tab w:val="left" w:pos="360"/>
                <w:tab w:val="left" w:pos="4320"/>
              </w:tabs>
              <w:rPr>
                <w:b/>
                <w:i/>
                <w:sz w:val="18"/>
                <w:szCs w:val="18"/>
              </w:rPr>
            </w:pPr>
            <w:r w:rsidRPr="00BE37AC">
              <w:rPr>
                <w:b/>
                <w:i/>
                <w:sz w:val="18"/>
                <w:szCs w:val="18"/>
              </w:rPr>
              <w:t>Date</w:t>
            </w:r>
          </w:p>
        </w:tc>
        <w:tc>
          <w:tcPr>
            <w:tcW w:w="8725" w:type="dxa"/>
            <w:shd w:val="clear" w:color="auto" w:fill="D5DCE4" w:themeFill="text2" w:themeFillTint="33"/>
          </w:tcPr>
          <w:p w:rsidR="004461A5" w:rsidRPr="00BE37AC" w:rsidRDefault="004461A5" w:rsidP="00FC0545">
            <w:pPr>
              <w:tabs>
                <w:tab w:val="left" w:pos="360"/>
                <w:tab w:val="left" w:pos="4320"/>
              </w:tabs>
              <w:rPr>
                <w:b/>
                <w:i/>
                <w:sz w:val="18"/>
                <w:szCs w:val="18"/>
              </w:rPr>
            </w:pPr>
            <w:r w:rsidRPr="00BE37AC">
              <w:rPr>
                <w:b/>
                <w:i/>
                <w:sz w:val="18"/>
                <w:szCs w:val="18"/>
              </w:rPr>
              <w:t>Description</w:t>
            </w:r>
          </w:p>
        </w:tc>
      </w:tr>
      <w:tr w:rsidR="004461A5" w:rsidRPr="00BE37AC" w:rsidTr="00FC0545">
        <w:trPr>
          <w:trHeight w:val="629"/>
        </w:trPr>
        <w:tc>
          <w:tcPr>
            <w:tcW w:w="2875" w:type="dxa"/>
          </w:tcPr>
          <w:p w:rsidR="004461A5" w:rsidRPr="00BE37AC" w:rsidRDefault="004461A5" w:rsidP="00FC0545">
            <w:pPr>
              <w:tabs>
                <w:tab w:val="left" w:pos="360"/>
                <w:tab w:val="left" w:pos="4320"/>
              </w:tabs>
              <w:rPr>
                <w:sz w:val="18"/>
                <w:szCs w:val="18"/>
              </w:rPr>
            </w:pPr>
            <w:r w:rsidRPr="00BE37AC">
              <w:rPr>
                <w:sz w:val="18"/>
                <w:szCs w:val="18"/>
              </w:rPr>
              <w:lastRenderedPageBreak/>
              <w:t>QA Assessor</w:t>
            </w:r>
          </w:p>
        </w:tc>
        <w:tc>
          <w:tcPr>
            <w:tcW w:w="1350" w:type="dxa"/>
          </w:tcPr>
          <w:p w:rsidR="004461A5" w:rsidRPr="00BE37AC" w:rsidRDefault="004461A5" w:rsidP="00FC0545">
            <w:pPr>
              <w:tabs>
                <w:tab w:val="left" w:pos="360"/>
                <w:tab w:val="left" w:pos="4320"/>
              </w:tabs>
              <w:rPr>
                <w:sz w:val="18"/>
                <w:szCs w:val="18"/>
              </w:rPr>
            </w:pPr>
          </w:p>
        </w:tc>
        <w:tc>
          <w:tcPr>
            <w:tcW w:w="8725" w:type="dxa"/>
          </w:tcPr>
          <w:p w:rsidR="004461A5" w:rsidRPr="00BE37AC" w:rsidRDefault="004461A5" w:rsidP="00FC0545">
            <w:pPr>
              <w:pStyle w:val="SESPbodynumbered"/>
              <w:numPr>
                <w:ilvl w:val="0"/>
                <w:numId w:val="0"/>
              </w:numPr>
              <w:tabs>
                <w:tab w:val="clear" w:pos="360"/>
                <w:tab w:val="left" w:pos="720"/>
              </w:tabs>
              <w:spacing w:before="0" w:after="0"/>
              <w:rPr>
                <w:sz w:val="18"/>
                <w:szCs w:val="18"/>
              </w:rPr>
            </w:pPr>
            <w:r w:rsidRPr="00BE37AC">
              <w:rPr>
                <w:sz w:val="18"/>
                <w:szCs w:val="18"/>
              </w:rPr>
              <w:t>UNDP staff member responsible for the Project</w:t>
            </w:r>
            <w:r w:rsidRPr="00BE37AC">
              <w:rPr>
                <w:sz w:val="18"/>
                <w:szCs w:val="18"/>
                <w:lang w:val="en-GB"/>
              </w:rPr>
              <w:t>, typically a UNDP Programme Officer. Final signature confirms they have “checked” to ensure that the SESP is adequately conducted.</w:t>
            </w:r>
          </w:p>
        </w:tc>
      </w:tr>
      <w:tr w:rsidR="004461A5" w:rsidRPr="00BE37AC" w:rsidTr="00FC0545">
        <w:tc>
          <w:tcPr>
            <w:tcW w:w="2875" w:type="dxa"/>
          </w:tcPr>
          <w:p w:rsidR="004461A5" w:rsidRPr="00BE37AC" w:rsidRDefault="004461A5" w:rsidP="00FC0545">
            <w:pPr>
              <w:tabs>
                <w:tab w:val="left" w:pos="360"/>
                <w:tab w:val="left" w:pos="4320"/>
              </w:tabs>
              <w:rPr>
                <w:sz w:val="18"/>
                <w:szCs w:val="18"/>
              </w:rPr>
            </w:pPr>
            <w:r w:rsidRPr="00BE37AC">
              <w:rPr>
                <w:sz w:val="18"/>
                <w:szCs w:val="18"/>
              </w:rPr>
              <w:t>QA Approver</w:t>
            </w:r>
          </w:p>
        </w:tc>
        <w:tc>
          <w:tcPr>
            <w:tcW w:w="1350" w:type="dxa"/>
          </w:tcPr>
          <w:p w:rsidR="004461A5" w:rsidRPr="00BE37AC" w:rsidRDefault="004461A5" w:rsidP="00FC0545">
            <w:pPr>
              <w:tabs>
                <w:tab w:val="left" w:pos="360"/>
                <w:tab w:val="left" w:pos="4320"/>
              </w:tabs>
              <w:rPr>
                <w:sz w:val="18"/>
                <w:szCs w:val="18"/>
              </w:rPr>
            </w:pPr>
          </w:p>
        </w:tc>
        <w:tc>
          <w:tcPr>
            <w:tcW w:w="8725" w:type="dxa"/>
          </w:tcPr>
          <w:p w:rsidR="004461A5" w:rsidRPr="00BE37AC" w:rsidRDefault="004461A5" w:rsidP="00FC0545">
            <w:pPr>
              <w:tabs>
                <w:tab w:val="left" w:pos="360"/>
                <w:tab w:val="left" w:pos="4320"/>
              </w:tabs>
              <w:rPr>
                <w:sz w:val="18"/>
                <w:szCs w:val="18"/>
              </w:rPr>
            </w:pPr>
            <w:r w:rsidRPr="00BE37AC">
              <w:rPr>
                <w:sz w:val="18"/>
                <w:szCs w:val="18"/>
                <w:lang w:val="en-GB"/>
              </w:rPr>
              <w:t>UNDP senior manager, typically the UNDP Deputy Country Director (DCD), Country Director (CD)</w:t>
            </w:r>
            <w:r w:rsidRPr="00BE37AC">
              <w:rPr>
                <w:b/>
                <w:sz w:val="18"/>
                <w:szCs w:val="18"/>
              </w:rPr>
              <w:t xml:space="preserve">, </w:t>
            </w:r>
            <w:r w:rsidRPr="00BE37AC">
              <w:rPr>
                <w:sz w:val="18"/>
                <w:szCs w:val="18"/>
              </w:rPr>
              <w:t>Deputy Resident Representative (DRR), or Resident Representative (RR). The QA Approver cannot also be the QA Assessor. Final signature confirms they have “cleared” the SESP prior to submittal to the PAC.</w:t>
            </w:r>
          </w:p>
        </w:tc>
      </w:tr>
      <w:tr w:rsidR="004461A5" w:rsidRPr="00BE37AC" w:rsidTr="00FC0545">
        <w:tc>
          <w:tcPr>
            <w:tcW w:w="2875" w:type="dxa"/>
          </w:tcPr>
          <w:p w:rsidR="004461A5" w:rsidRPr="00BE37AC" w:rsidRDefault="004461A5" w:rsidP="00FC0545">
            <w:pPr>
              <w:tabs>
                <w:tab w:val="left" w:pos="360"/>
                <w:tab w:val="left" w:pos="4320"/>
              </w:tabs>
              <w:rPr>
                <w:sz w:val="18"/>
                <w:szCs w:val="18"/>
              </w:rPr>
            </w:pPr>
            <w:r w:rsidRPr="00BE37AC">
              <w:rPr>
                <w:sz w:val="18"/>
                <w:szCs w:val="18"/>
              </w:rPr>
              <w:t>PAC Chair</w:t>
            </w:r>
          </w:p>
        </w:tc>
        <w:tc>
          <w:tcPr>
            <w:tcW w:w="1350" w:type="dxa"/>
          </w:tcPr>
          <w:p w:rsidR="004461A5" w:rsidRPr="00BE37AC" w:rsidRDefault="004461A5" w:rsidP="00FC0545">
            <w:pPr>
              <w:tabs>
                <w:tab w:val="left" w:pos="360"/>
                <w:tab w:val="left" w:pos="4320"/>
              </w:tabs>
              <w:rPr>
                <w:sz w:val="18"/>
                <w:szCs w:val="18"/>
              </w:rPr>
            </w:pPr>
          </w:p>
        </w:tc>
        <w:tc>
          <w:tcPr>
            <w:tcW w:w="8725" w:type="dxa"/>
          </w:tcPr>
          <w:p w:rsidR="004461A5" w:rsidRPr="00BE37AC" w:rsidRDefault="004461A5" w:rsidP="00FC0545">
            <w:pPr>
              <w:tabs>
                <w:tab w:val="left" w:pos="360"/>
                <w:tab w:val="left" w:pos="4320"/>
              </w:tabs>
              <w:rPr>
                <w:sz w:val="18"/>
                <w:szCs w:val="18"/>
              </w:rPr>
            </w:pPr>
            <w:r w:rsidRPr="00BE37AC">
              <w:rPr>
                <w:sz w:val="18"/>
                <w:szCs w:val="18"/>
              </w:rPr>
              <w:t xml:space="preserve">UNDP chair of the PAC.  In some </w:t>
            </w:r>
            <w:proofErr w:type="gramStart"/>
            <w:r w:rsidRPr="00BE37AC">
              <w:rPr>
                <w:sz w:val="18"/>
                <w:szCs w:val="18"/>
              </w:rPr>
              <w:t>cases</w:t>
            </w:r>
            <w:proofErr w:type="gramEnd"/>
            <w:r w:rsidRPr="00BE37AC">
              <w:rPr>
                <w:sz w:val="18"/>
                <w:szCs w:val="18"/>
              </w:rPr>
              <w:t xml:space="preserve"> PAC Chair may also be the QA Approver. Final signature confirms that the SESP was considered as part of the project appraisal and considered in recommendations of the PAC. </w:t>
            </w:r>
          </w:p>
        </w:tc>
      </w:tr>
    </w:tbl>
    <w:p w:rsidR="004461A5" w:rsidRDefault="004461A5" w:rsidP="004461A5">
      <w:pPr>
        <w:sectPr w:rsidR="004461A5" w:rsidSect="00397EEF">
          <w:pgSz w:w="15840" w:h="12240" w:orient="landscape"/>
          <w:pgMar w:top="1440" w:right="1440" w:bottom="1440" w:left="1440" w:header="720" w:footer="720" w:gutter="0"/>
          <w:cols w:space="720"/>
          <w:titlePg/>
          <w:docGrid w:linePitch="360"/>
        </w:sectPr>
      </w:pPr>
    </w:p>
    <w:p w:rsidR="004461A5" w:rsidRPr="00BE37AC" w:rsidRDefault="004461A5" w:rsidP="004461A5">
      <w:pPr>
        <w:tabs>
          <w:tab w:val="left" w:pos="810"/>
        </w:tabs>
        <w:rPr>
          <w:rFonts w:asciiTheme="majorHAnsi" w:hAnsiTheme="majorHAnsi"/>
          <w:b/>
          <w:sz w:val="28"/>
          <w:szCs w:val="28"/>
        </w:rPr>
      </w:pPr>
      <w:bookmarkStart w:id="1" w:name="_Toc404528202"/>
      <w:bookmarkStart w:id="2" w:name="_GoBack"/>
      <w:bookmarkEnd w:id="2"/>
      <w:r w:rsidRPr="00BE37AC">
        <w:rPr>
          <w:rFonts w:asciiTheme="majorHAnsi" w:hAnsiTheme="majorHAnsi"/>
          <w:b/>
          <w:sz w:val="28"/>
          <w:szCs w:val="28"/>
        </w:rPr>
        <w:lastRenderedPageBreak/>
        <w:t>SESP Attachment 1. Social and Environmental Risk Screening Checklist</w:t>
      </w:r>
      <w:bookmarkEnd w:id="1"/>
    </w:p>
    <w:p w:rsidR="004461A5" w:rsidRPr="00BE37AC" w:rsidRDefault="004461A5" w:rsidP="004461A5">
      <w:pPr>
        <w:rPr>
          <w:sz w:val="22"/>
          <w:szCs w:val="2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77"/>
      </w:tblGrid>
      <w:tr w:rsidR="004461A5" w:rsidRPr="00BE37AC" w:rsidTr="004461A5">
        <w:tc>
          <w:tcPr>
            <w:tcW w:w="8635" w:type="dxa"/>
            <w:tcBorders>
              <w:bottom w:val="single" w:sz="4" w:space="0" w:color="auto"/>
            </w:tcBorders>
            <w:shd w:val="clear" w:color="auto" w:fill="ACB9CA" w:themeFill="text2" w:themeFillTint="66"/>
          </w:tcPr>
          <w:p w:rsidR="004461A5" w:rsidRPr="00BE37AC" w:rsidRDefault="004461A5" w:rsidP="00FC0545">
            <w:pPr>
              <w:tabs>
                <w:tab w:val="left" w:pos="810"/>
              </w:tabs>
              <w:rPr>
                <w:rFonts w:asciiTheme="majorHAnsi" w:eastAsia="Times New Roman" w:hAnsiTheme="majorHAnsi"/>
                <w:sz w:val="18"/>
                <w:szCs w:val="18"/>
                <w:u w:val="single"/>
              </w:rPr>
            </w:pPr>
            <w:r w:rsidRPr="00BE37AC">
              <w:rPr>
                <w:rFonts w:asciiTheme="majorHAnsi" w:hAnsiTheme="majorHAnsi"/>
                <w:b/>
                <w:sz w:val="18"/>
                <w:szCs w:val="18"/>
              </w:rPr>
              <w:t xml:space="preserve">Checklist Potential Social and Environmental </w:t>
            </w:r>
            <w:r w:rsidRPr="00BE37AC">
              <w:rPr>
                <w:rFonts w:asciiTheme="majorHAnsi" w:hAnsiTheme="majorHAnsi"/>
                <w:b/>
                <w:sz w:val="18"/>
                <w:szCs w:val="18"/>
                <w:u w:val="single"/>
              </w:rPr>
              <w:t>Risks</w:t>
            </w:r>
          </w:p>
        </w:tc>
        <w:tc>
          <w:tcPr>
            <w:tcW w:w="877" w:type="dxa"/>
            <w:tcBorders>
              <w:bottom w:val="single" w:sz="4" w:space="0" w:color="auto"/>
            </w:tcBorders>
            <w:shd w:val="clear" w:color="auto" w:fill="ACB9CA" w:themeFill="text2" w:themeFillTint="66"/>
          </w:tcPr>
          <w:p w:rsidR="004461A5" w:rsidRPr="00BE37AC" w:rsidRDefault="004461A5" w:rsidP="00FC0545">
            <w:pPr>
              <w:tabs>
                <w:tab w:val="left" w:pos="810"/>
              </w:tabs>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D9E2F3" w:themeFill="accent1" w:themeFillTint="33"/>
          </w:tcPr>
          <w:p w:rsidR="004461A5" w:rsidRPr="00BE37AC" w:rsidRDefault="004461A5" w:rsidP="00FC0545">
            <w:pPr>
              <w:tabs>
                <w:tab w:val="left" w:pos="810"/>
              </w:tabs>
              <w:spacing w:before="120" w:after="120"/>
              <w:rPr>
                <w:rFonts w:asciiTheme="majorHAnsi" w:hAnsiTheme="majorHAnsi"/>
                <w:b/>
                <w:sz w:val="18"/>
                <w:szCs w:val="18"/>
              </w:rPr>
            </w:pPr>
            <w:r w:rsidRPr="00BE37AC">
              <w:rPr>
                <w:rFonts w:asciiTheme="majorHAnsi" w:hAnsiTheme="majorHAnsi"/>
                <w:b/>
                <w:sz w:val="18"/>
                <w:szCs w:val="18"/>
              </w:rPr>
              <w:t>Principles 1: Human Rights</w:t>
            </w:r>
          </w:p>
        </w:tc>
        <w:tc>
          <w:tcPr>
            <w:tcW w:w="877" w:type="dxa"/>
            <w:tcBorders>
              <w:bottom w:val="single" w:sz="4" w:space="0" w:color="auto"/>
            </w:tcBorders>
            <w:shd w:val="clear" w:color="auto" w:fill="D9E2F3" w:themeFill="accent1" w:themeFillTint="33"/>
          </w:tcPr>
          <w:p w:rsidR="004461A5" w:rsidRPr="00BE37AC" w:rsidRDefault="004461A5" w:rsidP="00FC0545">
            <w:pPr>
              <w:tabs>
                <w:tab w:val="left" w:pos="810"/>
              </w:tabs>
              <w:jc w:val="center"/>
              <w:rPr>
                <w:rFonts w:asciiTheme="majorHAnsi" w:hAnsiTheme="majorHAnsi"/>
                <w:b/>
                <w:sz w:val="18"/>
                <w:szCs w:val="18"/>
              </w:rPr>
            </w:pPr>
            <w:r w:rsidRPr="00BE37AC">
              <w:rPr>
                <w:rFonts w:asciiTheme="majorHAnsi" w:eastAsia="Times New Roman" w:hAnsiTheme="majorHAnsi"/>
                <w:b/>
                <w:sz w:val="18"/>
                <w:szCs w:val="18"/>
              </w:rPr>
              <w:t xml:space="preserve">Answer </w:t>
            </w:r>
            <w:r w:rsidRPr="00BE37AC">
              <w:rPr>
                <w:rFonts w:asciiTheme="majorHAnsi" w:eastAsia="Times New Roman" w:hAnsiTheme="majorHAnsi"/>
                <w:b/>
                <w:sz w:val="18"/>
                <w:szCs w:val="18"/>
              </w:rPr>
              <w:br/>
              <w:t>(Yes/No)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w:t>
            </w:r>
            <w:r w:rsidRPr="00BE37AC">
              <w:rPr>
                <w:rFonts w:asciiTheme="majorHAnsi" w:eastAsia="Times New Roman" w:hAnsiTheme="majorHAnsi"/>
                <w:sz w:val="18"/>
                <w:szCs w:val="18"/>
              </w:rPr>
              <w:tab/>
              <w:t xml:space="preserve">Could the Project lead to adverse impacts on enjoyment of the human rights (civil, political, economic, </w:t>
            </w:r>
            <w:proofErr w:type="gramStart"/>
            <w:r w:rsidRPr="00BE37AC">
              <w:rPr>
                <w:rFonts w:asciiTheme="majorHAnsi" w:eastAsia="Times New Roman" w:hAnsiTheme="majorHAnsi"/>
                <w:sz w:val="18"/>
                <w:szCs w:val="18"/>
              </w:rPr>
              <w:t>social</w:t>
            </w:r>
            <w:proofErr w:type="gramEnd"/>
            <w:r w:rsidRPr="00BE37AC">
              <w:rPr>
                <w:rFonts w:asciiTheme="majorHAnsi" w:eastAsia="Times New Roman" w:hAnsiTheme="majorHAnsi"/>
                <w:sz w:val="18"/>
                <w:szCs w:val="18"/>
              </w:rPr>
              <w:t xml:space="preserve"> or cultural) of the affected population and particularly of marginalized groups?</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2. </w:t>
            </w:r>
            <w:r w:rsidRPr="00BE37AC">
              <w:rPr>
                <w:rFonts w:asciiTheme="majorHAnsi" w:eastAsia="Times New Roman" w:hAnsiTheme="majorHAnsi"/>
                <w:sz w:val="18"/>
                <w:szCs w:val="18"/>
              </w:rPr>
              <w:tab/>
              <w:t>Is there a likelihood that the Project would have inequitable or discriminatory adverse impacts on affected populations, particularly people living in poverty or marginalized or excluded individuals or groups?</w:t>
            </w:r>
            <w:r w:rsidRPr="00BE37AC">
              <w:rPr>
                <w:rStyle w:val="FootnoteReference"/>
                <w:rFonts w:asciiTheme="majorHAnsi" w:eastAsia="Times New Roman" w:hAnsiTheme="majorHAnsi"/>
                <w:szCs w:val="18"/>
              </w:rPr>
              <w:t xml:space="preserve"> </w:t>
            </w:r>
            <w:r w:rsidRPr="00BE37AC">
              <w:rPr>
                <w:rStyle w:val="FootnoteReference"/>
                <w:rFonts w:asciiTheme="majorHAnsi" w:eastAsia="Times New Roman" w:hAnsiTheme="majorHAnsi"/>
                <w:szCs w:val="18"/>
              </w:rPr>
              <w:footnoteReference w:id="1"/>
            </w:r>
            <w:r w:rsidRPr="00BE37AC">
              <w:rPr>
                <w:rFonts w:asciiTheme="majorHAnsi" w:eastAsia="Times New Roman" w:hAnsiTheme="majorHAnsi"/>
                <w:sz w:val="18"/>
                <w:szCs w:val="18"/>
              </w:rPr>
              <w:t xml:space="preserve"> </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p w:rsidR="004461A5" w:rsidRPr="00BE37AC" w:rsidRDefault="004461A5" w:rsidP="00FC0545">
            <w:pPr>
              <w:rPr>
                <w:rFonts w:asciiTheme="majorHAnsi"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w:t>
            </w:r>
            <w:r w:rsidRPr="00BE37AC">
              <w:rPr>
                <w:rFonts w:asciiTheme="majorHAnsi" w:eastAsia="Times New Roman" w:hAnsiTheme="majorHAnsi"/>
                <w:sz w:val="18"/>
                <w:szCs w:val="18"/>
              </w:rPr>
              <w:tab/>
              <w:t xml:space="preserve">Could the Project potentially restrict availability, quality of and access to resources or basic services, </w:t>
            </w:r>
            <w:proofErr w:type="gramStart"/>
            <w:r w:rsidRPr="00BE37AC">
              <w:rPr>
                <w:rFonts w:asciiTheme="majorHAnsi" w:eastAsia="Times New Roman" w:hAnsiTheme="majorHAnsi"/>
                <w:sz w:val="18"/>
                <w:szCs w:val="18"/>
              </w:rPr>
              <w:t>in particular to</w:t>
            </w:r>
            <w:proofErr w:type="gramEnd"/>
            <w:r w:rsidRPr="00BE37AC">
              <w:rPr>
                <w:rFonts w:asciiTheme="majorHAnsi" w:eastAsia="Times New Roman" w:hAnsiTheme="majorHAnsi"/>
                <w:sz w:val="18"/>
                <w:szCs w:val="18"/>
              </w:rPr>
              <w:t xml:space="preserve"> marginalized individuals or groups?</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4.</w:t>
            </w:r>
            <w:r w:rsidRPr="00BE37AC">
              <w:rPr>
                <w:rFonts w:asciiTheme="majorHAnsi" w:eastAsia="Times New Roman" w:hAnsiTheme="majorHAnsi"/>
                <w:sz w:val="18"/>
                <w:szCs w:val="18"/>
              </w:rPr>
              <w:tab/>
              <w:t xml:space="preserve">Is there likelihood that the Project would exclude any potentially affected stakeholders, </w:t>
            </w:r>
            <w:proofErr w:type="gramStart"/>
            <w:r w:rsidRPr="00BE37AC">
              <w:rPr>
                <w:rFonts w:asciiTheme="majorHAnsi" w:eastAsia="Times New Roman" w:hAnsiTheme="majorHAnsi"/>
                <w:sz w:val="18"/>
                <w:szCs w:val="18"/>
              </w:rPr>
              <w:t>in particular marginalized</w:t>
            </w:r>
            <w:proofErr w:type="gramEnd"/>
            <w:r w:rsidRPr="00BE37AC">
              <w:rPr>
                <w:rFonts w:asciiTheme="majorHAnsi" w:eastAsia="Times New Roman" w:hAnsiTheme="majorHAnsi"/>
                <w:sz w:val="18"/>
                <w:szCs w:val="18"/>
              </w:rPr>
              <w:t xml:space="preserve"> groups, from fully participating in decisions that may affect them?</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Del="00074D34"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5.</w:t>
            </w:r>
            <w:r w:rsidRPr="00BE37AC">
              <w:rPr>
                <w:rFonts w:asciiTheme="majorHAnsi" w:eastAsia="Times New Roman" w:hAnsiTheme="majorHAnsi"/>
                <w:sz w:val="18"/>
                <w:szCs w:val="18"/>
              </w:rPr>
              <w:tab/>
              <w:t>Is there a risk that duty-bearers do not have the capacity to meet their obligations in the Project?</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6.</w:t>
            </w:r>
            <w:r w:rsidRPr="00BE37AC">
              <w:rPr>
                <w:rFonts w:asciiTheme="majorHAnsi" w:eastAsia="Times New Roman" w:hAnsiTheme="majorHAnsi"/>
                <w:sz w:val="18"/>
                <w:szCs w:val="18"/>
              </w:rPr>
              <w:tab/>
              <w:t xml:space="preserve">Is there a risk that rights-holders do not have the capacity to claim their rights? </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7.</w:t>
            </w:r>
            <w:r w:rsidRPr="00BE37AC">
              <w:rPr>
                <w:rFonts w:asciiTheme="majorHAnsi" w:eastAsia="Times New Roman" w:hAnsiTheme="majorHAnsi"/>
                <w:sz w:val="18"/>
                <w:szCs w:val="18"/>
              </w:rPr>
              <w:tab/>
              <w:t>Have local communities or individuals, given the opportunity, raised human rights concerns regarding the Project during the stakeholder engagement process?</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8.</w:t>
            </w:r>
            <w:r w:rsidRPr="00BE37AC">
              <w:rPr>
                <w:rFonts w:asciiTheme="majorHAnsi" w:eastAsia="Times New Roman" w:hAnsiTheme="majorHAnsi"/>
                <w:sz w:val="18"/>
                <w:szCs w:val="18"/>
              </w:rPr>
              <w:tab/>
              <w:t>Is there a risk that the Project would exacerbate conflicts among and/or the risk of violence to project-affected communities and individuals?</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D9E2F3" w:themeFill="accent1" w:themeFillTint="33"/>
          </w:tcPr>
          <w:p w:rsidR="004461A5" w:rsidRPr="00BE37AC" w:rsidRDefault="004461A5" w:rsidP="00FC0545">
            <w:pPr>
              <w:tabs>
                <w:tab w:val="left" w:pos="810"/>
              </w:tabs>
              <w:spacing w:before="120" w:after="120"/>
              <w:rPr>
                <w:rFonts w:asciiTheme="majorHAnsi" w:hAnsiTheme="majorHAnsi"/>
                <w:b/>
                <w:sz w:val="18"/>
                <w:szCs w:val="18"/>
              </w:rPr>
            </w:pPr>
            <w:r w:rsidRPr="00BE37AC">
              <w:rPr>
                <w:rFonts w:asciiTheme="majorHAnsi" w:hAnsiTheme="majorHAnsi"/>
                <w:b/>
                <w:sz w:val="18"/>
                <w:szCs w:val="18"/>
              </w:rPr>
              <w:t>Principle 2: Gender Equality and Women’s Empowerment</w:t>
            </w:r>
          </w:p>
        </w:tc>
        <w:tc>
          <w:tcPr>
            <w:tcW w:w="877" w:type="dxa"/>
            <w:tcBorders>
              <w:bottom w:val="single" w:sz="4" w:space="0" w:color="auto"/>
            </w:tcBorders>
            <w:shd w:val="clear" w:color="auto" w:fill="D9E2F3" w:themeFill="accent1" w:themeFillTint="33"/>
          </w:tcPr>
          <w:p w:rsidR="004461A5" w:rsidRPr="00BE37AC" w:rsidRDefault="004461A5" w:rsidP="00FC0545">
            <w:pPr>
              <w:tabs>
                <w:tab w:val="left" w:pos="810"/>
              </w:tabs>
              <w:spacing w:before="120" w:after="120"/>
              <w:rPr>
                <w:rFonts w:asciiTheme="majorHAnsi" w:hAnsiTheme="majorHAnsi"/>
                <w:b/>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w:t>
            </w:r>
            <w:r w:rsidRPr="00BE37AC">
              <w:rPr>
                <w:rFonts w:asciiTheme="majorHAnsi" w:eastAsia="Times New Roman" w:hAnsiTheme="majorHAnsi"/>
                <w:sz w:val="18"/>
                <w:szCs w:val="18"/>
              </w:rPr>
              <w:tab/>
              <w:t xml:space="preserve">Is there a likelihood that the proposed Project would have adverse impacts on gender equality and/or the situation of women and girls? </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2.</w:t>
            </w:r>
            <w:r w:rsidRPr="00BE37AC">
              <w:rPr>
                <w:rFonts w:asciiTheme="majorHAnsi" w:eastAsia="Times New Roman" w:hAnsiTheme="majorHAnsi"/>
                <w:sz w:val="18"/>
                <w:szCs w:val="18"/>
              </w:rPr>
              <w:tab/>
              <w:t>Would the Project potentially reproduce discriminations against women based on gender, especially regarding participation in design and implementation or access to opportunities and benefits?</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w:t>
            </w:r>
            <w:r w:rsidRPr="00BE37AC">
              <w:rPr>
                <w:rFonts w:asciiTheme="majorHAnsi" w:eastAsia="Times New Roman" w:hAnsiTheme="majorHAnsi"/>
                <w:sz w:val="18"/>
                <w:szCs w:val="18"/>
              </w:rPr>
              <w:tab/>
              <w:t>Have women’s groups/leaders raised gender equality concerns regarding the Project during the stakeholder engagement process and has this been included in the overall Project proposal and in the risk assessment?</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4.</w:t>
            </w:r>
            <w:r w:rsidRPr="00BE37AC">
              <w:rPr>
                <w:rFonts w:asciiTheme="majorHAnsi" w:eastAsia="Times New Roman" w:hAnsiTheme="majorHAnsi"/>
                <w:sz w:val="18"/>
                <w:szCs w:val="18"/>
              </w:rPr>
              <w:tab/>
              <w:t xml:space="preserve">Would the Project potentially limit women’s ability to use, develop and protect natural resources, </w:t>
            </w:r>
            <w:proofErr w:type="gramStart"/>
            <w:r w:rsidRPr="00BE37AC">
              <w:rPr>
                <w:rFonts w:asciiTheme="majorHAnsi" w:eastAsia="Times New Roman" w:hAnsiTheme="majorHAnsi"/>
                <w:sz w:val="18"/>
                <w:szCs w:val="18"/>
              </w:rPr>
              <w:t>taking into account</w:t>
            </w:r>
            <w:proofErr w:type="gramEnd"/>
            <w:r w:rsidRPr="00BE37AC">
              <w:rPr>
                <w:rFonts w:asciiTheme="majorHAnsi" w:eastAsia="Times New Roman" w:hAnsiTheme="majorHAnsi"/>
                <w:sz w:val="18"/>
                <w:szCs w:val="18"/>
              </w:rPr>
              <w:t xml:space="preserve"> different roles and positions of women and men in accessing environmental goods and services?</w:t>
            </w:r>
          </w:p>
          <w:p w:rsidR="004461A5" w:rsidRPr="00BE37AC" w:rsidRDefault="004461A5" w:rsidP="00FC0545">
            <w:pPr>
              <w:tabs>
                <w:tab w:val="left" w:pos="900"/>
              </w:tabs>
              <w:spacing w:before="60"/>
              <w:ind w:left="567" w:hanging="567"/>
              <w:rPr>
                <w:rFonts w:asciiTheme="majorHAnsi" w:eastAsia="Times New Roman" w:hAnsiTheme="majorHAnsi"/>
                <w:i/>
                <w:sz w:val="18"/>
                <w:szCs w:val="18"/>
              </w:rPr>
            </w:pPr>
            <w:r w:rsidRPr="00BE37AC">
              <w:rPr>
                <w:rFonts w:asciiTheme="majorHAnsi" w:hAnsiTheme="majorHAnsi"/>
                <w:sz w:val="18"/>
                <w:szCs w:val="18"/>
              </w:rPr>
              <w:tab/>
            </w:r>
            <w:r w:rsidRPr="00BE37AC">
              <w:rPr>
                <w:rFonts w:asciiTheme="majorHAnsi" w:hAnsiTheme="majorHAnsi"/>
                <w:i/>
                <w:sz w:val="18"/>
                <w:szCs w:val="18"/>
              </w:rPr>
              <w:t>For example, activities that could lead to natural resources degradation or depletion in communities who depend on these resources for their livelihoods and well being</w:t>
            </w: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r w:rsidRPr="00BE37AC">
              <w:rPr>
                <w:rFonts w:asciiTheme="majorHAnsi" w:hAnsiTheme="majorHAnsi"/>
                <w:sz w:val="18"/>
                <w:szCs w:val="18"/>
              </w:rPr>
              <w:t>YES</w:t>
            </w:r>
          </w:p>
        </w:tc>
      </w:tr>
      <w:tr w:rsidR="004461A5" w:rsidRPr="00BE37AC" w:rsidTr="004461A5">
        <w:tc>
          <w:tcPr>
            <w:tcW w:w="8635" w:type="dxa"/>
            <w:tcBorders>
              <w:bottom w:val="single" w:sz="4" w:space="0" w:color="auto"/>
            </w:tcBorders>
            <w:shd w:val="clear" w:color="auto" w:fill="D9E2F3" w:themeFill="accent1" w:themeFillTint="33"/>
          </w:tcPr>
          <w:p w:rsidR="004461A5" w:rsidRPr="00BE37AC" w:rsidRDefault="004461A5" w:rsidP="00FC0545">
            <w:pPr>
              <w:tabs>
                <w:tab w:val="left" w:pos="810"/>
              </w:tabs>
              <w:spacing w:before="120" w:after="120"/>
              <w:rPr>
                <w:rFonts w:asciiTheme="majorHAnsi" w:eastAsia="Times New Roman" w:hAnsiTheme="majorHAnsi"/>
                <w:b/>
                <w:sz w:val="18"/>
                <w:szCs w:val="18"/>
              </w:rPr>
            </w:pPr>
            <w:r w:rsidRPr="00BE37AC">
              <w:rPr>
                <w:rFonts w:asciiTheme="majorHAnsi" w:hAnsiTheme="majorHAnsi"/>
                <w:b/>
                <w:sz w:val="18"/>
                <w:szCs w:val="18"/>
              </w:rPr>
              <w:t xml:space="preserve">Principle 3:  Environmental Sustainability: </w:t>
            </w:r>
            <w:r w:rsidRPr="00BE37AC">
              <w:rPr>
                <w:rFonts w:asciiTheme="majorHAnsi" w:hAnsiTheme="majorHAnsi"/>
                <w:sz w:val="18"/>
                <w:szCs w:val="18"/>
              </w:rPr>
              <w:t>Screening</w:t>
            </w:r>
            <w:r w:rsidRPr="00BE37AC">
              <w:rPr>
                <w:rFonts w:asciiTheme="majorHAnsi" w:hAnsiTheme="majorHAnsi"/>
                <w:b/>
                <w:sz w:val="18"/>
                <w:szCs w:val="18"/>
              </w:rPr>
              <w:t xml:space="preserve"> </w:t>
            </w:r>
            <w:r w:rsidRPr="00BE37AC">
              <w:rPr>
                <w:rFonts w:asciiTheme="majorHAnsi" w:hAnsiTheme="majorHAnsi"/>
                <w:sz w:val="18"/>
                <w:szCs w:val="18"/>
              </w:rPr>
              <w:t>questions regarding environmental risks are encompassed by the specific Standard-related questions below</w:t>
            </w:r>
          </w:p>
        </w:tc>
        <w:tc>
          <w:tcPr>
            <w:tcW w:w="877" w:type="dxa"/>
            <w:tcBorders>
              <w:bottom w:val="single" w:sz="4" w:space="0" w:color="auto"/>
            </w:tcBorders>
            <w:shd w:val="clear" w:color="auto" w:fill="D9E2F3" w:themeFill="accent1" w:themeFillTint="33"/>
          </w:tcPr>
          <w:p w:rsidR="004461A5" w:rsidRPr="00BE37AC" w:rsidRDefault="004461A5" w:rsidP="00FC0545">
            <w:pPr>
              <w:tabs>
                <w:tab w:val="left" w:pos="810"/>
              </w:tabs>
              <w:rPr>
                <w:rFonts w:asciiTheme="majorHAnsi"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810"/>
              </w:tabs>
              <w:rPr>
                <w:rFonts w:asciiTheme="majorHAnsi" w:eastAsia="Times New Roman" w:hAnsiTheme="majorHAnsi"/>
                <w:b/>
                <w:sz w:val="18"/>
                <w:szCs w:val="18"/>
              </w:rPr>
            </w:pPr>
          </w:p>
        </w:tc>
        <w:tc>
          <w:tcPr>
            <w:tcW w:w="877" w:type="dxa"/>
            <w:tcBorders>
              <w:bottom w:val="single" w:sz="4" w:space="0" w:color="auto"/>
            </w:tcBorders>
            <w:shd w:val="clear" w:color="auto" w:fill="auto"/>
          </w:tcPr>
          <w:p w:rsidR="004461A5" w:rsidRPr="00BE37AC" w:rsidRDefault="004461A5" w:rsidP="00FC0545">
            <w:pPr>
              <w:tabs>
                <w:tab w:val="left" w:pos="810"/>
              </w:tabs>
              <w:rPr>
                <w:rFonts w:asciiTheme="majorHAnsi" w:hAnsiTheme="majorHAnsi"/>
                <w:sz w:val="18"/>
                <w:szCs w:val="18"/>
              </w:rPr>
            </w:pPr>
          </w:p>
        </w:tc>
      </w:tr>
      <w:tr w:rsidR="004461A5" w:rsidRPr="00BE37AC" w:rsidTr="004461A5">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570"/>
              </w:tabs>
              <w:spacing w:before="120" w:after="120"/>
              <w:rPr>
                <w:rFonts w:asciiTheme="majorHAnsi" w:eastAsia="Times New Roman" w:hAnsiTheme="majorHAnsi"/>
                <w:b/>
                <w:sz w:val="18"/>
                <w:szCs w:val="18"/>
              </w:rPr>
            </w:pPr>
            <w:r w:rsidRPr="00BE37AC">
              <w:rPr>
                <w:rFonts w:asciiTheme="majorHAnsi" w:eastAsia="Times New Roman" w:hAnsiTheme="majorHAnsi"/>
                <w:b/>
                <w:sz w:val="18"/>
                <w:szCs w:val="18"/>
              </w:rPr>
              <w:t xml:space="preserve">Standard 1: Biodiversity Conservation and Sustainable </w:t>
            </w:r>
            <w:hyperlink w:anchor="SustNatResManGlossary" w:history="1">
              <w:r w:rsidRPr="00BE37AC">
                <w:rPr>
                  <w:rFonts w:asciiTheme="majorHAnsi" w:eastAsia="Times New Roman" w:hAnsiTheme="majorHAnsi"/>
                  <w:b/>
                  <w:sz w:val="18"/>
                  <w:szCs w:val="18"/>
                </w:rPr>
                <w:t>Natural</w:t>
              </w:r>
            </w:hyperlink>
            <w:r w:rsidRPr="00BE37AC">
              <w:rPr>
                <w:rFonts w:asciiTheme="majorHAnsi" w:hAnsiTheme="majorHAnsi"/>
                <w:b/>
                <w:sz w:val="18"/>
                <w:szCs w:val="18"/>
              </w:rPr>
              <w:t xml:space="preserve"> Resource Management</w:t>
            </w:r>
          </w:p>
        </w:tc>
        <w:tc>
          <w:tcPr>
            <w:tcW w:w="877" w:type="dxa"/>
            <w:tcBorders>
              <w:bottom w:val="single" w:sz="4" w:space="0" w:color="auto"/>
            </w:tcBorders>
            <w:shd w:val="clear" w:color="auto" w:fill="D9E2F3" w:themeFill="accent1" w:themeFillTint="33"/>
          </w:tcPr>
          <w:p w:rsidR="004461A5" w:rsidRPr="00BE37AC" w:rsidRDefault="004461A5" w:rsidP="00FC0545">
            <w:pPr>
              <w:rPr>
                <w:rFonts w:asciiTheme="majorHAnsi" w:eastAsia="Times New Roman" w:hAnsiTheme="majorHAnsi"/>
                <w:b/>
                <w:sz w:val="18"/>
                <w:szCs w:val="18"/>
              </w:rPr>
            </w:pPr>
          </w:p>
        </w:tc>
      </w:tr>
      <w:tr w:rsidR="004461A5" w:rsidRPr="00BE37AC" w:rsidTr="004461A5">
        <w:tc>
          <w:tcPr>
            <w:tcW w:w="8635" w:type="dxa"/>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1.1 </w:t>
            </w:r>
            <w:r w:rsidRPr="00BE37AC">
              <w:rPr>
                <w:rFonts w:asciiTheme="majorHAnsi" w:eastAsia="Times New Roman" w:hAnsiTheme="majorHAnsi"/>
                <w:sz w:val="18"/>
                <w:szCs w:val="18"/>
              </w:rPr>
              <w:tab/>
              <w:t>Would the Project potentially cause adverse impacts to habitats (e.g. modified, natural, and critical habitats) and/or ecosystems and ecosystem services?</w:t>
            </w:r>
          </w:p>
          <w:p w:rsidR="004461A5" w:rsidRPr="00BE37AC" w:rsidRDefault="004461A5" w:rsidP="00FC0545">
            <w:pPr>
              <w:tabs>
                <w:tab w:val="left" w:pos="900"/>
              </w:tabs>
              <w:spacing w:before="60"/>
              <w:rPr>
                <w:rFonts w:asciiTheme="majorHAnsi" w:eastAsia="Times New Roman" w:hAnsiTheme="majorHAnsi"/>
                <w:sz w:val="18"/>
                <w:szCs w:val="18"/>
              </w:rPr>
            </w:pPr>
            <w:r w:rsidRPr="00BE37AC">
              <w:rPr>
                <w:rFonts w:asciiTheme="majorHAnsi" w:eastAsia="Times New Roman" w:hAnsiTheme="majorHAnsi"/>
                <w:i/>
                <w:sz w:val="18"/>
                <w:szCs w:val="18"/>
              </w:rPr>
              <w:t>For example, through habitat loss, conversion or degradation, fragmentation, hydrological changes</w:t>
            </w:r>
          </w:p>
        </w:tc>
        <w:tc>
          <w:tcPr>
            <w:tcW w:w="877" w:type="dxa"/>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autoSpaceDE w:val="0"/>
              <w:autoSpaceDN w:val="0"/>
              <w:adjustRightInd w:val="0"/>
              <w:spacing w:before="60"/>
              <w:ind w:left="567" w:hanging="567"/>
              <w:rPr>
                <w:rFonts w:asciiTheme="majorHAnsi" w:eastAsia="Times New Roman" w:hAnsiTheme="majorHAnsi"/>
                <w:color w:val="000000"/>
                <w:sz w:val="18"/>
                <w:szCs w:val="18"/>
              </w:rPr>
            </w:pPr>
            <w:r w:rsidRPr="00BE37AC">
              <w:rPr>
                <w:rFonts w:asciiTheme="majorHAnsi" w:eastAsia="Times New Roman" w:hAnsiTheme="majorHAnsi"/>
                <w:bCs/>
                <w:color w:val="000000"/>
                <w:sz w:val="18"/>
                <w:szCs w:val="18"/>
              </w:rPr>
              <w:lastRenderedPageBreak/>
              <w:t xml:space="preserve">1.2 </w:t>
            </w:r>
            <w:r w:rsidRPr="00BE37AC">
              <w:rPr>
                <w:rFonts w:asciiTheme="majorHAnsi" w:eastAsia="Times New Roman" w:hAnsiTheme="majorHAnsi"/>
                <w:bCs/>
                <w:color w:val="000000"/>
                <w:sz w:val="18"/>
                <w:szCs w:val="18"/>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1.3</w:t>
            </w:r>
            <w:r w:rsidRPr="00BE37AC">
              <w:rPr>
                <w:rFonts w:asciiTheme="majorHAnsi" w:eastAsia="Times New Roman" w:hAnsiTheme="majorHAnsi"/>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1.4</w:t>
            </w:r>
            <w:r w:rsidRPr="00BE37AC">
              <w:rPr>
                <w:rFonts w:asciiTheme="majorHAnsi" w:eastAsia="Times New Roman" w:hAnsiTheme="majorHAnsi"/>
                <w:sz w:val="18"/>
                <w:szCs w:val="18"/>
              </w:rPr>
              <w:tab/>
              <w:t>Would Project activities pose risks to endangered species?</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1.5 </w:t>
            </w:r>
            <w:r w:rsidRPr="00BE37AC">
              <w:rPr>
                <w:rFonts w:asciiTheme="majorHAnsi" w:eastAsia="Times New Roman" w:hAnsiTheme="majorHAnsi"/>
                <w:sz w:val="18"/>
                <w:szCs w:val="18"/>
              </w:rPr>
              <w:tab/>
              <w:t xml:space="preserve">Would the Project pose a risk of introducing invasive alien species? </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1.6</w:t>
            </w:r>
            <w:r w:rsidRPr="00BE37AC">
              <w:rPr>
                <w:rFonts w:asciiTheme="majorHAnsi" w:eastAsia="Times New Roman" w:hAnsiTheme="majorHAnsi"/>
                <w:sz w:val="18"/>
                <w:szCs w:val="18"/>
              </w:rPr>
              <w:tab/>
              <w:t>Does the Project involve harvesting of natural forests, plantation development, or reforestation?</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1.7 </w:t>
            </w:r>
            <w:r w:rsidRPr="00BE37AC">
              <w:rPr>
                <w:rFonts w:asciiTheme="majorHAnsi" w:eastAsia="Times New Roman" w:hAnsiTheme="majorHAnsi"/>
                <w:sz w:val="18"/>
                <w:szCs w:val="18"/>
              </w:rPr>
              <w:tab/>
              <w:t>Does the Project involve the production and/or harvesting of fish populations or other aquatic species?</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1.8 </w:t>
            </w:r>
            <w:r w:rsidRPr="00BE37AC">
              <w:rPr>
                <w:rFonts w:asciiTheme="majorHAnsi" w:eastAsia="Times New Roman" w:hAnsiTheme="majorHAnsi"/>
                <w:sz w:val="18"/>
                <w:szCs w:val="18"/>
              </w:rPr>
              <w:tab/>
              <w:t>Does the Project involve significant extraction, diversion or containment of surface or ground water?</w:t>
            </w:r>
          </w:p>
          <w:p w:rsidR="004461A5" w:rsidRPr="00BE37AC" w:rsidRDefault="004461A5" w:rsidP="00FC0545">
            <w:pPr>
              <w:tabs>
                <w:tab w:val="left" w:pos="900"/>
              </w:tabs>
              <w:spacing w:before="60"/>
              <w:ind w:left="567" w:hanging="567"/>
              <w:rPr>
                <w:rFonts w:asciiTheme="majorHAnsi" w:eastAsia="Times New Roman" w:hAnsiTheme="majorHAnsi"/>
                <w:i/>
                <w:sz w:val="18"/>
                <w:szCs w:val="18"/>
              </w:rPr>
            </w:pPr>
            <w:r w:rsidRPr="00BE37AC">
              <w:rPr>
                <w:rFonts w:asciiTheme="majorHAnsi" w:eastAsia="Times New Roman" w:hAnsiTheme="majorHAnsi"/>
                <w:sz w:val="18"/>
                <w:szCs w:val="18"/>
              </w:rPr>
              <w:tab/>
            </w:r>
            <w:r w:rsidRPr="00BE37AC">
              <w:rPr>
                <w:rFonts w:asciiTheme="majorHAnsi" w:eastAsia="Times New Roman" w:hAnsiTheme="majorHAnsi"/>
                <w:i/>
                <w:sz w:val="18"/>
                <w:szCs w:val="18"/>
              </w:rPr>
              <w:t>For example, construction of dams, reservoirs, river basin developments, groundwater extraction</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1.9</w:t>
            </w:r>
            <w:r w:rsidRPr="00BE37AC">
              <w:rPr>
                <w:rFonts w:asciiTheme="majorHAnsi" w:eastAsia="Times New Roman" w:hAnsiTheme="majorHAnsi"/>
                <w:sz w:val="18"/>
                <w:szCs w:val="18"/>
              </w:rPr>
              <w:tab/>
              <w:t xml:space="preserve">Does the Project involve utilization of genetic resources? (e.g. collection and/or harvesting, commercial development)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b/>
                <w:sz w:val="18"/>
                <w:szCs w:val="18"/>
              </w:rPr>
            </w:pPr>
            <w:r w:rsidRPr="00BE37AC">
              <w:rPr>
                <w:rFonts w:asciiTheme="majorHAnsi" w:eastAsia="Times New Roman" w:hAnsiTheme="majorHAnsi"/>
                <w:sz w:val="18"/>
                <w:szCs w:val="18"/>
              </w:rPr>
              <w:t>1.10</w:t>
            </w:r>
            <w:r w:rsidRPr="00BE37AC">
              <w:rPr>
                <w:rFonts w:asciiTheme="majorHAnsi" w:eastAsia="Times New Roman" w:hAnsiTheme="majorHAnsi"/>
                <w:sz w:val="18"/>
                <w:szCs w:val="18"/>
              </w:rPr>
              <w:tab/>
              <w:t>Would the Project generate potential adverse transboundary or global environmental concerns?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900"/>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1.11</w:t>
            </w:r>
            <w:r w:rsidRPr="00BE37AC">
              <w:rPr>
                <w:rFonts w:asciiTheme="majorHAnsi" w:eastAsia="Times New Roman" w:hAnsiTheme="majorHAnsi"/>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rsidR="004461A5" w:rsidRPr="00BE37AC" w:rsidRDefault="004461A5" w:rsidP="00FC0545">
            <w:pPr>
              <w:tabs>
                <w:tab w:val="left" w:pos="900"/>
              </w:tabs>
              <w:spacing w:before="60"/>
              <w:ind w:left="567" w:hanging="567"/>
              <w:rPr>
                <w:rFonts w:asciiTheme="majorHAnsi" w:eastAsia="Times New Roman" w:hAnsiTheme="majorHAnsi"/>
                <w:i/>
                <w:sz w:val="18"/>
                <w:szCs w:val="18"/>
              </w:rPr>
            </w:pPr>
            <w:r w:rsidRPr="00BE37AC">
              <w:rPr>
                <w:rFonts w:asciiTheme="majorHAnsi" w:eastAsia="Times New Roman" w:hAnsiTheme="majorHAnsi"/>
                <w:sz w:val="18"/>
                <w:szCs w:val="18"/>
              </w:rPr>
              <w:tab/>
            </w:r>
            <w:r w:rsidRPr="00BE37AC">
              <w:rPr>
                <w:rFonts w:asciiTheme="majorHAnsi" w:eastAsia="Times New Roman" w:hAnsiTheme="majorHAnsi"/>
                <w:i/>
                <w:sz w:val="18"/>
                <w:szCs w:val="18"/>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530"/>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555"/>
              </w:tabs>
              <w:spacing w:before="120" w:after="120"/>
              <w:rPr>
                <w:rFonts w:asciiTheme="majorHAnsi" w:eastAsia="Times New Roman" w:hAnsiTheme="majorHAnsi"/>
                <w:b/>
                <w:sz w:val="18"/>
                <w:szCs w:val="18"/>
              </w:rPr>
            </w:pPr>
            <w:r w:rsidRPr="00BE37AC">
              <w:rPr>
                <w:rFonts w:asciiTheme="majorHAnsi" w:eastAsia="Times New Roman" w:hAnsiTheme="majorHAnsi"/>
                <w:b/>
                <w:sz w:val="18"/>
                <w:szCs w:val="18"/>
              </w:rPr>
              <w:t>Standard 2: Climate Change Mitigation and Adaptation</w:t>
            </w:r>
          </w:p>
        </w:tc>
        <w:tc>
          <w:tcPr>
            <w:tcW w:w="877" w:type="dxa"/>
            <w:tcBorders>
              <w:bottom w:val="single" w:sz="4" w:space="0" w:color="auto"/>
            </w:tcBorders>
            <w:shd w:val="clear" w:color="auto" w:fill="D9E2F3" w:themeFill="accent1" w:themeFillTint="33"/>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2.1 </w:t>
            </w:r>
            <w:r w:rsidRPr="00BE37AC">
              <w:rPr>
                <w:rFonts w:asciiTheme="majorHAnsi" w:eastAsia="Times New Roman" w:hAnsiTheme="majorHAnsi"/>
                <w:sz w:val="18"/>
                <w:szCs w:val="18"/>
              </w:rPr>
              <w:tab/>
              <w:t>Will the proposed Project result in significant</w:t>
            </w:r>
            <w:r w:rsidRPr="00BE37AC">
              <w:rPr>
                <w:rFonts w:asciiTheme="majorHAnsi" w:hAnsiTheme="majorHAnsi"/>
                <w:sz w:val="18"/>
                <w:szCs w:val="18"/>
                <w:vertAlign w:val="superscript"/>
              </w:rPr>
              <w:footnoteReference w:id="2"/>
            </w:r>
            <w:r w:rsidRPr="00BE37AC">
              <w:rPr>
                <w:rFonts w:asciiTheme="majorHAnsi" w:eastAsia="Times New Roman" w:hAnsiTheme="majorHAnsi"/>
                <w:sz w:val="18"/>
                <w:szCs w:val="18"/>
                <w:vertAlign w:val="superscript"/>
              </w:rPr>
              <w:t xml:space="preserve"> </w:t>
            </w:r>
            <w:r w:rsidRPr="00BE37AC">
              <w:rPr>
                <w:rFonts w:asciiTheme="majorHAnsi" w:eastAsia="Times New Roman" w:hAnsiTheme="majorHAnsi"/>
                <w:sz w:val="18"/>
                <w:szCs w:val="18"/>
              </w:rPr>
              <w:t xml:space="preserve">greenhouse gas emissions or may exacerbate climate change?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autoSpaceDE w:val="0"/>
              <w:autoSpaceDN w:val="0"/>
              <w:adjustRightInd w:val="0"/>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2.2</w:t>
            </w:r>
            <w:r w:rsidRPr="00BE37AC">
              <w:rPr>
                <w:rFonts w:asciiTheme="majorHAnsi" w:eastAsia="Times New Roman" w:hAnsiTheme="majorHAnsi"/>
                <w:sz w:val="18"/>
                <w:szCs w:val="18"/>
              </w:rPr>
              <w:tab/>
              <w:t xml:space="preserve">Would the potential outcomes of the Project be sensitive or vulnerable to potential impacts of </w:t>
            </w:r>
            <w:r w:rsidRPr="00BE37AC">
              <w:rPr>
                <w:rFonts w:asciiTheme="majorHAnsi" w:eastAsia="Times New Roman" w:hAnsiTheme="majorHAnsi"/>
                <w:bCs/>
                <w:color w:val="000000"/>
                <w:sz w:val="18"/>
                <w:szCs w:val="18"/>
              </w:rPr>
              <w:t>climate</w:t>
            </w:r>
            <w:r w:rsidRPr="00BE37AC">
              <w:rPr>
                <w:rFonts w:asciiTheme="majorHAnsi" w:eastAsia="Times New Roman" w:hAnsiTheme="majorHAnsi"/>
                <w:sz w:val="18"/>
                <w:szCs w:val="18"/>
              </w:rPr>
              <w:t xml:space="preserve"> change?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2.3</w:t>
            </w:r>
            <w:r w:rsidRPr="00BE37AC">
              <w:rPr>
                <w:rFonts w:asciiTheme="majorHAnsi" w:eastAsia="Times New Roman" w:hAnsiTheme="majorHAnsi"/>
                <w:sz w:val="18"/>
                <w:szCs w:val="18"/>
              </w:rPr>
              <w:tab/>
              <w:t xml:space="preserve">Is the proposed Project likely to </w:t>
            </w:r>
            <w:proofErr w:type="gramStart"/>
            <w:r w:rsidRPr="00BE37AC">
              <w:rPr>
                <w:rFonts w:asciiTheme="majorHAnsi" w:eastAsia="Times New Roman" w:hAnsiTheme="majorHAnsi"/>
                <w:sz w:val="18"/>
                <w:szCs w:val="18"/>
              </w:rPr>
              <w:t>directly or indirectly increase</w:t>
            </w:r>
            <w:proofErr w:type="gramEnd"/>
            <w:r w:rsidRPr="00BE37AC">
              <w:rPr>
                <w:rFonts w:asciiTheme="majorHAnsi" w:eastAsia="Times New Roman" w:hAnsiTheme="majorHAnsi"/>
                <w:sz w:val="18"/>
                <w:szCs w:val="18"/>
              </w:rPr>
              <w:t xml:space="preserve"> social and environmental </w:t>
            </w:r>
            <w:hyperlink w:anchor="CCVulnerabilityGlossary" w:history="1">
              <w:r w:rsidRPr="00BE37AC">
                <w:rPr>
                  <w:rFonts w:asciiTheme="majorHAnsi" w:eastAsia="Times New Roman" w:hAnsiTheme="majorHAnsi"/>
                  <w:sz w:val="18"/>
                  <w:szCs w:val="18"/>
                </w:rPr>
                <w:t>vulnerability to climate change</w:t>
              </w:r>
            </w:hyperlink>
            <w:r w:rsidRPr="00BE37AC">
              <w:rPr>
                <w:rFonts w:asciiTheme="majorHAnsi" w:eastAsia="Times New Roman" w:hAnsiTheme="majorHAnsi"/>
                <w:sz w:val="18"/>
                <w:szCs w:val="18"/>
              </w:rPr>
              <w:t xml:space="preserve"> now or in the future (also known as maladaptive practices)?</w:t>
            </w:r>
          </w:p>
          <w:p w:rsidR="004461A5" w:rsidRPr="00BE37AC" w:rsidRDefault="004461A5" w:rsidP="00FC0545">
            <w:pPr>
              <w:tabs>
                <w:tab w:val="left" w:pos="630"/>
              </w:tabs>
              <w:spacing w:before="60"/>
              <w:ind w:left="630"/>
              <w:rPr>
                <w:rFonts w:asciiTheme="majorHAnsi" w:eastAsia="Times New Roman" w:hAnsiTheme="majorHAnsi"/>
                <w:sz w:val="18"/>
                <w:szCs w:val="18"/>
              </w:rPr>
            </w:pPr>
            <w:r w:rsidRPr="00BE37AC">
              <w:rPr>
                <w:rFonts w:asciiTheme="majorHAnsi" w:eastAsia="Times New Roman" w:hAnsiTheme="majorHAnsi"/>
                <w:i/>
                <w:sz w:val="18"/>
                <w:szCs w:val="18"/>
              </w:rPr>
              <w:t>For example, changes to land use planning may encourage further development of floodplains, potentially increasing the population’s vulnerability to climate change, specifically flooding</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539"/>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0"/>
                <w:tab w:val="left" w:pos="555"/>
              </w:tabs>
              <w:spacing w:before="60"/>
              <w:rPr>
                <w:rFonts w:asciiTheme="majorHAnsi" w:eastAsia="Times New Roman" w:hAnsiTheme="majorHAnsi"/>
                <w:b/>
                <w:sz w:val="18"/>
                <w:szCs w:val="18"/>
              </w:rPr>
            </w:pPr>
            <w:r w:rsidRPr="00BE37AC">
              <w:rPr>
                <w:rFonts w:asciiTheme="majorHAnsi" w:eastAsia="Times New Roman" w:hAnsiTheme="majorHAnsi"/>
                <w:b/>
                <w:sz w:val="18"/>
                <w:szCs w:val="18"/>
              </w:rPr>
              <w:t xml:space="preserve">Standard 3: Community Health, </w:t>
            </w:r>
            <w:proofErr w:type="gramStart"/>
            <w:r w:rsidRPr="00BE37AC">
              <w:rPr>
                <w:rFonts w:asciiTheme="majorHAnsi" w:eastAsia="Times New Roman" w:hAnsiTheme="majorHAnsi"/>
                <w:b/>
                <w:sz w:val="18"/>
                <w:szCs w:val="18"/>
              </w:rPr>
              <w:t>Safety</w:t>
            </w:r>
            <w:proofErr w:type="gramEnd"/>
            <w:r w:rsidRPr="00BE37AC">
              <w:rPr>
                <w:rFonts w:asciiTheme="majorHAnsi" w:eastAsia="Times New Roman" w:hAnsiTheme="majorHAnsi"/>
                <w:b/>
                <w:sz w:val="18"/>
                <w:szCs w:val="18"/>
              </w:rPr>
              <w:t xml:space="preserve"> and Working Conditions</w:t>
            </w:r>
          </w:p>
        </w:tc>
        <w:tc>
          <w:tcPr>
            <w:tcW w:w="877" w:type="dxa"/>
            <w:tcBorders>
              <w:bottom w:val="single" w:sz="4" w:space="0" w:color="auto"/>
            </w:tcBorders>
            <w:shd w:val="clear" w:color="auto" w:fill="D9E2F3" w:themeFill="accent1" w:themeFillTint="33"/>
            <w:vAlign w:val="center"/>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3.1</w:t>
            </w:r>
            <w:r w:rsidRPr="00BE37AC">
              <w:rPr>
                <w:rFonts w:asciiTheme="majorHAnsi" w:eastAsia="Times New Roman" w:hAnsiTheme="majorHAnsi"/>
                <w:sz w:val="18"/>
                <w:szCs w:val="18"/>
              </w:rPr>
              <w:tab/>
              <w:t>Would elements of Project construction, operation, or decommissioning pose potential safety risks to local communities?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hAnsiTheme="majorHAnsi"/>
                <w:sz w:val="18"/>
                <w:szCs w:val="18"/>
              </w:rPr>
              <w:t>3.2</w:t>
            </w:r>
            <w:r w:rsidRPr="00BE37AC">
              <w:rPr>
                <w:rFonts w:asciiTheme="majorHAnsi" w:hAnsiTheme="majorHAnsi"/>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3.3</w:t>
            </w:r>
            <w:r w:rsidRPr="00BE37AC">
              <w:rPr>
                <w:rFonts w:asciiTheme="majorHAnsi" w:eastAsia="Times New Roman" w:hAnsiTheme="majorHAnsi"/>
                <w:sz w:val="18"/>
                <w:szCs w:val="18"/>
              </w:rPr>
              <w:tab/>
              <w:t>Does the Project involve large-scale infrastructure development (e.g. dams, roads, buildings)?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3.4</w:t>
            </w:r>
            <w:r w:rsidRPr="00BE37AC">
              <w:rPr>
                <w:rFonts w:asciiTheme="majorHAnsi" w:eastAsia="Times New Roman" w:hAnsiTheme="majorHAnsi"/>
                <w:sz w:val="18"/>
                <w:szCs w:val="18"/>
              </w:rPr>
              <w:tab/>
              <w:t>Would failure of structural elements of the Project pose risks to communities? (e.g. collapse of buildings or infrastructure)</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lastRenderedPageBreak/>
              <w:t>3.5</w:t>
            </w:r>
            <w:r w:rsidRPr="00BE37AC">
              <w:rPr>
                <w:rFonts w:asciiTheme="majorHAnsi" w:eastAsia="Times New Roman" w:hAnsiTheme="majorHAnsi"/>
                <w:sz w:val="18"/>
                <w:szCs w:val="18"/>
              </w:rPr>
              <w:tab/>
              <w:t>Would the proposed Project be susceptible to or lead to increased vulnerability to earthquakes, subsidence, landslides, erosion, flooding or extreme climatic conditions?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3.6</w:t>
            </w:r>
            <w:r w:rsidRPr="00BE37AC">
              <w:rPr>
                <w:rFonts w:asciiTheme="majorHAnsi" w:eastAsia="Times New Roman" w:hAnsiTheme="majorHAnsi"/>
                <w:sz w:val="18"/>
                <w:szCs w:val="18"/>
              </w:rPr>
              <w:tab/>
              <w:t>Would the Project result in potential increased health risks (e.g. from water-borne or other vector-borne diseases or communicable infections such as HIV/AIDS)?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3.7</w:t>
            </w:r>
            <w:r w:rsidRPr="00BE37AC">
              <w:rPr>
                <w:rFonts w:asciiTheme="majorHAnsi" w:eastAsia="Times New Roman" w:hAnsiTheme="majorHAnsi"/>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3.8</w:t>
            </w:r>
            <w:r w:rsidRPr="00BE37AC">
              <w:rPr>
                <w:rFonts w:asciiTheme="majorHAnsi" w:eastAsia="Times New Roman" w:hAnsiTheme="majorHAnsi"/>
                <w:sz w:val="18"/>
                <w:szCs w:val="18"/>
              </w:rPr>
              <w:tab/>
              <w:t xml:space="preserve">Does the Project involve support for employment or livelihoods that may fail to comply with national and international labor standards (i.e. principles and standards of ILO fundamental conventions)?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3.9</w:t>
            </w:r>
            <w:r w:rsidRPr="00BE37AC">
              <w:rPr>
                <w:rFonts w:asciiTheme="majorHAnsi" w:eastAsia="Times New Roman" w:hAnsiTheme="majorHAnsi"/>
                <w:sz w:val="18"/>
                <w:szCs w:val="18"/>
              </w:rPr>
              <w:tab/>
              <w:t>Does the Project engage security personnel that may pose a potential risk to health and safety of communities and/or individuals (e.g. due to a lack of adequate training or accountability)?</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503"/>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0"/>
                <w:tab w:val="left" w:pos="555"/>
              </w:tabs>
              <w:spacing w:before="60"/>
              <w:rPr>
                <w:rFonts w:asciiTheme="majorHAnsi" w:eastAsia="Times New Roman" w:hAnsiTheme="majorHAnsi"/>
                <w:b/>
                <w:sz w:val="18"/>
                <w:szCs w:val="18"/>
              </w:rPr>
            </w:pPr>
            <w:r w:rsidRPr="00BE37AC">
              <w:rPr>
                <w:rFonts w:asciiTheme="majorHAnsi" w:eastAsia="Times New Roman" w:hAnsiTheme="majorHAnsi"/>
                <w:b/>
                <w:sz w:val="18"/>
                <w:szCs w:val="18"/>
              </w:rPr>
              <w:t>Standard 4: Cultural Heritage</w:t>
            </w:r>
          </w:p>
        </w:tc>
        <w:tc>
          <w:tcPr>
            <w:tcW w:w="877" w:type="dxa"/>
            <w:tcBorders>
              <w:bottom w:val="single" w:sz="4" w:space="0" w:color="auto"/>
            </w:tcBorders>
            <w:shd w:val="clear" w:color="auto" w:fill="D9E2F3" w:themeFill="accent1" w:themeFillTint="33"/>
            <w:vAlign w:val="center"/>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4.1</w:t>
            </w:r>
            <w:r w:rsidRPr="00BE37AC">
              <w:rPr>
                <w:rFonts w:asciiTheme="majorHAnsi" w:eastAsia="Times New Roman" w:hAnsiTheme="majorHAnsi"/>
                <w:sz w:val="18"/>
                <w:szCs w:val="18"/>
              </w:rPr>
              <w:tab/>
              <w:t xml:space="preserve">Will the proposed Project result in interventions that would potentially adversely impact sites, structures, or objects with historical, cultural, artistic, </w:t>
            </w:r>
            <w:proofErr w:type="gramStart"/>
            <w:r w:rsidRPr="00BE37AC">
              <w:rPr>
                <w:rFonts w:asciiTheme="majorHAnsi" w:eastAsia="Times New Roman" w:hAnsiTheme="majorHAnsi"/>
                <w:sz w:val="18"/>
                <w:szCs w:val="18"/>
              </w:rPr>
              <w:t>traditional</w:t>
            </w:r>
            <w:proofErr w:type="gramEnd"/>
            <w:r w:rsidRPr="00BE37AC">
              <w:rPr>
                <w:rFonts w:asciiTheme="majorHAnsi" w:eastAsia="Times New Roman" w:hAnsiTheme="majorHAnsi"/>
                <w:sz w:val="18"/>
                <w:szCs w:val="18"/>
              </w:rPr>
              <w:t xml:space="preserve"> or religious values or intangible forms of culture (e.g. knowledge, innovations, practices)? (Note: Projects intended to protect and conserve Cultural Heritage may also have inadvertent adverse impacts)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b/>
                <w:sz w:val="18"/>
                <w:szCs w:val="18"/>
              </w:rPr>
            </w:pPr>
            <w:r w:rsidRPr="00BE37AC">
              <w:rPr>
                <w:rFonts w:asciiTheme="majorHAnsi" w:eastAsia="Times New Roman" w:hAnsiTheme="majorHAnsi"/>
                <w:sz w:val="18"/>
                <w:szCs w:val="18"/>
              </w:rPr>
              <w:t>4.2</w:t>
            </w:r>
            <w:r w:rsidRPr="00BE37AC">
              <w:rPr>
                <w:rFonts w:asciiTheme="majorHAnsi" w:eastAsia="Times New Roman" w:hAnsiTheme="majorHAnsi"/>
                <w:sz w:val="18"/>
                <w:szCs w:val="18"/>
              </w:rPr>
              <w:tab/>
              <w:t>Does the Project propose utilizing tangible and/or intangible forms of cultural heritage for commercial or other purposes?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566"/>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0"/>
                <w:tab w:val="left" w:pos="555"/>
              </w:tabs>
              <w:spacing w:before="60"/>
              <w:rPr>
                <w:rFonts w:asciiTheme="majorHAnsi" w:eastAsia="Times New Roman" w:hAnsiTheme="majorHAnsi"/>
                <w:b/>
                <w:sz w:val="18"/>
                <w:szCs w:val="18"/>
              </w:rPr>
            </w:pPr>
            <w:r w:rsidRPr="00BE37AC">
              <w:rPr>
                <w:rFonts w:asciiTheme="majorHAnsi" w:eastAsia="Times New Roman" w:hAnsiTheme="majorHAnsi"/>
                <w:b/>
                <w:sz w:val="18"/>
                <w:szCs w:val="18"/>
              </w:rPr>
              <w:t>Standard 5: Displacement and Resettlement</w:t>
            </w:r>
          </w:p>
        </w:tc>
        <w:tc>
          <w:tcPr>
            <w:tcW w:w="877" w:type="dxa"/>
            <w:tcBorders>
              <w:bottom w:val="single" w:sz="4" w:space="0" w:color="auto"/>
            </w:tcBorders>
            <w:shd w:val="clear" w:color="auto" w:fill="D9E2F3" w:themeFill="accent1" w:themeFillTint="33"/>
            <w:vAlign w:val="center"/>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b/>
                <w:sz w:val="18"/>
                <w:szCs w:val="18"/>
              </w:rPr>
            </w:pPr>
            <w:r w:rsidRPr="00BE37AC">
              <w:rPr>
                <w:rFonts w:asciiTheme="majorHAnsi" w:hAnsiTheme="majorHAnsi"/>
                <w:sz w:val="18"/>
                <w:szCs w:val="18"/>
              </w:rPr>
              <w:t>5.1</w:t>
            </w:r>
            <w:r w:rsidRPr="00BE37AC">
              <w:rPr>
                <w:rFonts w:asciiTheme="majorHAnsi" w:hAnsiTheme="majorHAnsi"/>
                <w:sz w:val="18"/>
                <w:szCs w:val="18"/>
              </w:rPr>
              <w:tab/>
            </w:r>
            <w:r w:rsidRPr="00BE37AC">
              <w:rPr>
                <w:rFonts w:asciiTheme="majorHAnsi" w:eastAsia="Times New Roman" w:hAnsiTheme="majorHAnsi"/>
                <w:sz w:val="18"/>
                <w:szCs w:val="18"/>
              </w:rPr>
              <w:t>Would</w:t>
            </w:r>
            <w:r w:rsidRPr="00BE37AC">
              <w:rPr>
                <w:rFonts w:asciiTheme="majorHAnsi" w:hAnsiTheme="majorHAnsi"/>
                <w:sz w:val="18"/>
                <w:szCs w:val="18"/>
              </w:rPr>
              <w:t xml:space="preserve"> the Project potentially involve temporary or permanent and full or partial physical displacement?</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b/>
                <w:sz w:val="18"/>
                <w:szCs w:val="18"/>
              </w:rPr>
            </w:pPr>
            <w:r w:rsidRPr="00BE37AC">
              <w:rPr>
                <w:rFonts w:asciiTheme="majorHAnsi" w:hAnsiTheme="majorHAnsi"/>
                <w:sz w:val="18"/>
                <w:szCs w:val="18"/>
              </w:rPr>
              <w:t>5.2</w:t>
            </w:r>
            <w:r w:rsidRPr="00BE37AC">
              <w:rPr>
                <w:rFonts w:asciiTheme="majorHAnsi" w:hAnsiTheme="majorHAnsi"/>
                <w:sz w:val="18"/>
                <w:szCs w:val="18"/>
              </w:rPr>
              <w:tab/>
            </w:r>
            <w:r w:rsidRPr="00BE37AC">
              <w:rPr>
                <w:rFonts w:asciiTheme="majorHAnsi" w:eastAsia="Times New Roman" w:hAnsiTheme="majorHAnsi"/>
                <w:sz w:val="18"/>
                <w:szCs w:val="18"/>
              </w:rPr>
              <w:t>Would</w:t>
            </w:r>
            <w:r w:rsidRPr="00BE37AC">
              <w:rPr>
                <w:rFonts w:asciiTheme="majorHAnsi" w:hAnsiTheme="majorHAnsi"/>
                <w:sz w:val="18"/>
                <w:szCs w:val="18"/>
              </w:rPr>
              <w:t xml:space="preserve"> the Project possibly result in economic displacement (e.g. loss of assets or access to resources due to land acquisition or access restrictions – even in the absence of physical relocation)?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eastAsia="Times New Roman" w:hAnsiTheme="majorHAnsi"/>
                <w:sz w:val="18"/>
                <w:szCs w:val="18"/>
              </w:rPr>
              <w:t>5.3</w:t>
            </w:r>
            <w:r w:rsidRPr="00BE37AC">
              <w:rPr>
                <w:rFonts w:asciiTheme="majorHAnsi" w:eastAsia="Times New Roman" w:hAnsiTheme="majorHAnsi"/>
                <w:sz w:val="18"/>
                <w:szCs w:val="18"/>
              </w:rPr>
              <w:tab/>
              <w:t>Is there a risk that the Project would lead to forced evictions?</w:t>
            </w:r>
            <w:r w:rsidRPr="00BE37AC">
              <w:rPr>
                <w:rStyle w:val="FootnoteReference"/>
                <w:rFonts w:asciiTheme="majorHAnsi" w:eastAsia="Times New Roman" w:hAnsiTheme="majorHAnsi"/>
                <w:szCs w:val="18"/>
              </w:rPr>
              <w:footnoteReference w:id="3"/>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5.4</w:t>
            </w:r>
            <w:r w:rsidRPr="00BE37AC">
              <w:rPr>
                <w:rFonts w:asciiTheme="majorHAnsi" w:eastAsia="Times New Roman" w:hAnsiTheme="majorHAnsi"/>
                <w:sz w:val="18"/>
                <w:szCs w:val="18"/>
              </w:rPr>
              <w:tab/>
              <w:t xml:space="preserve">Would the proposed Project possibly affect land tenure arrangements and/or community based property rights/customary rights to land, territories and/or resources? </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584"/>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0"/>
                <w:tab w:val="left" w:pos="555"/>
              </w:tabs>
              <w:spacing w:before="60"/>
              <w:rPr>
                <w:rFonts w:asciiTheme="majorHAnsi" w:eastAsia="Times New Roman" w:hAnsiTheme="majorHAnsi"/>
                <w:b/>
                <w:sz w:val="18"/>
                <w:szCs w:val="18"/>
              </w:rPr>
            </w:pPr>
            <w:r w:rsidRPr="00BE37AC">
              <w:rPr>
                <w:rFonts w:asciiTheme="majorHAnsi" w:eastAsia="Times New Roman" w:hAnsiTheme="majorHAnsi"/>
                <w:b/>
                <w:sz w:val="18"/>
                <w:szCs w:val="18"/>
              </w:rPr>
              <w:t>Standard 6: Indigenous Peoples</w:t>
            </w:r>
          </w:p>
        </w:tc>
        <w:tc>
          <w:tcPr>
            <w:tcW w:w="877" w:type="dxa"/>
            <w:tcBorders>
              <w:bottom w:val="single" w:sz="4" w:space="0" w:color="auto"/>
            </w:tcBorders>
            <w:shd w:val="clear" w:color="auto" w:fill="D9E2F3" w:themeFill="accent1" w:themeFillTint="33"/>
            <w:vAlign w:val="center"/>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6.1</w:t>
            </w:r>
            <w:r w:rsidRPr="00BE37AC">
              <w:rPr>
                <w:rFonts w:asciiTheme="majorHAnsi" w:hAnsiTheme="majorHAnsi"/>
                <w:sz w:val="18"/>
                <w:szCs w:val="18"/>
              </w:rPr>
              <w:tab/>
              <w:t>Are indigenous peoples present in the Project area (including Project area of influence)?</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6.2</w:t>
            </w:r>
            <w:r w:rsidRPr="00BE37AC">
              <w:rPr>
                <w:rFonts w:asciiTheme="majorHAnsi" w:hAnsiTheme="majorHAnsi"/>
                <w:sz w:val="18"/>
                <w:szCs w:val="18"/>
              </w:rPr>
              <w:tab/>
              <w:t>Is it likely that the Project or portions of the Project will be located on lands and territories claimed by indigenous peoples?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6.3</w:t>
            </w:r>
            <w:r w:rsidRPr="00BE37AC">
              <w:rPr>
                <w:rFonts w:asciiTheme="majorHAnsi" w:hAnsiTheme="majorHAnsi"/>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rsidR="004461A5" w:rsidRPr="00BE37AC" w:rsidRDefault="004461A5" w:rsidP="00FC0545">
            <w:pPr>
              <w:tabs>
                <w:tab w:val="left" w:pos="585"/>
              </w:tabs>
              <w:spacing w:before="60"/>
              <w:ind w:left="567" w:firstLine="40"/>
              <w:rPr>
                <w:rFonts w:asciiTheme="majorHAnsi" w:hAnsiTheme="majorHAnsi"/>
                <w:i/>
                <w:sz w:val="18"/>
                <w:szCs w:val="18"/>
              </w:rPr>
            </w:pPr>
            <w:r w:rsidRPr="00BE37AC">
              <w:rPr>
                <w:rFonts w:asciiTheme="majorHAnsi" w:hAnsiTheme="majorHAnsi"/>
                <w:i/>
                <w:sz w:val="18"/>
                <w:szCs w:val="18"/>
              </w:rPr>
              <w:t>If the answer to the screening question 6.3 is “yes” the potential risk impacts are considered potentially severe and/or critical and the Project would be categorized as either Moderate or High Risk.</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6.4</w:t>
            </w:r>
            <w:r w:rsidRPr="00BE37AC">
              <w:rPr>
                <w:rFonts w:asciiTheme="majorHAnsi" w:hAnsiTheme="majorHAnsi"/>
                <w:sz w:val="18"/>
                <w:szCs w:val="18"/>
              </w:rPr>
              <w:tab/>
              <w:t xml:space="preserve">Has there been an absence of culturally appropriate consultations carried out with the objective of achieving FPIC on matters that may affect the rights and interests, lands, resources, </w:t>
            </w:r>
            <w:proofErr w:type="gramStart"/>
            <w:r w:rsidRPr="00BE37AC">
              <w:rPr>
                <w:rFonts w:asciiTheme="majorHAnsi" w:hAnsiTheme="majorHAnsi"/>
                <w:sz w:val="18"/>
                <w:szCs w:val="18"/>
              </w:rPr>
              <w:t>territories</w:t>
            </w:r>
            <w:proofErr w:type="gramEnd"/>
            <w:r w:rsidRPr="00BE37AC">
              <w:rPr>
                <w:rFonts w:asciiTheme="majorHAnsi" w:hAnsiTheme="majorHAnsi"/>
                <w:sz w:val="18"/>
                <w:szCs w:val="18"/>
              </w:rPr>
              <w:t xml:space="preserve"> and traditional livelihoods of the indigenous peoples concerned?</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YES</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lastRenderedPageBreak/>
              <w:t>6.5</w:t>
            </w:r>
            <w:r w:rsidRPr="00BE37AC">
              <w:rPr>
                <w:rFonts w:asciiTheme="majorHAnsi" w:hAnsiTheme="majorHAnsi"/>
                <w:sz w:val="18"/>
                <w:szCs w:val="18"/>
              </w:rPr>
              <w:tab/>
              <w:t>Does the proposed Project involve the utilization and/or commercial development of natural resources on lands and territories claimed by indigenous peoples?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6.6</w:t>
            </w:r>
            <w:r w:rsidRPr="00BE37AC">
              <w:rPr>
                <w:rFonts w:asciiTheme="majorHAnsi" w:hAnsiTheme="majorHAnsi"/>
                <w:sz w:val="18"/>
                <w:szCs w:val="18"/>
              </w:rPr>
              <w:tab/>
              <w:t>Is there a potential for forced eviction or the whole or partial physical or economic displacement of indigenous peoples, including through access restrictions to lands, territories, and resources?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6.7</w:t>
            </w:r>
            <w:r w:rsidRPr="00BE37AC">
              <w:rPr>
                <w:rFonts w:asciiTheme="majorHAnsi" w:hAnsiTheme="majorHAnsi"/>
                <w:sz w:val="18"/>
                <w:szCs w:val="18"/>
              </w:rPr>
              <w:tab/>
              <w:t>Would the Project adversely affect the development priorities of indigenous peoples as defined by them?</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6.8</w:t>
            </w:r>
            <w:r w:rsidRPr="00BE37AC">
              <w:rPr>
                <w:rFonts w:asciiTheme="majorHAnsi" w:hAnsiTheme="majorHAnsi"/>
                <w:sz w:val="18"/>
                <w:szCs w:val="18"/>
              </w:rPr>
              <w:tab/>
              <w:t>Would the Project potentially affect the physical and cultural survival of indigenous peoples?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hAnsiTheme="majorHAnsi"/>
                <w:sz w:val="18"/>
                <w:szCs w:val="18"/>
              </w:rPr>
            </w:pPr>
            <w:r w:rsidRPr="00BE37AC">
              <w:rPr>
                <w:rFonts w:asciiTheme="majorHAnsi" w:hAnsiTheme="majorHAnsi"/>
                <w:sz w:val="18"/>
                <w:szCs w:val="18"/>
              </w:rPr>
              <w:t>6.9</w:t>
            </w:r>
            <w:r w:rsidRPr="00BE37AC">
              <w:rPr>
                <w:rFonts w:asciiTheme="majorHAnsi" w:hAnsiTheme="majorHAnsi"/>
                <w:sz w:val="18"/>
                <w:szCs w:val="18"/>
              </w:rPr>
              <w:tab/>
              <w:t xml:space="preserve">Would the Project potentially affect the Cultural Heritage of indigenous peoples, including through the </w:t>
            </w:r>
            <w:proofErr w:type="gramStart"/>
            <w:r w:rsidRPr="00BE37AC">
              <w:rPr>
                <w:rFonts w:asciiTheme="majorHAnsi" w:hAnsiTheme="majorHAnsi"/>
                <w:sz w:val="18"/>
                <w:szCs w:val="18"/>
              </w:rPr>
              <w:t>commercialization</w:t>
            </w:r>
            <w:proofErr w:type="gramEnd"/>
            <w:r w:rsidRPr="00BE37AC">
              <w:rPr>
                <w:rFonts w:asciiTheme="majorHAnsi" w:hAnsiTheme="majorHAnsi"/>
                <w:sz w:val="18"/>
                <w:szCs w:val="18"/>
              </w:rPr>
              <w:t xml:space="preserve"> or use of their traditional knowledge and practices?</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602"/>
        </w:trPr>
        <w:tc>
          <w:tcPr>
            <w:tcW w:w="8635" w:type="dxa"/>
            <w:tcBorders>
              <w:bottom w:val="single" w:sz="4" w:space="0" w:color="auto"/>
            </w:tcBorders>
            <w:shd w:val="clear" w:color="auto" w:fill="D9E2F3" w:themeFill="accent1" w:themeFillTint="33"/>
            <w:vAlign w:val="center"/>
          </w:tcPr>
          <w:p w:rsidR="004461A5" w:rsidRPr="00BE37AC" w:rsidRDefault="004461A5" w:rsidP="00FC0545">
            <w:pPr>
              <w:tabs>
                <w:tab w:val="left" w:pos="570"/>
              </w:tabs>
              <w:spacing w:before="120"/>
              <w:rPr>
                <w:rFonts w:asciiTheme="majorHAnsi" w:eastAsia="Times New Roman" w:hAnsiTheme="majorHAnsi"/>
                <w:b/>
                <w:sz w:val="18"/>
                <w:szCs w:val="18"/>
              </w:rPr>
            </w:pPr>
            <w:r w:rsidRPr="00BE37AC">
              <w:rPr>
                <w:rFonts w:asciiTheme="majorHAnsi" w:eastAsia="Times New Roman" w:hAnsiTheme="majorHAnsi"/>
                <w:b/>
                <w:sz w:val="18"/>
                <w:szCs w:val="18"/>
              </w:rPr>
              <w:t>Standard 7: Pollution Prevention and Resource Efficiency</w:t>
            </w:r>
          </w:p>
        </w:tc>
        <w:tc>
          <w:tcPr>
            <w:tcW w:w="877" w:type="dxa"/>
            <w:tcBorders>
              <w:bottom w:val="single" w:sz="4" w:space="0" w:color="auto"/>
            </w:tcBorders>
            <w:shd w:val="clear" w:color="auto" w:fill="D9E2F3" w:themeFill="accent1" w:themeFillTint="33"/>
            <w:vAlign w:val="center"/>
          </w:tcPr>
          <w:p w:rsidR="004461A5" w:rsidRPr="00BE37AC" w:rsidRDefault="004461A5" w:rsidP="00FC0545">
            <w:pPr>
              <w:rPr>
                <w:rFonts w:asciiTheme="majorHAnsi" w:eastAsia="Times New Roman" w:hAnsiTheme="majorHAnsi"/>
                <w:b/>
                <w:i/>
                <w:sz w:val="18"/>
                <w:szCs w:val="18"/>
              </w:rPr>
            </w:pPr>
          </w:p>
        </w:tc>
      </w:tr>
      <w:tr w:rsidR="004461A5" w:rsidRPr="00BE37AC" w:rsidTr="004461A5">
        <w:tc>
          <w:tcPr>
            <w:tcW w:w="8635" w:type="dxa"/>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7.1</w:t>
            </w:r>
            <w:r w:rsidRPr="00BE37AC">
              <w:rPr>
                <w:rFonts w:asciiTheme="majorHAnsi" w:eastAsia="Times New Roman" w:hAnsiTheme="majorHAnsi"/>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BE37AC">
                <w:rPr>
                  <w:rFonts w:asciiTheme="majorHAnsi" w:eastAsia="Times New Roman" w:hAnsiTheme="majorHAnsi"/>
                  <w:sz w:val="18"/>
                  <w:szCs w:val="18"/>
                </w:rPr>
                <w:t>transboundary impacts</w:t>
              </w:r>
            </w:hyperlink>
            <w:r w:rsidRPr="00BE37AC">
              <w:rPr>
                <w:rFonts w:asciiTheme="majorHAnsi" w:eastAsia="Times New Roman" w:hAnsiTheme="majorHAnsi"/>
                <w:sz w:val="18"/>
                <w:szCs w:val="18"/>
              </w:rPr>
              <w:t xml:space="preserve">? </w:t>
            </w:r>
          </w:p>
        </w:tc>
        <w:tc>
          <w:tcPr>
            <w:tcW w:w="877" w:type="dxa"/>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7.2</w:t>
            </w:r>
            <w:r w:rsidRPr="00BE37AC">
              <w:rPr>
                <w:rFonts w:asciiTheme="majorHAnsi" w:eastAsia="Times New Roman" w:hAnsiTheme="majorHAnsi"/>
                <w:sz w:val="18"/>
                <w:szCs w:val="18"/>
              </w:rPr>
              <w:tab/>
              <w:t>Would the proposed Project potentially result in the generation of waste (both hazardous and non-hazardous)?</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rPr>
          <w:trHeight w:val="402"/>
        </w:trPr>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7.3</w:t>
            </w:r>
            <w:r w:rsidRPr="00BE37AC">
              <w:rPr>
                <w:rFonts w:asciiTheme="majorHAnsi" w:eastAsia="Times New Roman" w:hAnsiTheme="majorHAnsi"/>
                <w:sz w:val="18"/>
                <w:szCs w:val="18"/>
              </w:rPr>
              <w:tab/>
              <w:t>Will the proposed Project potentially involve the manufacture, trade, release, and/or use of hazardous chemicals and/or materials? Does the Project propose use of chemicals or materials subject to international bans or phase-outs?</w:t>
            </w:r>
          </w:p>
          <w:p w:rsidR="004461A5" w:rsidRPr="00BE37AC" w:rsidRDefault="004461A5" w:rsidP="00FC0545">
            <w:pPr>
              <w:tabs>
                <w:tab w:val="left" w:pos="630"/>
              </w:tabs>
              <w:spacing w:before="60"/>
              <w:ind w:left="630"/>
              <w:rPr>
                <w:rFonts w:asciiTheme="majorHAnsi" w:eastAsia="Times New Roman" w:hAnsiTheme="majorHAnsi"/>
                <w:sz w:val="18"/>
                <w:szCs w:val="18"/>
              </w:rPr>
            </w:pPr>
            <w:r w:rsidRPr="00BE37AC">
              <w:rPr>
                <w:rFonts w:asciiTheme="majorHAnsi" w:eastAsia="Times New Roman" w:hAnsiTheme="majorHAnsi"/>
                <w:i/>
                <w:sz w:val="18"/>
                <w:szCs w:val="18"/>
              </w:rPr>
              <w:t xml:space="preserve">For example, DDT, </w:t>
            </w:r>
            <w:proofErr w:type="gramStart"/>
            <w:r w:rsidRPr="00BE37AC">
              <w:rPr>
                <w:rFonts w:asciiTheme="majorHAnsi" w:eastAsia="Times New Roman" w:hAnsiTheme="majorHAnsi"/>
                <w:i/>
                <w:sz w:val="18"/>
                <w:szCs w:val="18"/>
              </w:rPr>
              <w:t>PCBs</w:t>
            </w:r>
            <w:proofErr w:type="gramEnd"/>
            <w:r w:rsidRPr="00BE37AC">
              <w:rPr>
                <w:rFonts w:asciiTheme="majorHAnsi" w:eastAsia="Times New Roman" w:hAnsiTheme="majorHAnsi"/>
                <w:i/>
                <w:sz w:val="18"/>
                <w:szCs w:val="18"/>
              </w:rPr>
              <w:t xml:space="preserve"> and other chemicals listed in international conventions such as the Stockholm Conventions on Persistent Organic Pollutants or the Montreal Protocol</w:t>
            </w:r>
            <w:r w:rsidRPr="00BE37AC">
              <w:rPr>
                <w:rFonts w:asciiTheme="majorHAnsi" w:eastAsia="Times New Roman" w:hAnsiTheme="majorHAnsi"/>
                <w:sz w:val="18"/>
                <w:szCs w:val="18"/>
              </w:rPr>
              <w:t xml:space="preserve"> </w:t>
            </w:r>
          </w:p>
        </w:tc>
        <w:tc>
          <w:tcPr>
            <w:tcW w:w="877" w:type="dxa"/>
            <w:tcBorders>
              <w:bottom w:val="single" w:sz="4" w:space="0" w:color="auto"/>
            </w:tcBorders>
            <w:shd w:val="clear" w:color="auto" w:fill="auto"/>
          </w:tcPr>
          <w:p w:rsidR="004461A5" w:rsidRPr="00BE37AC" w:rsidRDefault="004461A5" w:rsidP="00FC0545">
            <w:pPr>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BE37AC"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 xml:space="preserve">7.4 </w:t>
            </w:r>
            <w:r w:rsidRPr="00BE37AC">
              <w:rPr>
                <w:rFonts w:asciiTheme="majorHAnsi" w:eastAsia="Times New Roman" w:hAnsiTheme="majorHAnsi"/>
                <w:sz w:val="18"/>
                <w:szCs w:val="18"/>
              </w:rPr>
              <w:tab/>
              <w:t>Will the proposed Project involve the application of pesticides that may have a negative effect on the environment or human health?</w:t>
            </w:r>
          </w:p>
        </w:tc>
        <w:tc>
          <w:tcPr>
            <w:tcW w:w="877"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r w:rsidR="004461A5" w:rsidRPr="00AB5ACB" w:rsidTr="004461A5">
        <w:tc>
          <w:tcPr>
            <w:tcW w:w="8635" w:type="dxa"/>
            <w:tcBorders>
              <w:bottom w:val="single" w:sz="4" w:space="0" w:color="auto"/>
            </w:tcBorders>
            <w:shd w:val="clear" w:color="auto" w:fill="auto"/>
          </w:tcPr>
          <w:p w:rsidR="004461A5" w:rsidRPr="00BE37AC"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7.5</w:t>
            </w:r>
            <w:r w:rsidRPr="00BE37AC">
              <w:rPr>
                <w:rFonts w:asciiTheme="majorHAnsi" w:eastAsia="Times New Roman" w:hAnsiTheme="majorHAnsi"/>
                <w:sz w:val="18"/>
                <w:szCs w:val="18"/>
              </w:rPr>
              <w:tab/>
              <w:t xml:space="preserve">Does the Project include activities that require significant consumption of raw materials, energy, and/or water? </w:t>
            </w:r>
          </w:p>
        </w:tc>
        <w:tc>
          <w:tcPr>
            <w:tcW w:w="877" w:type="dxa"/>
            <w:tcBorders>
              <w:bottom w:val="single" w:sz="4" w:space="0" w:color="auto"/>
            </w:tcBorders>
            <w:shd w:val="clear" w:color="auto" w:fill="auto"/>
          </w:tcPr>
          <w:p w:rsidR="004461A5" w:rsidRPr="00AB5ACB" w:rsidRDefault="004461A5" w:rsidP="00FC0545">
            <w:pPr>
              <w:tabs>
                <w:tab w:val="left" w:pos="585"/>
              </w:tabs>
              <w:spacing w:before="60"/>
              <w:ind w:left="567" w:hanging="567"/>
              <w:rPr>
                <w:rFonts w:asciiTheme="majorHAnsi" w:eastAsia="Times New Roman" w:hAnsiTheme="majorHAnsi"/>
                <w:sz w:val="18"/>
                <w:szCs w:val="18"/>
              </w:rPr>
            </w:pPr>
            <w:r w:rsidRPr="00BE37AC">
              <w:rPr>
                <w:rFonts w:asciiTheme="majorHAnsi" w:eastAsia="Times New Roman" w:hAnsiTheme="majorHAnsi"/>
                <w:sz w:val="18"/>
                <w:szCs w:val="18"/>
              </w:rPr>
              <w:t>NO</w:t>
            </w:r>
          </w:p>
        </w:tc>
      </w:tr>
    </w:tbl>
    <w:p w:rsidR="00D35792" w:rsidRDefault="00D35792"/>
    <w:sectPr w:rsidR="00D35792" w:rsidSect="004461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CB" w:rsidRDefault="00512CCB" w:rsidP="004461A5">
      <w:pPr>
        <w:spacing w:after="0"/>
      </w:pPr>
      <w:r>
        <w:separator/>
      </w:r>
    </w:p>
  </w:endnote>
  <w:endnote w:type="continuationSeparator" w:id="0">
    <w:p w:rsidR="00512CCB" w:rsidRDefault="00512CCB" w:rsidP="00446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ion Pro">
    <w:altName w:val="Cambria"/>
    <w:charset w:val="00"/>
    <w:family w:val="auto"/>
    <w:pitch w:val="variable"/>
    <w:sig w:usb0="60000287" w:usb1="00000001" w:usb2="00000000" w:usb3="00000000" w:csb0="0000019F" w:csb1="00000000"/>
  </w:font>
  <w:font w:name="Menlo Regular">
    <w:altName w:val="DokChampa"/>
    <w:charset w:val="00"/>
    <w:family w:val="auto"/>
    <w:pitch w:val="variable"/>
    <w:sig w:usb0="E60022FF" w:usb1="D200F9FB" w:usb2="02000028" w:usb3="00000000" w:csb0="000001DF" w:csb1="00000000"/>
  </w:font>
  <w:font w:name="Menlo Bold">
    <w:charset w:val="00"/>
    <w:family w:val="auto"/>
    <w:pitch w:val="variable"/>
    <w:sig w:usb0="E60022FF" w:usb1="D000F1FB" w:usb2="00000028"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CB" w:rsidRDefault="00512CCB" w:rsidP="004461A5">
      <w:pPr>
        <w:spacing w:after="0"/>
      </w:pPr>
      <w:r>
        <w:separator/>
      </w:r>
    </w:p>
  </w:footnote>
  <w:footnote w:type="continuationSeparator" w:id="0">
    <w:p w:rsidR="00512CCB" w:rsidRDefault="00512CCB" w:rsidP="004461A5">
      <w:pPr>
        <w:spacing w:after="0"/>
      </w:pPr>
      <w:r>
        <w:continuationSeparator/>
      </w:r>
    </w:p>
  </w:footnote>
  <w:footnote w:id="1">
    <w:p w:rsidR="004461A5" w:rsidRPr="00AB5ACB" w:rsidRDefault="004461A5" w:rsidP="004461A5">
      <w:pPr>
        <w:pStyle w:val="FootnoteText"/>
        <w:rPr>
          <w:rFonts w:asciiTheme="majorHAnsi" w:hAnsiTheme="majorHAnsi"/>
          <w:sz w:val="16"/>
          <w:szCs w:val="16"/>
        </w:rPr>
      </w:pPr>
      <w:r w:rsidRPr="00AB5ACB">
        <w:rPr>
          <w:rStyle w:val="FootnoteReference"/>
          <w:rFonts w:asciiTheme="majorHAnsi" w:hAnsiTheme="majorHAnsi"/>
          <w:sz w:val="16"/>
          <w:szCs w:val="16"/>
        </w:rPr>
        <w:footnoteRef/>
      </w:r>
      <w:r w:rsidRPr="00AB5ACB">
        <w:rPr>
          <w:rFonts w:asciiTheme="majorHAnsi" w:hAnsiTheme="majorHAnsi"/>
          <w:sz w:val="16"/>
          <w:szCs w:val="16"/>
        </w:rPr>
        <w:t xml:space="preserve"> Prohibited </w:t>
      </w:r>
      <w:r w:rsidRPr="00AB5ACB">
        <w:rPr>
          <w:rFonts w:asciiTheme="majorHAnsi" w:hAnsiTheme="majorHAnsi"/>
          <w:sz w:val="16"/>
          <w:szCs w:val="16"/>
          <w:lang w:val="en-CA"/>
        </w:rPr>
        <w:t xml:space="preserve">grounds of discrimination include race, ethnicity, gender, age, language, disability, sexual orientation, religion, political or other opinion, national or social or geographical origin, property, </w:t>
      </w:r>
      <w:proofErr w:type="gramStart"/>
      <w:r w:rsidRPr="00AB5ACB">
        <w:rPr>
          <w:rFonts w:asciiTheme="majorHAnsi" w:hAnsiTheme="majorHAnsi"/>
          <w:sz w:val="16"/>
          <w:szCs w:val="16"/>
          <w:lang w:val="en-CA"/>
        </w:rPr>
        <w:t>birth</w:t>
      </w:r>
      <w:proofErr w:type="gramEnd"/>
      <w:r w:rsidRPr="00AB5ACB">
        <w:rPr>
          <w:rFonts w:asciiTheme="majorHAnsi" w:hAnsiTheme="majorHAnsi"/>
          <w:sz w:val="16"/>
          <w:szCs w:val="16"/>
          <w:lang w:val="en-CA"/>
        </w:rPr>
        <w:t xml:space="preserve"> or other status including as an indigenous person or as a member of a minority. </w:t>
      </w:r>
      <w:r w:rsidRPr="00AB5ACB">
        <w:rPr>
          <w:rFonts w:asciiTheme="majorHAnsi" w:hAnsiTheme="majorHAnsi"/>
          <w:sz w:val="16"/>
          <w:szCs w:val="16"/>
        </w:rPr>
        <w:t>References to “women and men” or similar is understood to include women and men, boys and girls, and other groups discriminated against based on their gender identities, such as transgender people and transsexuals.</w:t>
      </w:r>
    </w:p>
  </w:footnote>
  <w:footnote w:id="2">
    <w:p w:rsidR="004461A5" w:rsidRPr="00AB5ACB" w:rsidRDefault="004461A5" w:rsidP="004461A5">
      <w:pPr>
        <w:spacing w:before="60"/>
        <w:rPr>
          <w:sz w:val="16"/>
          <w:szCs w:val="16"/>
        </w:rPr>
      </w:pPr>
      <w:r w:rsidRPr="00AB5ACB">
        <w:rPr>
          <w:sz w:val="16"/>
          <w:szCs w:val="16"/>
          <w:vertAlign w:val="superscript"/>
        </w:rPr>
        <w:footnoteRef/>
      </w:r>
      <w:r w:rsidRPr="00AB5ACB">
        <w:rPr>
          <w:sz w:val="16"/>
          <w:szCs w:val="16"/>
        </w:rPr>
        <w:t xml:space="preserve"> </w:t>
      </w:r>
      <w:proofErr w:type="gramStart"/>
      <w:r w:rsidRPr="00AB5ACB">
        <w:rPr>
          <w:sz w:val="16"/>
          <w:szCs w:val="16"/>
        </w:rPr>
        <w:t>In regards to</w:t>
      </w:r>
      <w:proofErr w:type="gramEnd"/>
      <w:r w:rsidRPr="00AB5ACB">
        <w:rPr>
          <w:sz w:val="16"/>
          <w:szCs w:val="16"/>
        </w:rPr>
        <w:t xml:space="preserve"> CO</w:t>
      </w:r>
      <w:r w:rsidRPr="00AB5ACB">
        <w:rPr>
          <w:sz w:val="16"/>
          <w:szCs w:val="16"/>
          <w:vertAlign w:val="subscript"/>
        </w:rPr>
        <w:t>2,</w:t>
      </w:r>
      <w:r w:rsidRPr="00AB5ACB">
        <w:rPr>
          <w:sz w:val="16"/>
          <w:szCs w:val="16"/>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3">
    <w:p w:rsidR="004461A5" w:rsidRPr="00AB5ACB" w:rsidRDefault="004461A5" w:rsidP="004461A5">
      <w:pPr>
        <w:pStyle w:val="FootnoteText"/>
        <w:rPr>
          <w:rFonts w:asciiTheme="majorHAnsi" w:hAnsiTheme="majorHAnsi"/>
          <w:sz w:val="16"/>
          <w:szCs w:val="16"/>
        </w:rPr>
      </w:pPr>
      <w:r w:rsidRPr="00AB5ACB">
        <w:rPr>
          <w:rStyle w:val="FootnoteReference"/>
          <w:rFonts w:asciiTheme="majorHAnsi" w:hAnsiTheme="majorHAnsi"/>
          <w:sz w:val="16"/>
          <w:szCs w:val="16"/>
        </w:rPr>
        <w:footnoteRef/>
      </w:r>
      <w:r w:rsidRPr="00AB5ACB">
        <w:rPr>
          <w:rFonts w:asciiTheme="majorHAnsi" w:hAnsiTheme="majorHAnsi"/>
          <w:sz w:val="16"/>
          <w:szCs w:val="16"/>
        </w:rP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w:t>
      </w:r>
      <w:proofErr w:type="gramStart"/>
      <w:r w:rsidRPr="00AB5ACB">
        <w:rPr>
          <w:rFonts w:asciiTheme="majorHAnsi" w:hAnsiTheme="majorHAnsi"/>
          <w:sz w:val="16"/>
          <w:szCs w:val="16"/>
        </w:rPr>
        <w:t>particular dwelling</w:t>
      </w:r>
      <w:proofErr w:type="gramEnd"/>
      <w:r w:rsidRPr="00AB5ACB">
        <w:rPr>
          <w:rFonts w:asciiTheme="majorHAnsi" w:hAnsiTheme="majorHAnsi"/>
          <w:sz w:val="16"/>
          <w:szCs w:val="16"/>
        </w:rPr>
        <w:t>,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61277A5"/>
    <w:multiLevelType w:val="hybridMultilevel"/>
    <w:tmpl w:val="A976AB9A"/>
    <w:lvl w:ilvl="0" w:tplc="9DB00120">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A5"/>
    <w:rsid w:val="004461A5"/>
    <w:rsid w:val="00512CCB"/>
    <w:rsid w:val="00D3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F70D"/>
  <w15:chartTrackingRefBased/>
  <w15:docId w15:val="{A6B9EF02-EFA9-41FA-8B48-5ACB3754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A5"/>
    <w:pPr>
      <w:spacing w:after="60" w:line="240" w:lineRule="auto"/>
      <w:jc w:val="both"/>
    </w:pPr>
    <w:rPr>
      <w:rFonts w:ascii="Calibri" w:eastAsia="SimSun" w:hAnsi="Calibri" w:cs="Times New Roman"/>
      <w:sz w:val="20"/>
      <w:szCs w:val="24"/>
    </w:rPr>
  </w:style>
  <w:style w:type="paragraph" w:styleId="Heading1">
    <w:name w:val="heading 1"/>
    <w:basedOn w:val="Normal"/>
    <w:next w:val="Normal"/>
    <w:link w:val="Heading1Char"/>
    <w:qFormat/>
    <w:rsid w:val="004461A5"/>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1A5"/>
    <w:rPr>
      <w:rFonts w:ascii="Century Gothic" w:eastAsia="SimSun" w:hAnsi="Century Gothic" w:cs="Times New Roman"/>
      <w:b/>
      <w:smallCaps/>
      <w:spacing w:val="-2"/>
      <w:sz w:val="28"/>
      <w:szCs w:val="20"/>
    </w:rPr>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 Car Car,ft,ft1,ft2,ft3,ft4"/>
    <w:basedOn w:val="Normal"/>
    <w:link w:val="FootnoteTextChar1"/>
    <w:rsid w:val="004461A5"/>
    <w:pPr>
      <w:widowControl w:val="0"/>
    </w:pPr>
    <w:rPr>
      <w:rFonts w:ascii="Courier" w:hAnsi="Courier"/>
      <w:szCs w:val="20"/>
    </w:rPr>
  </w:style>
  <w:style w:type="character" w:customStyle="1" w:styleId="FootnoteTextChar">
    <w:name w:val="Footnote Text Char"/>
    <w:basedOn w:val="DefaultParagraphFont"/>
    <w:uiPriority w:val="99"/>
    <w:semiHidden/>
    <w:rsid w:val="004461A5"/>
    <w:rPr>
      <w:rFonts w:ascii="Calibri" w:eastAsia="SimSun" w:hAnsi="Calibri" w:cs="Times New Roman"/>
      <w:sz w:val="20"/>
      <w:szCs w:val="20"/>
    </w:rPr>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ootnoteText"/>
    <w:locked/>
    <w:rsid w:val="004461A5"/>
    <w:rPr>
      <w:rFonts w:ascii="Courier" w:eastAsia="SimSun" w:hAnsi="Courier" w:cs="Times New Roman"/>
      <w:sz w:val="20"/>
      <w:szCs w:val="20"/>
    </w:rPr>
  </w:style>
  <w:style w:type="character" w:styleId="Hyperlink">
    <w:name w:val="Hyperlink"/>
    <w:uiPriority w:val="99"/>
    <w:rsid w:val="004461A5"/>
    <w:rPr>
      <w:rFonts w:cs="Times New Roman"/>
      <w:color w:val="0000FF"/>
      <w:u w:val="single"/>
    </w:rPr>
  </w:style>
  <w:style w:type="table" w:styleId="TableGrid">
    <w:name w:val="Table Grid"/>
    <w:basedOn w:val="TableNormal"/>
    <w:uiPriority w:val="59"/>
    <w:rsid w:val="004461A5"/>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t,Superscript 6 Point,Superscript 6 Point + 11 pt,BVI fnr,ftref,Char Char Char Char Carattere Char,Char Char Car Car Char Char Char Char Carattere Char,Char Char Char Char Char Carattere Char, BVI fnr, Car1,Car1,BVI fnr Car Car"/>
    <w:link w:val="BVIfnrCharCar1CarChar"/>
    <w:rsid w:val="004461A5"/>
    <w:rPr>
      <w:rFonts w:ascii="Arial" w:hAnsi="Arial" w:cs="Times New Roman"/>
      <w:sz w:val="18"/>
      <w:vertAlign w:val="superscript"/>
    </w:rPr>
  </w:style>
  <w:style w:type="paragraph" w:styleId="ListParagraph">
    <w:name w:val="List Paragraph"/>
    <w:aliases w:val="List Paragraph1,Table/Figure Heading,En tête 1,List Paragraph (numbered (a)),Lapis Bulleted List,Dot pt,F5 List Paragraph,No Spacing1,List Paragraph Char Char Char,Indicator Text,Numbered Para 1,Bullet 1,List Paragraph12,Bullet Points,L"/>
    <w:basedOn w:val="Normal"/>
    <w:link w:val="ListParagraphChar"/>
    <w:uiPriority w:val="34"/>
    <w:qFormat/>
    <w:rsid w:val="004461A5"/>
    <w:pPr>
      <w:spacing w:after="0"/>
      <w:ind w:left="720"/>
      <w:jc w:val="left"/>
    </w:pPr>
    <w:rPr>
      <w:rFonts w:ascii="Times New Roman" w:hAnsi="Times New Roman"/>
      <w:sz w:val="24"/>
    </w:rPr>
  </w:style>
  <w:style w:type="character" w:customStyle="1" w:styleId="ListParagraphChar">
    <w:name w:val="List Paragraph Char"/>
    <w:aliases w:val="List Paragraph1 Char,Table/Figure Heading Char,En tête 1 Char,List Paragraph (numbered (a)) Char,Lapis Bulleted List Char,Dot pt Char,F5 List Paragraph Char,No Spacing1 Char,List Paragraph Char Char Char Char,Indicator Text Char"/>
    <w:link w:val="ListParagraph"/>
    <w:uiPriority w:val="34"/>
    <w:qFormat/>
    <w:rsid w:val="004461A5"/>
    <w:rPr>
      <w:rFonts w:ascii="Times New Roman" w:eastAsia="SimSun" w:hAnsi="Times New Roman" w:cs="Times New Roman"/>
      <w:sz w:val="24"/>
      <w:szCs w:val="24"/>
    </w:rPr>
  </w:style>
  <w:style w:type="paragraph" w:customStyle="1" w:styleId="SESPbodynumbered">
    <w:name w:val="SESP body numbered"/>
    <w:basedOn w:val="Normal"/>
    <w:qFormat/>
    <w:rsid w:val="004461A5"/>
    <w:pPr>
      <w:numPr>
        <w:numId w:val="2"/>
      </w:numPr>
      <w:tabs>
        <w:tab w:val="left" w:pos="360"/>
      </w:tabs>
      <w:spacing w:before="120" w:after="120" w:line="264" w:lineRule="auto"/>
      <w:jc w:val="left"/>
    </w:pPr>
    <w:rPr>
      <w:rFonts w:eastAsia="MS Mincho"/>
      <w:szCs w:val="20"/>
      <w:lang w:eastAsia="ja-JP"/>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rsid w:val="004461A5"/>
    <w:pPr>
      <w:spacing w:after="160" w:line="240" w:lineRule="exact"/>
    </w:pPr>
    <w:rPr>
      <w:rFonts w:ascii="Arial" w:eastAsiaTheme="minorHAnsi" w:hAnsi="Arial"/>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dp.org/unit/bpps/DI/SES_Toolk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ndp.org/content/undp/en/home/librarypage/operations1/undp-social-and-environmental-screening-procedure.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dp.org/content/undp/en/home/librarypage/operations1/undp-social-and-environmental-screening-procedure.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ATLASPDC-4-156115</_dlc_DocId>
    <_dlc_DocIdUrl xmlns="f1161f5b-24a3-4c2d-bc81-44cb9325e8ee">
      <Url>https://info.undp.org/docs/pdc/_layouts/DocIdRedir.aspx?ID=ATLASPDC-4-156115</Url>
      <Description>ATLASPDC-4-156115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7C8572-9C37-4BA8-AA49-A9E3B08B4C15}"/>
</file>

<file path=customXml/itemProps2.xml><?xml version="1.0" encoding="utf-8"?>
<ds:datastoreItem xmlns:ds="http://schemas.openxmlformats.org/officeDocument/2006/customXml" ds:itemID="{726C6105-20A1-4B27-9120-4E5C3A06B457}"/>
</file>

<file path=customXml/itemProps3.xml><?xml version="1.0" encoding="utf-8"?>
<ds:datastoreItem xmlns:ds="http://schemas.openxmlformats.org/officeDocument/2006/customXml" ds:itemID="{D9ADADB3-516C-4861-A1CA-A1534032F7FA}"/>
</file>

<file path=customXml/itemProps4.xml><?xml version="1.0" encoding="utf-8"?>
<ds:datastoreItem xmlns:ds="http://schemas.openxmlformats.org/officeDocument/2006/customXml" ds:itemID="{31562402-4DDA-4E7B-BBD2-0BFE180E82D4}"/>
</file>

<file path=docProps/app.xml><?xml version="1.0" encoding="utf-8"?>
<Properties xmlns="http://schemas.openxmlformats.org/officeDocument/2006/extended-properties" xmlns:vt="http://schemas.openxmlformats.org/officeDocument/2006/docPropsVTypes">
  <Template>Normal</Template>
  <TotalTime>3</TotalTime>
  <Pages>12</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Joana TROYANO</dc:creator>
  <cp:keywords/>
  <dc:description/>
  <cp:lastModifiedBy>Joana TROYANO</cp:lastModifiedBy>
  <cp:revision>1</cp:revision>
  <dcterms:created xsi:type="dcterms:W3CDTF">2017-10-03T19:51:00Z</dcterms:created>
  <dcterms:modified xsi:type="dcterms:W3CDTF">2017-10-03T19:54:00Z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(SES)|7a9dffd9-0b1f-4966-9938-9886c04c9893;#1436;#HND|b374aaaa-8ce1-4eb9-9e0a-a99931a9f2ae;#1;#English|7f98b732-4b5b-4b70-ba90-a0eff09b5d2d;#763;#Draft|121d40a5-e62e-4d42-82e4-d6d12003de0a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HND|b374aaaa-8ce1-4eb9-9e0a-a99931a9f2ae</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1436;#HND|b374aaaa-8ce1-4eb9-9e0a-a99931a9f2ae</vt:lpwstr>
  </property>
  <property fmtid="{D5CDD505-2E9C-101B-9397-08002B2CF9AE}" pid="14" name="_dlc_DocIdItemGuid">
    <vt:lpwstr>23368aa1-a424-4845-b5a1-e077f5a51e02</vt:lpwstr>
  </property>
  <property fmtid="{D5CDD505-2E9C-101B-9397-08002B2CF9AE}" pid="15" name="Atlas Document Type">
    <vt:lpwstr>1189;#Social and Environmental Standards (SES)|7a9dffd9-0b1f-4966-9938-9886c04c9893</vt:lpwstr>
  </property>
  <property fmtid="{D5CDD505-2E9C-101B-9397-08002B2CF9AE}" pid="16" name="UndpProjectNo">
    <vt:lpwstr>88100</vt:lpwstr>
  </property>
  <property fmtid="{D5CDD505-2E9C-101B-9397-08002B2CF9AE}" pid="17" name="Document Coverage Period End Date">
    <vt:filetime>2023-12-31T06:00:00Z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